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B2AF" w14:textId="77777777" w:rsidR="00461AED" w:rsidRPr="00B0447D" w:rsidRDefault="00461AED" w:rsidP="00B50396">
      <w:pPr>
        <w:ind w:right="-374"/>
        <w:jc w:val="center"/>
        <w:rPr>
          <w:rFonts w:cs="Arial"/>
          <w:bCs/>
          <w:kern w:val="28"/>
          <w:sz w:val="22"/>
        </w:rPr>
      </w:pPr>
      <w:bookmarkStart w:id="0" w:name="_Hlk116321654"/>
      <w:bookmarkEnd w:id="0"/>
    </w:p>
    <w:p w14:paraId="3B796F0D" w14:textId="77777777" w:rsidR="003D65F3" w:rsidRPr="00B0447D" w:rsidRDefault="003D65F3" w:rsidP="00B50396">
      <w:pPr>
        <w:pStyle w:val="Text"/>
        <w:tabs>
          <w:tab w:val="left" w:pos="1242"/>
        </w:tabs>
        <w:spacing w:before="0" w:after="0"/>
        <w:ind w:left="0" w:right="-374"/>
        <w:jc w:val="center"/>
        <w:rPr>
          <w:rFonts w:cs="Arial"/>
          <w:b/>
          <w:caps/>
          <w:sz w:val="22"/>
          <w:szCs w:val="22"/>
        </w:rPr>
      </w:pPr>
    </w:p>
    <w:p w14:paraId="4963C806" w14:textId="77777777" w:rsidR="003D65F3" w:rsidRPr="00B0447D" w:rsidRDefault="003D65F3" w:rsidP="00B50396">
      <w:pPr>
        <w:pStyle w:val="Text"/>
        <w:tabs>
          <w:tab w:val="left" w:pos="1242"/>
        </w:tabs>
        <w:spacing w:before="0" w:after="0"/>
        <w:ind w:left="0" w:right="-374"/>
        <w:jc w:val="center"/>
        <w:rPr>
          <w:rFonts w:cs="Arial"/>
          <w:b/>
          <w:caps/>
          <w:sz w:val="22"/>
          <w:szCs w:val="22"/>
        </w:rPr>
      </w:pPr>
    </w:p>
    <w:p w14:paraId="4DB0B789" w14:textId="3CA60D94" w:rsidR="00461AED" w:rsidRPr="00B0447D" w:rsidRDefault="00461AED" w:rsidP="00B50396">
      <w:pPr>
        <w:pStyle w:val="Text"/>
        <w:tabs>
          <w:tab w:val="left" w:pos="1242"/>
        </w:tabs>
        <w:spacing w:before="0" w:after="0"/>
        <w:ind w:left="0" w:right="-374"/>
        <w:jc w:val="center"/>
        <w:rPr>
          <w:rFonts w:cs="Arial"/>
          <w:b/>
          <w:caps/>
          <w:sz w:val="22"/>
          <w:szCs w:val="22"/>
        </w:rPr>
      </w:pPr>
      <w:r w:rsidRPr="00B0447D">
        <w:rPr>
          <w:rFonts w:cs="Arial"/>
          <w:b/>
          <w:caps/>
          <w:sz w:val="22"/>
          <w:szCs w:val="22"/>
        </w:rPr>
        <w:t xml:space="preserve">PLAN DE GESTIÓN DEL RIESGO DE DESASTRES </w:t>
      </w:r>
    </w:p>
    <w:p w14:paraId="7295BAE5" w14:textId="6A2F254D" w:rsidR="00461AED" w:rsidRPr="00B0447D" w:rsidRDefault="00461AED" w:rsidP="00B50396">
      <w:pPr>
        <w:pStyle w:val="Text"/>
        <w:tabs>
          <w:tab w:val="left" w:pos="1242"/>
        </w:tabs>
        <w:spacing w:before="0" w:after="0"/>
        <w:ind w:left="0" w:right="-374"/>
        <w:jc w:val="center"/>
        <w:rPr>
          <w:rFonts w:cs="Arial"/>
          <w:b/>
          <w:caps/>
          <w:sz w:val="22"/>
          <w:szCs w:val="22"/>
        </w:rPr>
      </w:pPr>
      <w:r w:rsidRPr="00B0447D">
        <w:rPr>
          <w:rFonts w:cs="Arial"/>
          <w:b/>
          <w:caps/>
          <w:sz w:val="22"/>
          <w:szCs w:val="22"/>
        </w:rPr>
        <w:t>PGRD</w:t>
      </w:r>
    </w:p>
    <w:p w14:paraId="4A0B01D0" w14:textId="23516DCB" w:rsidR="00461AED" w:rsidRPr="00B0447D" w:rsidRDefault="00461AED" w:rsidP="00B50396">
      <w:pPr>
        <w:pStyle w:val="Text"/>
        <w:tabs>
          <w:tab w:val="left" w:pos="1242"/>
        </w:tabs>
        <w:spacing w:before="0" w:after="0"/>
        <w:ind w:left="0" w:right="-374"/>
        <w:jc w:val="center"/>
        <w:rPr>
          <w:rFonts w:cs="Arial"/>
          <w:b/>
          <w:caps/>
          <w:sz w:val="22"/>
          <w:szCs w:val="22"/>
        </w:rPr>
      </w:pPr>
    </w:p>
    <w:p w14:paraId="05EDC770" w14:textId="0E08BA21" w:rsidR="00461AED" w:rsidRPr="00B0447D" w:rsidRDefault="00461AED" w:rsidP="00B50396">
      <w:pPr>
        <w:pStyle w:val="Text"/>
        <w:tabs>
          <w:tab w:val="left" w:pos="1242"/>
        </w:tabs>
        <w:spacing w:before="0" w:after="0"/>
        <w:ind w:left="0" w:right="-374"/>
        <w:jc w:val="center"/>
        <w:rPr>
          <w:rFonts w:cs="Arial"/>
          <w:b/>
          <w:caps/>
          <w:sz w:val="22"/>
          <w:szCs w:val="22"/>
        </w:rPr>
      </w:pPr>
    </w:p>
    <w:p w14:paraId="7FD93E6E" w14:textId="4C3CF5E0" w:rsidR="00461AED" w:rsidRPr="00B0447D" w:rsidRDefault="00461AED" w:rsidP="00B50396">
      <w:pPr>
        <w:pStyle w:val="Text"/>
        <w:tabs>
          <w:tab w:val="left" w:pos="1242"/>
        </w:tabs>
        <w:spacing w:before="0" w:after="0"/>
        <w:ind w:left="0" w:right="-374"/>
        <w:jc w:val="center"/>
        <w:rPr>
          <w:rFonts w:cs="Arial"/>
          <w:b/>
          <w:caps/>
          <w:sz w:val="22"/>
          <w:szCs w:val="22"/>
        </w:rPr>
      </w:pPr>
    </w:p>
    <w:p w14:paraId="59B16C36"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0F7DD2DF"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690F6F27"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10282993"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6FCFB049" w14:textId="48C0FB16" w:rsidR="00461AED" w:rsidRPr="00B0447D" w:rsidRDefault="00461AED" w:rsidP="00B50396">
      <w:pPr>
        <w:pStyle w:val="Text"/>
        <w:tabs>
          <w:tab w:val="left" w:pos="1242"/>
        </w:tabs>
        <w:spacing w:before="0" w:after="0"/>
        <w:ind w:left="0" w:right="-374"/>
        <w:jc w:val="center"/>
        <w:rPr>
          <w:rFonts w:cs="Arial"/>
          <w:b/>
          <w:caps/>
          <w:sz w:val="22"/>
          <w:szCs w:val="22"/>
        </w:rPr>
      </w:pPr>
    </w:p>
    <w:p w14:paraId="2E6D45B2"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0DAAD017"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5EE19F45"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10A80418" w14:textId="1DFE96A1" w:rsidR="00461AED" w:rsidRPr="00B0447D" w:rsidRDefault="00461AED" w:rsidP="00B50396">
      <w:pPr>
        <w:pStyle w:val="Text"/>
        <w:tabs>
          <w:tab w:val="left" w:pos="1242"/>
        </w:tabs>
        <w:spacing w:before="0" w:after="0" w:line="360" w:lineRule="auto"/>
        <w:ind w:left="0" w:right="-374"/>
        <w:jc w:val="center"/>
        <w:rPr>
          <w:rFonts w:cs="Arial"/>
          <w:b/>
          <w:caps/>
          <w:sz w:val="22"/>
          <w:szCs w:val="22"/>
        </w:rPr>
      </w:pPr>
      <w:r w:rsidRPr="00B0447D">
        <w:rPr>
          <w:rFonts w:cs="Arial"/>
          <w:b/>
          <w:caps/>
          <w:sz w:val="22"/>
          <w:szCs w:val="22"/>
        </w:rPr>
        <w:t xml:space="preserve">nombre de la seccional:  </w:t>
      </w:r>
    </w:p>
    <w:p w14:paraId="18B1C105" w14:textId="7FBB1B07" w:rsidR="00461AED" w:rsidRPr="00B0447D" w:rsidRDefault="00461AED" w:rsidP="00B50396">
      <w:pPr>
        <w:pStyle w:val="Text"/>
        <w:tabs>
          <w:tab w:val="left" w:pos="1242"/>
        </w:tabs>
        <w:spacing w:before="0" w:after="0" w:line="360" w:lineRule="auto"/>
        <w:ind w:left="0" w:right="-374"/>
        <w:jc w:val="center"/>
        <w:rPr>
          <w:rFonts w:cs="Arial"/>
          <w:b/>
          <w:caps/>
          <w:sz w:val="22"/>
          <w:szCs w:val="22"/>
        </w:rPr>
      </w:pPr>
      <w:r w:rsidRPr="00B0447D">
        <w:rPr>
          <w:rFonts w:cs="Arial"/>
          <w:b/>
          <w:caps/>
          <w:sz w:val="22"/>
          <w:szCs w:val="22"/>
        </w:rPr>
        <w:t xml:space="preserve">NIT: </w:t>
      </w:r>
    </w:p>
    <w:p w14:paraId="7646AE69" w14:textId="100A7BF9" w:rsidR="00461AED" w:rsidRPr="00B0447D" w:rsidRDefault="00461AED" w:rsidP="00B50396">
      <w:pPr>
        <w:pStyle w:val="Text"/>
        <w:tabs>
          <w:tab w:val="left" w:pos="1242"/>
        </w:tabs>
        <w:spacing w:before="0" w:after="0" w:line="360" w:lineRule="auto"/>
        <w:ind w:left="0" w:right="-374"/>
        <w:jc w:val="center"/>
        <w:rPr>
          <w:rFonts w:cs="Arial"/>
          <w:b/>
          <w:caps/>
          <w:sz w:val="22"/>
          <w:szCs w:val="22"/>
        </w:rPr>
      </w:pPr>
      <w:r w:rsidRPr="00B0447D">
        <w:rPr>
          <w:rFonts w:cs="Arial"/>
          <w:b/>
          <w:caps/>
          <w:sz w:val="22"/>
          <w:szCs w:val="22"/>
        </w:rPr>
        <w:t xml:space="preserve">NOMBRE DE La CIUDAD/MUNICIPIO: </w:t>
      </w:r>
    </w:p>
    <w:p w14:paraId="109DEAEF" w14:textId="38841579" w:rsidR="00461AED" w:rsidRPr="00B0447D" w:rsidRDefault="00461AED" w:rsidP="00B50396">
      <w:pPr>
        <w:pStyle w:val="Text"/>
        <w:tabs>
          <w:tab w:val="left" w:pos="1242"/>
        </w:tabs>
        <w:spacing w:before="0" w:after="0" w:line="360" w:lineRule="auto"/>
        <w:ind w:left="0" w:right="-374"/>
        <w:jc w:val="center"/>
        <w:rPr>
          <w:rFonts w:cs="Arial"/>
          <w:b/>
          <w:caps/>
          <w:sz w:val="22"/>
          <w:szCs w:val="22"/>
        </w:rPr>
      </w:pPr>
      <w:r w:rsidRPr="00B0447D">
        <w:rPr>
          <w:rFonts w:cs="Arial"/>
          <w:b/>
          <w:caps/>
          <w:sz w:val="22"/>
          <w:szCs w:val="22"/>
        </w:rPr>
        <w:t>NOMBRE DE LA sede:</w:t>
      </w:r>
    </w:p>
    <w:p w14:paraId="154A7ECF" w14:textId="1E3460A7" w:rsidR="00461AED" w:rsidRPr="00B0447D" w:rsidRDefault="00461AED" w:rsidP="00B50396">
      <w:pPr>
        <w:pStyle w:val="Text"/>
        <w:tabs>
          <w:tab w:val="left" w:pos="1242"/>
        </w:tabs>
        <w:spacing w:before="0" w:after="0" w:line="360" w:lineRule="auto"/>
        <w:ind w:left="0" w:right="-374"/>
        <w:jc w:val="center"/>
        <w:rPr>
          <w:rFonts w:cs="Arial"/>
          <w:b/>
          <w:sz w:val="22"/>
          <w:szCs w:val="22"/>
        </w:rPr>
      </w:pPr>
      <w:r w:rsidRPr="00B0447D">
        <w:rPr>
          <w:rFonts w:cs="Arial"/>
          <w:b/>
          <w:sz w:val="22"/>
          <w:szCs w:val="22"/>
        </w:rPr>
        <w:t>TIPO DE MUNICIPIO:</w:t>
      </w:r>
    </w:p>
    <w:p w14:paraId="07C9FD47" w14:textId="2185A093" w:rsidR="004B42B3" w:rsidRPr="00B0447D" w:rsidRDefault="004B42B3" w:rsidP="00B50396">
      <w:pPr>
        <w:pStyle w:val="Text"/>
        <w:tabs>
          <w:tab w:val="left" w:pos="1242"/>
        </w:tabs>
        <w:spacing w:before="0" w:after="0" w:line="360" w:lineRule="auto"/>
        <w:ind w:left="0" w:right="-374"/>
        <w:jc w:val="center"/>
        <w:rPr>
          <w:rFonts w:cs="Arial"/>
          <w:b/>
          <w:sz w:val="22"/>
          <w:szCs w:val="22"/>
        </w:rPr>
      </w:pPr>
    </w:p>
    <w:p w14:paraId="1E6DE3DF" w14:textId="78CBABE3" w:rsidR="004B42B3" w:rsidRPr="00B0447D" w:rsidRDefault="004B42B3" w:rsidP="00B50396">
      <w:pPr>
        <w:pStyle w:val="Text"/>
        <w:tabs>
          <w:tab w:val="left" w:pos="1242"/>
        </w:tabs>
        <w:spacing w:before="0" w:after="0" w:line="360" w:lineRule="auto"/>
        <w:ind w:left="0" w:right="-374"/>
        <w:jc w:val="center"/>
        <w:rPr>
          <w:rFonts w:cs="Arial"/>
          <w:b/>
          <w:sz w:val="22"/>
          <w:szCs w:val="22"/>
        </w:rPr>
      </w:pPr>
    </w:p>
    <w:p w14:paraId="388E276A" w14:textId="408AE267" w:rsidR="004B42B3" w:rsidRPr="00B0447D" w:rsidRDefault="004B42B3" w:rsidP="00B50396">
      <w:pPr>
        <w:pStyle w:val="Text"/>
        <w:tabs>
          <w:tab w:val="left" w:pos="1242"/>
        </w:tabs>
        <w:spacing w:before="0" w:after="0" w:line="360" w:lineRule="auto"/>
        <w:ind w:left="0" w:right="-374"/>
        <w:jc w:val="center"/>
        <w:rPr>
          <w:rFonts w:cs="Arial"/>
          <w:b/>
          <w:sz w:val="22"/>
          <w:szCs w:val="22"/>
        </w:rPr>
      </w:pPr>
    </w:p>
    <w:p w14:paraId="2B1C5B8A" w14:textId="77777777" w:rsidR="004B42B3" w:rsidRPr="00B0447D" w:rsidRDefault="004B42B3" w:rsidP="00B50396">
      <w:pPr>
        <w:pStyle w:val="Text"/>
        <w:tabs>
          <w:tab w:val="left" w:pos="1242"/>
        </w:tabs>
        <w:spacing w:before="0" w:after="0" w:line="360" w:lineRule="auto"/>
        <w:ind w:left="0" w:right="-374"/>
        <w:jc w:val="center"/>
        <w:rPr>
          <w:rFonts w:cs="Arial"/>
          <w:b/>
          <w:sz w:val="22"/>
          <w:szCs w:val="22"/>
        </w:rPr>
      </w:pPr>
    </w:p>
    <w:p w14:paraId="65EF9693" w14:textId="15CC5350" w:rsidR="00461AED" w:rsidRPr="00B0447D" w:rsidRDefault="00461AED" w:rsidP="00B50396">
      <w:pPr>
        <w:pStyle w:val="Text"/>
        <w:tabs>
          <w:tab w:val="left" w:pos="1242"/>
        </w:tabs>
        <w:spacing w:before="0" w:after="0" w:line="360" w:lineRule="auto"/>
        <w:ind w:left="0" w:right="-374"/>
        <w:jc w:val="center"/>
        <w:rPr>
          <w:rFonts w:cs="Arial"/>
          <w:b/>
          <w:caps/>
          <w:sz w:val="22"/>
          <w:szCs w:val="22"/>
        </w:rPr>
      </w:pPr>
    </w:p>
    <w:p w14:paraId="5AA4D36A" w14:textId="004F81EC" w:rsidR="00037674" w:rsidRPr="00B0447D" w:rsidRDefault="00037674" w:rsidP="00B50396">
      <w:pPr>
        <w:pStyle w:val="Text"/>
        <w:tabs>
          <w:tab w:val="left" w:pos="1242"/>
        </w:tabs>
        <w:spacing w:before="0" w:after="0" w:line="360" w:lineRule="auto"/>
        <w:ind w:left="0" w:right="-374"/>
        <w:jc w:val="center"/>
        <w:rPr>
          <w:rFonts w:cs="Arial"/>
          <w:b/>
          <w:caps/>
          <w:sz w:val="22"/>
          <w:szCs w:val="22"/>
        </w:rPr>
      </w:pPr>
    </w:p>
    <w:p w14:paraId="0537EA3E" w14:textId="4D220625" w:rsidR="00037674" w:rsidRPr="00B0447D" w:rsidRDefault="00037674" w:rsidP="00B50396">
      <w:pPr>
        <w:pStyle w:val="Text"/>
        <w:tabs>
          <w:tab w:val="left" w:pos="1242"/>
        </w:tabs>
        <w:spacing w:before="0" w:after="0" w:line="360" w:lineRule="auto"/>
        <w:ind w:left="0" w:right="-374"/>
        <w:jc w:val="center"/>
        <w:rPr>
          <w:rFonts w:cs="Arial"/>
          <w:b/>
          <w:caps/>
          <w:sz w:val="22"/>
          <w:szCs w:val="22"/>
        </w:rPr>
      </w:pPr>
    </w:p>
    <w:p w14:paraId="2F6C24E3" w14:textId="62CFF4A0" w:rsidR="00037674" w:rsidRPr="00B0447D" w:rsidRDefault="00037674" w:rsidP="00B50396">
      <w:pPr>
        <w:pStyle w:val="Text"/>
        <w:tabs>
          <w:tab w:val="left" w:pos="1242"/>
        </w:tabs>
        <w:spacing w:before="0" w:after="0" w:line="360" w:lineRule="auto"/>
        <w:ind w:left="0" w:right="-374"/>
        <w:jc w:val="center"/>
        <w:rPr>
          <w:rFonts w:cs="Arial"/>
          <w:b/>
          <w:caps/>
          <w:sz w:val="22"/>
          <w:szCs w:val="22"/>
        </w:rPr>
      </w:pPr>
    </w:p>
    <w:p w14:paraId="5EE887FF" w14:textId="19B634BB" w:rsidR="00037674" w:rsidRPr="00B0447D" w:rsidRDefault="00037674" w:rsidP="00B50396">
      <w:pPr>
        <w:pStyle w:val="Text"/>
        <w:tabs>
          <w:tab w:val="left" w:pos="1242"/>
        </w:tabs>
        <w:spacing w:before="0" w:after="0" w:line="360" w:lineRule="auto"/>
        <w:ind w:left="0" w:right="-374"/>
        <w:jc w:val="center"/>
        <w:rPr>
          <w:rFonts w:cs="Arial"/>
          <w:b/>
          <w:caps/>
          <w:sz w:val="22"/>
          <w:szCs w:val="22"/>
        </w:rPr>
      </w:pPr>
    </w:p>
    <w:p w14:paraId="7E119D68" w14:textId="77777777" w:rsidR="00037674" w:rsidRPr="00B0447D" w:rsidRDefault="00037674" w:rsidP="00B50396">
      <w:pPr>
        <w:pStyle w:val="Text"/>
        <w:tabs>
          <w:tab w:val="left" w:pos="1242"/>
        </w:tabs>
        <w:spacing w:before="0" w:after="0" w:line="360" w:lineRule="auto"/>
        <w:ind w:left="0" w:right="-374"/>
        <w:jc w:val="center"/>
        <w:rPr>
          <w:rFonts w:cs="Arial"/>
          <w:b/>
          <w:caps/>
          <w:sz w:val="22"/>
          <w:szCs w:val="22"/>
        </w:rPr>
      </w:pPr>
    </w:p>
    <w:p w14:paraId="3025D24E"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3601BF45" w14:textId="77777777" w:rsidR="00461AED" w:rsidRPr="00B0447D" w:rsidRDefault="00461AED" w:rsidP="00B50396">
      <w:pPr>
        <w:pStyle w:val="Piedepgina"/>
        <w:ind w:right="-374"/>
        <w:jc w:val="center"/>
        <w:rPr>
          <w:rFonts w:eastAsia="Calibri" w:cs="Arial"/>
          <w:b/>
          <w:i/>
          <w:sz w:val="22"/>
        </w:rPr>
      </w:pPr>
    </w:p>
    <w:p w14:paraId="092B8188" w14:textId="6514EB96" w:rsidR="00276254" w:rsidRPr="00B0447D" w:rsidRDefault="00276254" w:rsidP="00B50396">
      <w:pPr>
        <w:pStyle w:val="Text"/>
        <w:tabs>
          <w:tab w:val="left" w:pos="1242"/>
        </w:tabs>
        <w:spacing w:before="0" w:after="0"/>
        <w:ind w:left="0" w:right="-374"/>
        <w:jc w:val="center"/>
        <w:rPr>
          <w:rFonts w:cs="Arial"/>
          <w:b/>
          <w:caps/>
          <w:sz w:val="22"/>
          <w:szCs w:val="22"/>
        </w:rPr>
      </w:pPr>
    </w:p>
    <w:p w14:paraId="6E9EC7A2" w14:textId="77777777" w:rsidR="00276254" w:rsidRPr="00B0447D" w:rsidRDefault="00276254" w:rsidP="00B50396">
      <w:pPr>
        <w:pStyle w:val="Text"/>
        <w:tabs>
          <w:tab w:val="left" w:pos="1242"/>
        </w:tabs>
        <w:spacing w:before="0" w:after="0"/>
        <w:ind w:left="0" w:right="-374"/>
        <w:jc w:val="center"/>
        <w:rPr>
          <w:rFonts w:cs="Arial"/>
          <w:b/>
          <w:caps/>
          <w:sz w:val="22"/>
          <w:szCs w:val="22"/>
        </w:rPr>
      </w:pPr>
    </w:p>
    <w:p w14:paraId="0F0BAA3B" w14:textId="77777777" w:rsidR="00461AED" w:rsidRPr="00B0447D" w:rsidRDefault="00461AED" w:rsidP="00B50396">
      <w:pPr>
        <w:pStyle w:val="Text"/>
        <w:tabs>
          <w:tab w:val="left" w:pos="1242"/>
        </w:tabs>
        <w:spacing w:before="0" w:after="0"/>
        <w:ind w:left="0" w:right="-374"/>
        <w:jc w:val="center"/>
        <w:rPr>
          <w:rFonts w:cs="Arial"/>
          <w:b/>
          <w:caps/>
          <w:sz w:val="22"/>
          <w:szCs w:val="22"/>
        </w:rPr>
      </w:pPr>
    </w:p>
    <w:p w14:paraId="7A3928BF" w14:textId="77777777" w:rsidR="003D65F3" w:rsidRPr="00B0447D" w:rsidRDefault="003D65F3" w:rsidP="00B50396">
      <w:pPr>
        <w:pStyle w:val="Text"/>
        <w:tabs>
          <w:tab w:val="left" w:pos="1242"/>
        </w:tabs>
        <w:spacing w:before="0" w:after="0"/>
        <w:ind w:left="0" w:right="-374"/>
        <w:jc w:val="center"/>
        <w:rPr>
          <w:rFonts w:cs="Arial"/>
          <w:b/>
          <w:sz w:val="22"/>
          <w:szCs w:val="22"/>
        </w:rPr>
      </w:pPr>
    </w:p>
    <w:p w14:paraId="265633D9" w14:textId="77777777" w:rsidR="003D65F3" w:rsidRPr="00B0447D" w:rsidRDefault="003D65F3" w:rsidP="00B50396">
      <w:pPr>
        <w:pStyle w:val="Text"/>
        <w:tabs>
          <w:tab w:val="left" w:pos="1242"/>
        </w:tabs>
        <w:spacing w:before="0" w:after="0"/>
        <w:ind w:left="0" w:right="-374"/>
        <w:jc w:val="center"/>
        <w:rPr>
          <w:rFonts w:cs="Arial"/>
          <w:b/>
          <w:sz w:val="22"/>
          <w:szCs w:val="22"/>
        </w:rPr>
      </w:pPr>
    </w:p>
    <w:p w14:paraId="4D8E578C" w14:textId="7DDD1AB3" w:rsidR="00461AED" w:rsidRPr="00B0447D" w:rsidRDefault="00037674" w:rsidP="00B50396">
      <w:pPr>
        <w:pStyle w:val="Text"/>
        <w:tabs>
          <w:tab w:val="left" w:pos="1242"/>
        </w:tabs>
        <w:spacing w:before="0" w:after="0"/>
        <w:ind w:left="0" w:right="-374"/>
        <w:jc w:val="center"/>
        <w:rPr>
          <w:rFonts w:cs="Arial"/>
          <w:b/>
          <w:sz w:val="22"/>
          <w:szCs w:val="22"/>
        </w:rPr>
      </w:pPr>
      <w:r w:rsidRPr="00B0447D">
        <w:rPr>
          <w:rFonts w:cs="Arial"/>
          <w:b/>
          <w:sz w:val="22"/>
          <w:szCs w:val="22"/>
        </w:rPr>
        <w:t xml:space="preserve">Fecha </w:t>
      </w:r>
    </w:p>
    <w:p w14:paraId="5E4525F6" w14:textId="77777777" w:rsidR="007A7830" w:rsidRPr="00B0447D" w:rsidRDefault="007A7830" w:rsidP="00B50396">
      <w:pPr>
        <w:pStyle w:val="Text"/>
        <w:tabs>
          <w:tab w:val="left" w:pos="1242"/>
        </w:tabs>
        <w:spacing w:before="0" w:after="0"/>
        <w:ind w:left="0" w:right="-374"/>
        <w:jc w:val="center"/>
        <w:rPr>
          <w:rFonts w:cs="Arial"/>
          <w:b/>
          <w:sz w:val="22"/>
          <w:szCs w:val="22"/>
        </w:rPr>
      </w:pPr>
    </w:p>
    <w:p w14:paraId="01B281C5" w14:textId="77777777" w:rsidR="00276254" w:rsidRPr="00B0447D" w:rsidRDefault="00276254" w:rsidP="00B50396">
      <w:pPr>
        <w:pStyle w:val="Text"/>
        <w:tabs>
          <w:tab w:val="left" w:pos="1242"/>
        </w:tabs>
        <w:spacing w:before="0" w:after="0"/>
        <w:ind w:left="0" w:right="-374"/>
        <w:jc w:val="center"/>
        <w:rPr>
          <w:rFonts w:cs="Arial"/>
          <w:b/>
          <w:caps/>
          <w:sz w:val="22"/>
          <w:szCs w:val="22"/>
        </w:rPr>
      </w:pPr>
    </w:p>
    <w:p w14:paraId="4169348E" w14:textId="54604DFA" w:rsidR="00C15254" w:rsidRPr="00B0447D" w:rsidRDefault="00C15254" w:rsidP="00B50396">
      <w:pPr>
        <w:ind w:right="-374"/>
        <w:jc w:val="center"/>
        <w:rPr>
          <w:rFonts w:cs="Arial"/>
          <w:b/>
          <w:kern w:val="28"/>
          <w:sz w:val="22"/>
        </w:rPr>
      </w:pPr>
      <w:r w:rsidRPr="00B0447D">
        <w:rPr>
          <w:rFonts w:cs="Arial"/>
          <w:b/>
          <w:kern w:val="28"/>
          <w:sz w:val="22"/>
        </w:rPr>
        <w:t>TABLA DE CONTENIDO</w:t>
      </w:r>
    </w:p>
    <w:p w14:paraId="7DEB647C" w14:textId="6147A048" w:rsidR="00C15254" w:rsidRPr="00B0447D" w:rsidRDefault="00FE2640" w:rsidP="00467B48">
      <w:pPr>
        <w:ind w:right="-93"/>
        <w:jc w:val="right"/>
        <w:rPr>
          <w:rFonts w:cs="Arial"/>
          <w:sz w:val="22"/>
        </w:rPr>
      </w:pPr>
      <w:r w:rsidRPr="00B0447D">
        <w:rPr>
          <w:rFonts w:cs="Arial"/>
          <w:sz w:val="22"/>
        </w:rPr>
        <w:t>pág.</w:t>
      </w:r>
    </w:p>
    <w:p w14:paraId="1F7BA6F4" w14:textId="308AEF27" w:rsidR="00F35D6A" w:rsidRPr="00F35D6A" w:rsidRDefault="00F35D6A" w:rsidP="00F35D6A">
      <w:pPr>
        <w:pStyle w:val="TDC3"/>
        <w:tabs>
          <w:tab w:val="clear" w:pos="799"/>
          <w:tab w:val="left" w:pos="851"/>
        </w:tabs>
        <w:ind w:left="0"/>
        <w:rPr>
          <w:rStyle w:val="Hipervnculo"/>
          <w:color w:val="auto"/>
          <w:u w:val="none"/>
        </w:rPr>
      </w:pPr>
      <w:r w:rsidRPr="00F35D6A">
        <w:rPr>
          <w:rStyle w:val="Hipervnculo"/>
          <w:color w:val="auto"/>
          <w:u w:val="none"/>
        </w:rPr>
        <w:t>INTRODUCCIÓN</w:t>
      </w:r>
      <w:r>
        <w:rPr>
          <w:rStyle w:val="Hipervnculo"/>
          <w:color w:val="auto"/>
          <w:u w:val="none"/>
        </w:rPr>
        <w:t xml:space="preserve"> ………………………………………………………………………………………</w:t>
      </w:r>
      <w:r w:rsidR="001154C8">
        <w:rPr>
          <w:rStyle w:val="Hipervnculo"/>
          <w:color w:val="auto"/>
          <w:u w:val="none"/>
        </w:rPr>
        <w:t>..…..</w:t>
      </w:r>
      <w:r w:rsidRPr="00F35D6A">
        <w:t xml:space="preserve">6 </w:t>
      </w:r>
    </w:p>
    <w:p w14:paraId="123A9453" w14:textId="3085FE5B" w:rsidR="00467B48" w:rsidRDefault="00D727A3" w:rsidP="00F35D6A">
      <w:pPr>
        <w:pStyle w:val="TDC3"/>
        <w:tabs>
          <w:tab w:val="clear" w:pos="799"/>
          <w:tab w:val="left" w:pos="851"/>
          <w:tab w:val="left" w:pos="1134"/>
        </w:tabs>
        <w:ind w:left="0"/>
        <w:rPr>
          <w:rFonts w:asciiTheme="minorHAnsi" w:eastAsiaTheme="minorEastAsia" w:hAnsiTheme="minorHAnsi"/>
          <w:sz w:val="22"/>
          <w:lang w:eastAsia="es-CO"/>
        </w:rPr>
      </w:pPr>
      <w:r w:rsidRPr="00B0447D">
        <w:rPr>
          <w:sz w:val="22"/>
        </w:rPr>
        <w:fldChar w:fldCharType="begin"/>
      </w:r>
      <w:r w:rsidRPr="00B0447D">
        <w:rPr>
          <w:sz w:val="22"/>
        </w:rPr>
        <w:instrText xml:space="preserve"> TOC \o "1-4" \h \z </w:instrText>
      </w:r>
      <w:r w:rsidRPr="00B0447D">
        <w:rPr>
          <w:sz w:val="22"/>
        </w:rPr>
        <w:fldChar w:fldCharType="separate"/>
      </w:r>
      <w:hyperlink w:anchor="_Toc132800551" w:history="1">
        <w:r w:rsidR="00467B48" w:rsidRPr="00311CA5">
          <w:rPr>
            <w:rStyle w:val="Hipervnculo"/>
          </w:rPr>
          <w:t>1.</w:t>
        </w:r>
        <w:r w:rsidR="00467B48">
          <w:rPr>
            <w:rFonts w:asciiTheme="minorHAnsi" w:eastAsiaTheme="minorEastAsia" w:hAnsiTheme="minorHAnsi"/>
            <w:sz w:val="22"/>
            <w:lang w:eastAsia="es-CO"/>
          </w:rPr>
          <w:tab/>
        </w:r>
        <w:r w:rsidR="00467B48" w:rsidRPr="00311CA5">
          <w:rPr>
            <w:rStyle w:val="Hipervnculo"/>
          </w:rPr>
          <w:t>GENERALIDADES</w:t>
        </w:r>
        <w:r w:rsidR="00467B48">
          <w:rPr>
            <w:webHidden/>
          </w:rPr>
          <w:tab/>
        </w:r>
        <w:r w:rsidR="00467B48">
          <w:rPr>
            <w:webHidden/>
          </w:rPr>
          <w:fldChar w:fldCharType="begin"/>
        </w:r>
        <w:r w:rsidR="00467B48">
          <w:rPr>
            <w:webHidden/>
          </w:rPr>
          <w:instrText xml:space="preserve"> PAGEREF _Toc132800551 \h </w:instrText>
        </w:r>
        <w:r w:rsidR="00467B48">
          <w:rPr>
            <w:webHidden/>
          </w:rPr>
        </w:r>
        <w:r w:rsidR="00467B48">
          <w:rPr>
            <w:webHidden/>
          </w:rPr>
          <w:fldChar w:fldCharType="separate"/>
        </w:r>
        <w:r w:rsidR="00467B48">
          <w:rPr>
            <w:webHidden/>
          </w:rPr>
          <w:t>7</w:t>
        </w:r>
        <w:r w:rsidR="00467B48">
          <w:rPr>
            <w:webHidden/>
          </w:rPr>
          <w:fldChar w:fldCharType="end"/>
        </w:r>
      </w:hyperlink>
    </w:p>
    <w:p w14:paraId="6C58F6D6" w14:textId="46138FC5"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2" w:history="1">
        <w:r w:rsidR="00467B48" w:rsidRPr="00311CA5">
          <w:rPr>
            <w:rStyle w:val="Hipervnculo"/>
          </w:rPr>
          <w:t>1.1.</w:t>
        </w:r>
        <w:r w:rsidR="00467B48">
          <w:rPr>
            <w:rFonts w:asciiTheme="minorHAnsi" w:eastAsiaTheme="minorEastAsia" w:hAnsiTheme="minorHAnsi"/>
            <w:sz w:val="22"/>
            <w:lang w:eastAsia="es-CO"/>
          </w:rPr>
          <w:tab/>
        </w:r>
        <w:r w:rsidR="00467B48" w:rsidRPr="00311CA5">
          <w:rPr>
            <w:rStyle w:val="Hipervnculo"/>
          </w:rPr>
          <w:t>JUSTIFICACIÓN</w:t>
        </w:r>
        <w:r w:rsidR="00467B48">
          <w:rPr>
            <w:webHidden/>
          </w:rPr>
          <w:tab/>
        </w:r>
        <w:r w:rsidR="00467B48">
          <w:rPr>
            <w:webHidden/>
          </w:rPr>
          <w:fldChar w:fldCharType="begin"/>
        </w:r>
        <w:r w:rsidR="00467B48">
          <w:rPr>
            <w:webHidden/>
          </w:rPr>
          <w:instrText xml:space="preserve"> PAGEREF _Toc132800552 \h </w:instrText>
        </w:r>
        <w:r w:rsidR="00467B48">
          <w:rPr>
            <w:webHidden/>
          </w:rPr>
        </w:r>
        <w:r w:rsidR="00467B48">
          <w:rPr>
            <w:webHidden/>
          </w:rPr>
          <w:fldChar w:fldCharType="separate"/>
        </w:r>
        <w:r w:rsidR="00467B48">
          <w:rPr>
            <w:webHidden/>
          </w:rPr>
          <w:t>7</w:t>
        </w:r>
        <w:r w:rsidR="00467B48">
          <w:rPr>
            <w:webHidden/>
          </w:rPr>
          <w:fldChar w:fldCharType="end"/>
        </w:r>
      </w:hyperlink>
    </w:p>
    <w:p w14:paraId="2C0262E9" w14:textId="2724F36C"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3" w:history="1">
        <w:r w:rsidR="00467B48" w:rsidRPr="00311CA5">
          <w:rPr>
            <w:rStyle w:val="Hipervnculo"/>
          </w:rPr>
          <w:t>1.2.</w:t>
        </w:r>
        <w:r w:rsidR="00467B48">
          <w:rPr>
            <w:rFonts w:asciiTheme="minorHAnsi" w:eastAsiaTheme="minorEastAsia" w:hAnsiTheme="minorHAnsi"/>
            <w:sz w:val="22"/>
            <w:lang w:eastAsia="es-CO"/>
          </w:rPr>
          <w:tab/>
        </w:r>
        <w:r w:rsidR="00467B48" w:rsidRPr="00311CA5">
          <w:rPr>
            <w:rStyle w:val="Hipervnculo"/>
          </w:rPr>
          <w:t>OBJETIVOS</w:t>
        </w:r>
        <w:r w:rsidR="00467B48">
          <w:rPr>
            <w:webHidden/>
          </w:rPr>
          <w:tab/>
        </w:r>
        <w:r w:rsidR="00467B48">
          <w:rPr>
            <w:webHidden/>
          </w:rPr>
          <w:fldChar w:fldCharType="begin"/>
        </w:r>
        <w:r w:rsidR="00467B48">
          <w:rPr>
            <w:webHidden/>
          </w:rPr>
          <w:instrText xml:space="preserve"> PAGEREF _Toc132800553 \h </w:instrText>
        </w:r>
        <w:r w:rsidR="00467B48">
          <w:rPr>
            <w:webHidden/>
          </w:rPr>
        </w:r>
        <w:r w:rsidR="00467B48">
          <w:rPr>
            <w:webHidden/>
          </w:rPr>
          <w:fldChar w:fldCharType="separate"/>
        </w:r>
        <w:r w:rsidR="00467B48">
          <w:rPr>
            <w:webHidden/>
          </w:rPr>
          <w:t>7</w:t>
        </w:r>
        <w:r w:rsidR="00467B48">
          <w:rPr>
            <w:webHidden/>
          </w:rPr>
          <w:fldChar w:fldCharType="end"/>
        </w:r>
      </w:hyperlink>
    </w:p>
    <w:p w14:paraId="72993F29" w14:textId="4A8DC326"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4" w:history="1">
        <w:r w:rsidR="00467B48" w:rsidRPr="00311CA5">
          <w:rPr>
            <w:rStyle w:val="Hipervnculo"/>
          </w:rPr>
          <w:t>1.3.</w:t>
        </w:r>
        <w:r w:rsidR="00467B48">
          <w:rPr>
            <w:rFonts w:asciiTheme="minorHAnsi" w:eastAsiaTheme="minorEastAsia" w:hAnsiTheme="minorHAnsi"/>
            <w:sz w:val="22"/>
            <w:lang w:eastAsia="es-CO"/>
          </w:rPr>
          <w:tab/>
        </w:r>
        <w:r w:rsidR="00467B48" w:rsidRPr="00311CA5">
          <w:rPr>
            <w:rStyle w:val="Hipervnculo"/>
          </w:rPr>
          <w:t>ALCANCE</w:t>
        </w:r>
        <w:r w:rsidR="00467B48">
          <w:rPr>
            <w:webHidden/>
          </w:rPr>
          <w:tab/>
        </w:r>
        <w:r w:rsidR="00467B48">
          <w:rPr>
            <w:webHidden/>
          </w:rPr>
          <w:fldChar w:fldCharType="begin"/>
        </w:r>
        <w:r w:rsidR="00467B48">
          <w:rPr>
            <w:webHidden/>
          </w:rPr>
          <w:instrText xml:space="preserve"> PAGEREF _Toc132800554 \h </w:instrText>
        </w:r>
        <w:r w:rsidR="00467B48">
          <w:rPr>
            <w:webHidden/>
          </w:rPr>
        </w:r>
        <w:r w:rsidR="00467B48">
          <w:rPr>
            <w:webHidden/>
          </w:rPr>
          <w:fldChar w:fldCharType="separate"/>
        </w:r>
        <w:r w:rsidR="00467B48">
          <w:rPr>
            <w:webHidden/>
          </w:rPr>
          <w:t>8</w:t>
        </w:r>
        <w:r w:rsidR="00467B48">
          <w:rPr>
            <w:webHidden/>
          </w:rPr>
          <w:fldChar w:fldCharType="end"/>
        </w:r>
      </w:hyperlink>
    </w:p>
    <w:p w14:paraId="7C1902C6" w14:textId="4CE31AFC"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5" w:history="1">
        <w:r w:rsidR="00467B48" w:rsidRPr="00311CA5">
          <w:rPr>
            <w:rStyle w:val="Hipervnculo"/>
          </w:rPr>
          <w:t>1.4.</w:t>
        </w:r>
        <w:r w:rsidR="00467B48">
          <w:rPr>
            <w:rFonts w:asciiTheme="minorHAnsi" w:eastAsiaTheme="minorEastAsia" w:hAnsiTheme="minorHAnsi"/>
            <w:sz w:val="22"/>
            <w:lang w:eastAsia="es-CO"/>
          </w:rPr>
          <w:tab/>
        </w:r>
        <w:r w:rsidR="00467B48" w:rsidRPr="00311CA5">
          <w:rPr>
            <w:rStyle w:val="Hipervnculo"/>
          </w:rPr>
          <w:t>GLOSARIO</w:t>
        </w:r>
        <w:r w:rsidR="00467B48">
          <w:rPr>
            <w:webHidden/>
          </w:rPr>
          <w:tab/>
        </w:r>
        <w:r w:rsidR="00467B48">
          <w:rPr>
            <w:webHidden/>
          </w:rPr>
          <w:fldChar w:fldCharType="begin"/>
        </w:r>
        <w:r w:rsidR="00467B48">
          <w:rPr>
            <w:webHidden/>
          </w:rPr>
          <w:instrText xml:space="preserve"> PAGEREF _Toc132800555 \h </w:instrText>
        </w:r>
        <w:r w:rsidR="00467B48">
          <w:rPr>
            <w:webHidden/>
          </w:rPr>
        </w:r>
        <w:r w:rsidR="00467B48">
          <w:rPr>
            <w:webHidden/>
          </w:rPr>
          <w:fldChar w:fldCharType="separate"/>
        </w:r>
        <w:r w:rsidR="00467B48">
          <w:rPr>
            <w:webHidden/>
          </w:rPr>
          <w:t>8</w:t>
        </w:r>
        <w:r w:rsidR="00467B48">
          <w:rPr>
            <w:webHidden/>
          </w:rPr>
          <w:fldChar w:fldCharType="end"/>
        </w:r>
      </w:hyperlink>
    </w:p>
    <w:p w14:paraId="668C61EF" w14:textId="3EE14326"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6" w:history="1">
        <w:r w:rsidR="00467B48" w:rsidRPr="00311CA5">
          <w:rPr>
            <w:rStyle w:val="Hipervnculo"/>
          </w:rPr>
          <w:t>1.5.</w:t>
        </w:r>
        <w:r w:rsidR="00467B48">
          <w:rPr>
            <w:rFonts w:asciiTheme="minorHAnsi" w:eastAsiaTheme="minorEastAsia" w:hAnsiTheme="minorHAnsi"/>
            <w:sz w:val="22"/>
            <w:lang w:eastAsia="es-CO"/>
          </w:rPr>
          <w:tab/>
        </w:r>
        <w:r w:rsidR="00467B48" w:rsidRPr="00311CA5">
          <w:rPr>
            <w:rStyle w:val="Hipervnculo"/>
          </w:rPr>
          <w:t>MARCO LEGAL</w:t>
        </w:r>
        <w:r w:rsidR="00467B48">
          <w:rPr>
            <w:webHidden/>
          </w:rPr>
          <w:tab/>
        </w:r>
        <w:r w:rsidR="00467B48">
          <w:rPr>
            <w:webHidden/>
          </w:rPr>
          <w:fldChar w:fldCharType="begin"/>
        </w:r>
        <w:r w:rsidR="00467B48">
          <w:rPr>
            <w:webHidden/>
          </w:rPr>
          <w:instrText xml:space="preserve"> PAGEREF _Toc132800556 \h </w:instrText>
        </w:r>
        <w:r w:rsidR="00467B48">
          <w:rPr>
            <w:webHidden/>
          </w:rPr>
        </w:r>
        <w:r w:rsidR="00467B48">
          <w:rPr>
            <w:webHidden/>
          </w:rPr>
          <w:fldChar w:fldCharType="separate"/>
        </w:r>
        <w:r w:rsidR="00467B48">
          <w:rPr>
            <w:webHidden/>
          </w:rPr>
          <w:t>8</w:t>
        </w:r>
        <w:r w:rsidR="00467B48">
          <w:rPr>
            <w:webHidden/>
          </w:rPr>
          <w:fldChar w:fldCharType="end"/>
        </w:r>
      </w:hyperlink>
    </w:p>
    <w:p w14:paraId="3295FF57" w14:textId="7970EAC4"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7" w:history="1">
        <w:r w:rsidR="00467B48" w:rsidRPr="00311CA5">
          <w:rPr>
            <w:rStyle w:val="Hipervnculo"/>
          </w:rPr>
          <w:t>1.6.</w:t>
        </w:r>
        <w:r w:rsidR="00467B48">
          <w:rPr>
            <w:rFonts w:asciiTheme="minorHAnsi" w:eastAsiaTheme="minorEastAsia" w:hAnsiTheme="minorHAnsi"/>
            <w:sz w:val="22"/>
            <w:lang w:eastAsia="es-CO"/>
          </w:rPr>
          <w:tab/>
        </w:r>
        <w:r w:rsidR="00467B48" w:rsidRPr="00311CA5">
          <w:rPr>
            <w:rStyle w:val="Hipervnculo"/>
          </w:rPr>
          <w:t>MARCO INSTITUCIONAL</w:t>
        </w:r>
        <w:r w:rsidR="00467B48">
          <w:rPr>
            <w:webHidden/>
          </w:rPr>
          <w:tab/>
        </w:r>
        <w:r w:rsidR="00467B48">
          <w:rPr>
            <w:webHidden/>
          </w:rPr>
          <w:fldChar w:fldCharType="begin"/>
        </w:r>
        <w:r w:rsidR="00467B48">
          <w:rPr>
            <w:webHidden/>
          </w:rPr>
          <w:instrText xml:space="preserve"> PAGEREF _Toc132800557 \h </w:instrText>
        </w:r>
        <w:r w:rsidR="00467B48">
          <w:rPr>
            <w:webHidden/>
          </w:rPr>
        </w:r>
        <w:r w:rsidR="00467B48">
          <w:rPr>
            <w:webHidden/>
          </w:rPr>
          <w:fldChar w:fldCharType="separate"/>
        </w:r>
        <w:r w:rsidR="00467B48">
          <w:rPr>
            <w:webHidden/>
          </w:rPr>
          <w:t>9</w:t>
        </w:r>
        <w:r w:rsidR="00467B48">
          <w:rPr>
            <w:webHidden/>
          </w:rPr>
          <w:fldChar w:fldCharType="end"/>
        </w:r>
      </w:hyperlink>
    </w:p>
    <w:p w14:paraId="3F718D90" w14:textId="6B9DE8A4"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58" w:history="1">
        <w:r w:rsidR="00467B48" w:rsidRPr="00311CA5">
          <w:rPr>
            <w:rStyle w:val="Hipervnculo"/>
          </w:rPr>
          <w:t>1.7.</w:t>
        </w:r>
        <w:r w:rsidR="00467B48">
          <w:rPr>
            <w:rFonts w:asciiTheme="minorHAnsi" w:eastAsiaTheme="minorEastAsia" w:hAnsiTheme="minorHAnsi"/>
            <w:sz w:val="22"/>
            <w:lang w:eastAsia="es-CO"/>
          </w:rPr>
          <w:tab/>
        </w:r>
        <w:r w:rsidR="00467B48" w:rsidRPr="00311CA5">
          <w:rPr>
            <w:rStyle w:val="Hipervnculo"/>
          </w:rPr>
          <w:t>CONCEPTUALIZACIÓN DEL PLAN DE GESTIÓN DEL RIESGO DE DESASTRES</w:t>
        </w:r>
        <w:r w:rsidR="00467B48">
          <w:rPr>
            <w:webHidden/>
          </w:rPr>
          <w:tab/>
        </w:r>
        <w:r w:rsidR="00467B48">
          <w:rPr>
            <w:webHidden/>
          </w:rPr>
          <w:fldChar w:fldCharType="begin"/>
        </w:r>
        <w:r w:rsidR="00467B48">
          <w:rPr>
            <w:webHidden/>
          </w:rPr>
          <w:instrText xml:space="preserve"> PAGEREF _Toc132800558 \h </w:instrText>
        </w:r>
        <w:r w:rsidR="00467B48">
          <w:rPr>
            <w:webHidden/>
          </w:rPr>
        </w:r>
        <w:r w:rsidR="00467B48">
          <w:rPr>
            <w:webHidden/>
          </w:rPr>
          <w:fldChar w:fldCharType="separate"/>
        </w:r>
        <w:r w:rsidR="00467B48">
          <w:rPr>
            <w:webHidden/>
          </w:rPr>
          <w:t>9</w:t>
        </w:r>
        <w:r w:rsidR="00467B48">
          <w:rPr>
            <w:webHidden/>
          </w:rPr>
          <w:fldChar w:fldCharType="end"/>
        </w:r>
      </w:hyperlink>
    </w:p>
    <w:p w14:paraId="0250A8CE" w14:textId="4C09F05C" w:rsidR="00467B48" w:rsidRDefault="00284AC0" w:rsidP="00F35D6A">
      <w:pPr>
        <w:pStyle w:val="TDC1"/>
        <w:rPr>
          <w:rFonts w:asciiTheme="minorHAnsi" w:eastAsiaTheme="minorEastAsia" w:hAnsiTheme="minorHAnsi" w:cstheme="minorBidi"/>
          <w:noProof/>
          <w:sz w:val="22"/>
          <w:szCs w:val="22"/>
        </w:rPr>
      </w:pPr>
      <w:hyperlink w:anchor="_Toc132800559" w:history="1">
        <w:r w:rsidR="00467B48" w:rsidRPr="00311CA5">
          <w:rPr>
            <w:rStyle w:val="Hipervnculo"/>
            <w:rFonts w:eastAsiaTheme="majorEastAsia" w:cs="Arial"/>
            <w:noProof/>
          </w:rPr>
          <w:t>2.</w:t>
        </w:r>
        <w:r w:rsidR="00467B48">
          <w:rPr>
            <w:rFonts w:asciiTheme="minorHAnsi" w:eastAsiaTheme="minorEastAsia" w:hAnsiTheme="minorHAnsi" w:cstheme="minorBidi"/>
            <w:noProof/>
            <w:sz w:val="22"/>
            <w:szCs w:val="22"/>
          </w:rPr>
          <w:tab/>
        </w:r>
        <w:r w:rsidR="00467B48" w:rsidRPr="00311CA5">
          <w:rPr>
            <w:rStyle w:val="Hipervnculo"/>
            <w:rFonts w:eastAsiaTheme="majorEastAsia" w:cs="Arial"/>
            <w:noProof/>
          </w:rPr>
          <w:t>CONOCIMIENTO DEL RIESGO</w:t>
        </w:r>
        <w:r w:rsidR="00467B48">
          <w:rPr>
            <w:noProof/>
            <w:webHidden/>
          </w:rPr>
          <w:tab/>
        </w:r>
        <w:r w:rsidR="00467B48">
          <w:rPr>
            <w:noProof/>
            <w:webHidden/>
          </w:rPr>
          <w:fldChar w:fldCharType="begin"/>
        </w:r>
        <w:r w:rsidR="00467B48">
          <w:rPr>
            <w:noProof/>
            <w:webHidden/>
          </w:rPr>
          <w:instrText xml:space="preserve"> PAGEREF _Toc132800559 \h </w:instrText>
        </w:r>
        <w:r w:rsidR="00467B48">
          <w:rPr>
            <w:noProof/>
            <w:webHidden/>
          </w:rPr>
        </w:r>
        <w:r w:rsidR="00467B48">
          <w:rPr>
            <w:noProof/>
            <w:webHidden/>
          </w:rPr>
          <w:fldChar w:fldCharType="separate"/>
        </w:r>
        <w:r w:rsidR="00467B48">
          <w:rPr>
            <w:noProof/>
            <w:webHidden/>
          </w:rPr>
          <w:t>12</w:t>
        </w:r>
        <w:r w:rsidR="00467B48">
          <w:rPr>
            <w:noProof/>
            <w:webHidden/>
          </w:rPr>
          <w:fldChar w:fldCharType="end"/>
        </w:r>
      </w:hyperlink>
    </w:p>
    <w:p w14:paraId="6B6891FE" w14:textId="0B25E92A"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0" w:history="1">
        <w:r w:rsidR="00467B48" w:rsidRPr="00311CA5">
          <w:rPr>
            <w:rStyle w:val="Hipervnculo"/>
          </w:rPr>
          <w:t>2.1.</w:t>
        </w:r>
        <w:r w:rsidR="00467B48">
          <w:rPr>
            <w:rFonts w:asciiTheme="minorHAnsi" w:eastAsiaTheme="minorEastAsia" w:hAnsiTheme="minorHAnsi"/>
            <w:sz w:val="22"/>
            <w:lang w:eastAsia="es-CO"/>
          </w:rPr>
          <w:tab/>
        </w:r>
        <w:r w:rsidR="00467B48" w:rsidRPr="00311CA5">
          <w:rPr>
            <w:rStyle w:val="Hipervnculo"/>
          </w:rPr>
          <w:t>ESTABLECIMIENTO DEL CONTEXTO</w:t>
        </w:r>
        <w:r w:rsidR="00467B48">
          <w:rPr>
            <w:webHidden/>
          </w:rPr>
          <w:tab/>
        </w:r>
        <w:r w:rsidR="00467B48">
          <w:rPr>
            <w:webHidden/>
          </w:rPr>
          <w:fldChar w:fldCharType="begin"/>
        </w:r>
        <w:r w:rsidR="00467B48">
          <w:rPr>
            <w:webHidden/>
          </w:rPr>
          <w:instrText xml:space="preserve"> PAGEREF _Toc132800560 \h </w:instrText>
        </w:r>
        <w:r w:rsidR="00467B48">
          <w:rPr>
            <w:webHidden/>
          </w:rPr>
        </w:r>
        <w:r w:rsidR="00467B48">
          <w:rPr>
            <w:webHidden/>
          </w:rPr>
          <w:fldChar w:fldCharType="separate"/>
        </w:r>
        <w:r w:rsidR="00467B48">
          <w:rPr>
            <w:webHidden/>
          </w:rPr>
          <w:t>12</w:t>
        </w:r>
        <w:r w:rsidR="00467B48">
          <w:rPr>
            <w:webHidden/>
          </w:rPr>
          <w:fldChar w:fldCharType="end"/>
        </w:r>
      </w:hyperlink>
    </w:p>
    <w:p w14:paraId="25B5AF18" w14:textId="00D1D844"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1" w:history="1">
        <w:r w:rsidR="00467B48" w:rsidRPr="00311CA5">
          <w:rPr>
            <w:rStyle w:val="Hipervnculo"/>
          </w:rPr>
          <w:t>2.1.1</w:t>
        </w:r>
        <w:r w:rsidR="00467B48">
          <w:rPr>
            <w:rFonts w:asciiTheme="minorHAnsi" w:eastAsiaTheme="minorEastAsia" w:hAnsiTheme="minorHAnsi"/>
            <w:sz w:val="22"/>
            <w:lang w:eastAsia="es-CO"/>
          </w:rPr>
          <w:tab/>
        </w:r>
        <w:r w:rsidR="00467B48" w:rsidRPr="00311CA5">
          <w:rPr>
            <w:rStyle w:val="Hipervnculo"/>
          </w:rPr>
          <w:t>Información general de la sede</w:t>
        </w:r>
        <w:r w:rsidR="00467B48">
          <w:rPr>
            <w:webHidden/>
          </w:rPr>
          <w:tab/>
        </w:r>
        <w:r w:rsidR="00467B48">
          <w:rPr>
            <w:webHidden/>
          </w:rPr>
          <w:fldChar w:fldCharType="begin"/>
        </w:r>
        <w:r w:rsidR="00467B48">
          <w:rPr>
            <w:webHidden/>
          </w:rPr>
          <w:instrText xml:space="preserve"> PAGEREF _Toc132800561 \h </w:instrText>
        </w:r>
        <w:r w:rsidR="00467B48">
          <w:rPr>
            <w:webHidden/>
          </w:rPr>
        </w:r>
        <w:r w:rsidR="00467B48">
          <w:rPr>
            <w:webHidden/>
          </w:rPr>
          <w:fldChar w:fldCharType="separate"/>
        </w:r>
        <w:r w:rsidR="00467B48">
          <w:rPr>
            <w:webHidden/>
          </w:rPr>
          <w:t>13</w:t>
        </w:r>
        <w:r w:rsidR="00467B48">
          <w:rPr>
            <w:webHidden/>
          </w:rPr>
          <w:fldChar w:fldCharType="end"/>
        </w:r>
      </w:hyperlink>
    </w:p>
    <w:p w14:paraId="460AF2D3" w14:textId="6BBA88F2"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2" w:history="1">
        <w:r w:rsidR="00467B48" w:rsidRPr="00311CA5">
          <w:rPr>
            <w:rStyle w:val="Hipervnculo"/>
          </w:rPr>
          <w:t>2.1.2</w:t>
        </w:r>
        <w:r w:rsidR="00467B48">
          <w:rPr>
            <w:rFonts w:asciiTheme="minorHAnsi" w:eastAsiaTheme="minorEastAsia" w:hAnsiTheme="minorHAnsi"/>
            <w:sz w:val="22"/>
            <w:lang w:eastAsia="es-CO"/>
          </w:rPr>
          <w:tab/>
        </w:r>
        <w:r w:rsidR="00467B48" w:rsidRPr="00311CA5">
          <w:rPr>
            <w:rStyle w:val="Hipervnculo"/>
          </w:rPr>
          <w:t>Datos de localización</w:t>
        </w:r>
        <w:r w:rsidR="00467B48">
          <w:rPr>
            <w:webHidden/>
          </w:rPr>
          <w:tab/>
        </w:r>
        <w:r w:rsidR="00467B48">
          <w:rPr>
            <w:webHidden/>
          </w:rPr>
          <w:fldChar w:fldCharType="begin"/>
        </w:r>
        <w:r w:rsidR="00467B48">
          <w:rPr>
            <w:webHidden/>
          </w:rPr>
          <w:instrText xml:space="preserve"> PAGEREF _Toc132800562 \h </w:instrText>
        </w:r>
        <w:r w:rsidR="00467B48">
          <w:rPr>
            <w:webHidden/>
          </w:rPr>
        </w:r>
        <w:r w:rsidR="00467B48">
          <w:rPr>
            <w:webHidden/>
          </w:rPr>
          <w:fldChar w:fldCharType="separate"/>
        </w:r>
        <w:r w:rsidR="00467B48">
          <w:rPr>
            <w:webHidden/>
          </w:rPr>
          <w:t>13</w:t>
        </w:r>
        <w:r w:rsidR="00467B48">
          <w:rPr>
            <w:webHidden/>
          </w:rPr>
          <w:fldChar w:fldCharType="end"/>
        </w:r>
      </w:hyperlink>
    </w:p>
    <w:p w14:paraId="2D1270F4" w14:textId="7C6F6D70"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3" w:history="1">
        <w:r w:rsidR="00467B48" w:rsidRPr="00311CA5">
          <w:rPr>
            <w:rStyle w:val="Hipervnculo"/>
          </w:rPr>
          <w:t>2.1.3</w:t>
        </w:r>
        <w:r w:rsidR="00467B48">
          <w:rPr>
            <w:rFonts w:asciiTheme="minorHAnsi" w:eastAsiaTheme="minorEastAsia" w:hAnsiTheme="minorHAnsi"/>
            <w:sz w:val="22"/>
            <w:lang w:eastAsia="es-CO"/>
          </w:rPr>
          <w:tab/>
        </w:r>
        <w:r w:rsidR="00467B48" w:rsidRPr="00311CA5">
          <w:rPr>
            <w:rStyle w:val="Hipervnculo"/>
          </w:rPr>
          <w:t>Procesos, equipos y materiales</w:t>
        </w:r>
        <w:r w:rsidR="00467B48">
          <w:rPr>
            <w:webHidden/>
          </w:rPr>
          <w:tab/>
        </w:r>
        <w:r w:rsidR="00467B48">
          <w:rPr>
            <w:webHidden/>
          </w:rPr>
          <w:fldChar w:fldCharType="begin"/>
        </w:r>
        <w:r w:rsidR="00467B48">
          <w:rPr>
            <w:webHidden/>
          </w:rPr>
          <w:instrText xml:space="preserve"> PAGEREF _Toc132800563 \h </w:instrText>
        </w:r>
        <w:r w:rsidR="00467B48">
          <w:rPr>
            <w:webHidden/>
          </w:rPr>
        </w:r>
        <w:r w:rsidR="00467B48">
          <w:rPr>
            <w:webHidden/>
          </w:rPr>
          <w:fldChar w:fldCharType="separate"/>
        </w:r>
        <w:r w:rsidR="00467B48">
          <w:rPr>
            <w:webHidden/>
          </w:rPr>
          <w:t>14</w:t>
        </w:r>
        <w:r w:rsidR="00467B48">
          <w:rPr>
            <w:webHidden/>
          </w:rPr>
          <w:fldChar w:fldCharType="end"/>
        </w:r>
      </w:hyperlink>
    </w:p>
    <w:p w14:paraId="3784147C" w14:textId="1917D5AF"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4" w:history="1">
        <w:r w:rsidR="00467B48" w:rsidRPr="00311CA5">
          <w:rPr>
            <w:rStyle w:val="Hipervnculo"/>
          </w:rPr>
          <w:t>2.1.4</w:t>
        </w:r>
        <w:r w:rsidR="00467B48">
          <w:rPr>
            <w:rFonts w:asciiTheme="minorHAnsi" w:eastAsiaTheme="minorEastAsia" w:hAnsiTheme="minorHAnsi"/>
            <w:sz w:val="22"/>
            <w:lang w:eastAsia="es-CO"/>
          </w:rPr>
          <w:tab/>
        </w:r>
        <w:r w:rsidR="00467B48" w:rsidRPr="00311CA5">
          <w:rPr>
            <w:rStyle w:val="Hipervnculo"/>
          </w:rPr>
          <w:t>Materiales utilizados</w:t>
        </w:r>
        <w:r w:rsidR="00467B48">
          <w:rPr>
            <w:webHidden/>
          </w:rPr>
          <w:tab/>
        </w:r>
        <w:r w:rsidR="00467B48">
          <w:rPr>
            <w:webHidden/>
          </w:rPr>
          <w:fldChar w:fldCharType="begin"/>
        </w:r>
        <w:r w:rsidR="00467B48">
          <w:rPr>
            <w:webHidden/>
          </w:rPr>
          <w:instrText xml:space="preserve"> PAGEREF _Toc132800564 \h </w:instrText>
        </w:r>
        <w:r w:rsidR="00467B48">
          <w:rPr>
            <w:webHidden/>
          </w:rPr>
        </w:r>
        <w:r w:rsidR="00467B48">
          <w:rPr>
            <w:webHidden/>
          </w:rPr>
          <w:fldChar w:fldCharType="separate"/>
        </w:r>
        <w:r w:rsidR="00467B48">
          <w:rPr>
            <w:webHidden/>
          </w:rPr>
          <w:t>14</w:t>
        </w:r>
        <w:r w:rsidR="00467B48">
          <w:rPr>
            <w:webHidden/>
          </w:rPr>
          <w:fldChar w:fldCharType="end"/>
        </w:r>
      </w:hyperlink>
    </w:p>
    <w:p w14:paraId="6112BCB3" w14:textId="29547743"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5" w:history="1">
        <w:r w:rsidR="00467B48" w:rsidRPr="00311CA5">
          <w:rPr>
            <w:rStyle w:val="Hipervnculo"/>
          </w:rPr>
          <w:t>2.1.4.1</w:t>
        </w:r>
        <w:r w:rsidR="00467B48">
          <w:rPr>
            <w:rFonts w:asciiTheme="minorHAnsi" w:eastAsiaTheme="minorEastAsia" w:hAnsiTheme="minorHAnsi"/>
            <w:sz w:val="22"/>
            <w:lang w:eastAsia="es-CO"/>
          </w:rPr>
          <w:tab/>
        </w:r>
        <w:r w:rsidR="00467B48" w:rsidRPr="00311CA5">
          <w:rPr>
            <w:rStyle w:val="Hipervnculo"/>
          </w:rPr>
          <w:t>Insumos y residuos</w:t>
        </w:r>
        <w:r w:rsidR="00467B48">
          <w:rPr>
            <w:webHidden/>
          </w:rPr>
          <w:tab/>
        </w:r>
        <w:r w:rsidR="00467B48">
          <w:rPr>
            <w:webHidden/>
          </w:rPr>
          <w:fldChar w:fldCharType="begin"/>
        </w:r>
        <w:r w:rsidR="00467B48">
          <w:rPr>
            <w:webHidden/>
          </w:rPr>
          <w:instrText xml:space="preserve"> PAGEREF _Toc132800565 \h </w:instrText>
        </w:r>
        <w:r w:rsidR="00467B48">
          <w:rPr>
            <w:webHidden/>
          </w:rPr>
        </w:r>
        <w:r w:rsidR="00467B48">
          <w:rPr>
            <w:webHidden/>
          </w:rPr>
          <w:fldChar w:fldCharType="separate"/>
        </w:r>
        <w:r w:rsidR="00467B48">
          <w:rPr>
            <w:webHidden/>
          </w:rPr>
          <w:t>14</w:t>
        </w:r>
        <w:r w:rsidR="00467B48">
          <w:rPr>
            <w:webHidden/>
          </w:rPr>
          <w:fldChar w:fldCharType="end"/>
        </w:r>
      </w:hyperlink>
    </w:p>
    <w:p w14:paraId="26DE0F32" w14:textId="4C85D3E4"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6" w:history="1">
        <w:r w:rsidR="00467B48" w:rsidRPr="00311CA5">
          <w:rPr>
            <w:rStyle w:val="Hipervnculo"/>
          </w:rPr>
          <w:t>2.1.4.2</w:t>
        </w:r>
        <w:r w:rsidR="00467B48">
          <w:rPr>
            <w:rFonts w:asciiTheme="minorHAnsi" w:eastAsiaTheme="minorEastAsia" w:hAnsiTheme="minorHAnsi"/>
            <w:sz w:val="22"/>
            <w:lang w:eastAsia="es-CO"/>
          </w:rPr>
          <w:tab/>
        </w:r>
        <w:r w:rsidR="00467B48" w:rsidRPr="00311CA5">
          <w:rPr>
            <w:rStyle w:val="Hipervnculo"/>
          </w:rPr>
          <w:t>Equipos</w:t>
        </w:r>
        <w:r w:rsidR="00467B48">
          <w:rPr>
            <w:webHidden/>
          </w:rPr>
          <w:tab/>
        </w:r>
        <w:r w:rsidR="00467B48">
          <w:rPr>
            <w:webHidden/>
          </w:rPr>
          <w:fldChar w:fldCharType="begin"/>
        </w:r>
        <w:r w:rsidR="00467B48">
          <w:rPr>
            <w:webHidden/>
          </w:rPr>
          <w:instrText xml:space="preserve"> PAGEREF _Toc132800566 \h </w:instrText>
        </w:r>
        <w:r w:rsidR="00467B48">
          <w:rPr>
            <w:webHidden/>
          </w:rPr>
        </w:r>
        <w:r w:rsidR="00467B48">
          <w:rPr>
            <w:webHidden/>
          </w:rPr>
          <w:fldChar w:fldCharType="separate"/>
        </w:r>
        <w:r w:rsidR="00467B48">
          <w:rPr>
            <w:webHidden/>
          </w:rPr>
          <w:t>15</w:t>
        </w:r>
        <w:r w:rsidR="00467B48">
          <w:rPr>
            <w:webHidden/>
          </w:rPr>
          <w:fldChar w:fldCharType="end"/>
        </w:r>
      </w:hyperlink>
    </w:p>
    <w:p w14:paraId="2FF9C7C8" w14:textId="4A938FD3"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7" w:history="1">
        <w:r w:rsidR="00467B48" w:rsidRPr="00311CA5">
          <w:rPr>
            <w:rStyle w:val="Hipervnculo"/>
          </w:rPr>
          <w:t>2.1.4.3</w:t>
        </w:r>
        <w:r w:rsidR="00467B48">
          <w:rPr>
            <w:rFonts w:asciiTheme="minorHAnsi" w:eastAsiaTheme="minorEastAsia" w:hAnsiTheme="minorHAnsi"/>
            <w:sz w:val="22"/>
            <w:lang w:eastAsia="es-CO"/>
          </w:rPr>
          <w:tab/>
        </w:r>
        <w:r w:rsidR="00467B48" w:rsidRPr="00311CA5">
          <w:rPr>
            <w:rStyle w:val="Hipervnculo"/>
          </w:rPr>
          <w:t>Áreas y dependencias</w:t>
        </w:r>
        <w:r w:rsidR="00467B48">
          <w:rPr>
            <w:webHidden/>
          </w:rPr>
          <w:tab/>
        </w:r>
        <w:r w:rsidR="00467B48">
          <w:rPr>
            <w:webHidden/>
          </w:rPr>
          <w:fldChar w:fldCharType="begin"/>
        </w:r>
        <w:r w:rsidR="00467B48">
          <w:rPr>
            <w:webHidden/>
          </w:rPr>
          <w:instrText xml:space="preserve"> PAGEREF _Toc132800567 \h </w:instrText>
        </w:r>
        <w:r w:rsidR="00467B48">
          <w:rPr>
            <w:webHidden/>
          </w:rPr>
        </w:r>
        <w:r w:rsidR="00467B48">
          <w:rPr>
            <w:webHidden/>
          </w:rPr>
          <w:fldChar w:fldCharType="separate"/>
        </w:r>
        <w:r w:rsidR="00467B48">
          <w:rPr>
            <w:webHidden/>
          </w:rPr>
          <w:t>15</w:t>
        </w:r>
        <w:r w:rsidR="00467B48">
          <w:rPr>
            <w:webHidden/>
          </w:rPr>
          <w:fldChar w:fldCharType="end"/>
        </w:r>
      </w:hyperlink>
    </w:p>
    <w:p w14:paraId="1C721C99" w14:textId="0C4E9535"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8" w:history="1">
        <w:r w:rsidR="00467B48" w:rsidRPr="00311CA5">
          <w:rPr>
            <w:rStyle w:val="Hipervnculo"/>
          </w:rPr>
          <w:t>2.1.4.4</w:t>
        </w:r>
        <w:r w:rsidR="00467B48">
          <w:rPr>
            <w:rFonts w:asciiTheme="minorHAnsi" w:eastAsiaTheme="minorEastAsia" w:hAnsiTheme="minorHAnsi"/>
            <w:sz w:val="22"/>
            <w:lang w:eastAsia="es-CO"/>
          </w:rPr>
          <w:tab/>
        </w:r>
        <w:r w:rsidR="00467B48" w:rsidRPr="00311CA5">
          <w:rPr>
            <w:rStyle w:val="Hipervnculo"/>
          </w:rPr>
          <w:t>Servicios e instalaciones</w:t>
        </w:r>
        <w:r w:rsidR="00467B48">
          <w:rPr>
            <w:webHidden/>
          </w:rPr>
          <w:tab/>
        </w:r>
        <w:r w:rsidR="00467B48">
          <w:rPr>
            <w:webHidden/>
          </w:rPr>
          <w:fldChar w:fldCharType="begin"/>
        </w:r>
        <w:r w:rsidR="00467B48">
          <w:rPr>
            <w:webHidden/>
          </w:rPr>
          <w:instrText xml:space="preserve"> PAGEREF _Toc132800568 \h </w:instrText>
        </w:r>
        <w:r w:rsidR="00467B48">
          <w:rPr>
            <w:webHidden/>
          </w:rPr>
        </w:r>
        <w:r w:rsidR="00467B48">
          <w:rPr>
            <w:webHidden/>
          </w:rPr>
          <w:fldChar w:fldCharType="separate"/>
        </w:r>
        <w:r w:rsidR="00467B48">
          <w:rPr>
            <w:webHidden/>
          </w:rPr>
          <w:t>15</w:t>
        </w:r>
        <w:r w:rsidR="00467B48">
          <w:rPr>
            <w:webHidden/>
          </w:rPr>
          <w:fldChar w:fldCharType="end"/>
        </w:r>
      </w:hyperlink>
    </w:p>
    <w:p w14:paraId="60BFE45C" w14:textId="5772A4DB"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69" w:history="1">
        <w:r w:rsidR="00467B48" w:rsidRPr="00311CA5">
          <w:rPr>
            <w:rStyle w:val="Hipervnculo"/>
          </w:rPr>
          <w:t>2.1.4.5</w:t>
        </w:r>
        <w:r w:rsidR="00467B48">
          <w:rPr>
            <w:rFonts w:asciiTheme="minorHAnsi" w:eastAsiaTheme="minorEastAsia" w:hAnsiTheme="minorHAnsi"/>
            <w:sz w:val="22"/>
            <w:lang w:eastAsia="es-CO"/>
          </w:rPr>
          <w:tab/>
        </w:r>
        <w:r w:rsidR="00467B48" w:rsidRPr="00311CA5">
          <w:rPr>
            <w:rStyle w:val="Hipervnculo"/>
          </w:rPr>
          <w:t>Carga ocupacional y horarios</w:t>
        </w:r>
        <w:r w:rsidR="00467B48">
          <w:rPr>
            <w:webHidden/>
          </w:rPr>
          <w:tab/>
        </w:r>
        <w:r w:rsidR="00467B48">
          <w:rPr>
            <w:webHidden/>
          </w:rPr>
          <w:fldChar w:fldCharType="begin"/>
        </w:r>
        <w:r w:rsidR="00467B48">
          <w:rPr>
            <w:webHidden/>
          </w:rPr>
          <w:instrText xml:space="preserve"> PAGEREF _Toc132800569 \h </w:instrText>
        </w:r>
        <w:r w:rsidR="00467B48">
          <w:rPr>
            <w:webHidden/>
          </w:rPr>
        </w:r>
        <w:r w:rsidR="00467B48">
          <w:rPr>
            <w:webHidden/>
          </w:rPr>
          <w:fldChar w:fldCharType="separate"/>
        </w:r>
        <w:r w:rsidR="00467B48">
          <w:rPr>
            <w:webHidden/>
          </w:rPr>
          <w:t>15</w:t>
        </w:r>
        <w:r w:rsidR="00467B48">
          <w:rPr>
            <w:webHidden/>
          </w:rPr>
          <w:fldChar w:fldCharType="end"/>
        </w:r>
      </w:hyperlink>
    </w:p>
    <w:p w14:paraId="3CA881E7" w14:textId="7242A4D1"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70" w:history="1">
        <w:r w:rsidR="00467B48" w:rsidRPr="00311CA5">
          <w:rPr>
            <w:rStyle w:val="Hipervnculo"/>
          </w:rPr>
          <w:t>2.1.4.6</w:t>
        </w:r>
        <w:r w:rsidR="00467B48">
          <w:rPr>
            <w:rFonts w:asciiTheme="minorHAnsi" w:eastAsiaTheme="minorEastAsia" w:hAnsiTheme="minorHAnsi"/>
            <w:sz w:val="22"/>
            <w:lang w:eastAsia="es-CO"/>
          </w:rPr>
          <w:tab/>
        </w:r>
        <w:r w:rsidR="00467B48" w:rsidRPr="00311CA5">
          <w:rPr>
            <w:rStyle w:val="Hipervnculo"/>
          </w:rPr>
          <w:t>Antecedentes de la sede</w:t>
        </w:r>
        <w:r w:rsidR="00467B48">
          <w:rPr>
            <w:webHidden/>
          </w:rPr>
          <w:tab/>
        </w:r>
        <w:r w:rsidR="00467B48">
          <w:rPr>
            <w:webHidden/>
          </w:rPr>
          <w:fldChar w:fldCharType="begin"/>
        </w:r>
        <w:r w:rsidR="00467B48">
          <w:rPr>
            <w:webHidden/>
          </w:rPr>
          <w:instrText xml:space="preserve"> PAGEREF _Toc132800570 \h </w:instrText>
        </w:r>
        <w:r w:rsidR="00467B48">
          <w:rPr>
            <w:webHidden/>
          </w:rPr>
        </w:r>
        <w:r w:rsidR="00467B48">
          <w:rPr>
            <w:webHidden/>
          </w:rPr>
          <w:fldChar w:fldCharType="separate"/>
        </w:r>
        <w:r w:rsidR="00467B48">
          <w:rPr>
            <w:webHidden/>
          </w:rPr>
          <w:t>16</w:t>
        </w:r>
        <w:r w:rsidR="00467B48">
          <w:rPr>
            <w:webHidden/>
          </w:rPr>
          <w:fldChar w:fldCharType="end"/>
        </w:r>
      </w:hyperlink>
    </w:p>
    <w:p w14:paraId="278C44A6" w14:textId="36AD886C"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71" w:history="1">
        <w:r w:rsidR="00467B48" w:rsidRPr="00311CA5">
          <w:rPr>
            <w:rStyle w:val="Hipervnculo"/>
          </w:rPr>
          <w:t>2.1.5</w:t>
        </w:r>
        <w:r w:rsidR="00467B48">
          <w:rPr>
            <w:rFonts w:asciiTheme="minorHAnsi" w:eastAsiaTheme="minorEastAsia" w:hAnsiTheme="minorHAnsi"/>
            <w:sz w:val="22"/>
            <w:lang w:eastAsia="es-CO"/>
          </w:rPr>
          <w:tab/>
        </w:r>
        <w:r w:rsidR="00467B48" w:rsidRPr="00311CA5">
          <w:rPr>
            <w:rStyle w:val="Hipervnculo"/>
          </w:rPr>
          <w:t>Contexto externo</w:t>
        </w:r>
        <w:r w:rsidR="00467B48">
          <w:rPr>
            <w:webHidden/>
          </w:rPr>
          <w:tab/>
        </w:r>
        <w:r w:rsidR="00467B48">
          <w:rPr>
            <w:webHidden/>
          </w:rPr>
          <w:fldChar w:fldCharType="begin"/>
        </w:r>
        <w:r w:rsidR="00467B48">
          <w:rPr>
            <w:webHidden/>
          </w:rPr>
          <w:instrText xml:space="preserve"> PAGEREF _Toc132800571 \h </w:instrText>
        </w:r>
        <w:r w:rsidR="00467B48">
          <w:rPr>
            <w:webHidden/>
          </w:rPr>
        </w:r>
        <w:r w:rsidR="00467B48">
          <w:rPr>
            <w:webHidden/>
          </w:rPr>
          <w:fldChar w:fldCharType="separate"/>
        </w:r>
        <w:r w:rsidR="00467B48">
          <w:rPr>
            <w:webHidden/>
          </w:rPr>
          <w:t>17</w:t>
        </w:r>
        <w:r w:rsidR="00467B48">
          <w:rPr>
            <w:webHidden/>
          </w:rPr>
          <w:fldChar w:fldCharType="end"/>
        </w:r>
      </w:hyperlink>
    </w:p>
    <w:p w14:paraId="4B3263F4" w14:textId="78DA611E"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72" w:history="1">
        <w:r w:rsidR="00467B48" w:rsidRPr="00311CA5">
          <w:rPr>
            <w:rStyle w:val="Hipervnculo"/>
          </w:rPr>
          <w:t>2.1.6</w:t>
        </w:r>
        <w:r w:rsidR="00467B48">
          <w:rPr>
            <w:rFonts w:asciiTheme="minorHAnsi" w:eastAsiaTheme="minorEastAsia" w:hAnsiTheme="minorHAnsi"/>
            <w:sz w:val="22"/>
            <w:lang w:eastAsia="es-CO"/>
          </w:rPr>
          <w:tab/>
        </w:r>
        <w:r w:rsidR="00467B48" w:rsidRPr="00311CA5">
          <w:rPr>
            <w:rStyle w:val="Hipervnculo"/>
          </w:rPr>
          <w:t>Contexto interno</w:t>
        </w:r>
        <w:r w:rsidR="00467B48">
          <w:rPr>
            <w:webHidden/>
          </w:rPr>
          <w:tab/>
        </w:r>
        <w:r w:rsidR="00467B48">
          <w:rPr>
            <w:webHidden/>
          </w:rPr>
          <w:fldChar w:fldCharType="begin"/>
        </w:r>
        <w:r w:rsidR="00467B48">
          <w:rPr>
            <w:webHidden/>
          </w:rPr>
          <w:instrText xml:space="preserve"> PAGEREF _Toc132800572 \h </w:instrText>
        </w:r>
        <w:r w:rsidR="00467B48">
          <w:rPr>
            <w:webHidden/>
          </w:rPr>
        </w:r>
        <w:r w:rsidR="00467B48">
          <w:rPr>
            <w:webHidden/>
          </w:rPr>
          <w:fldChar w:fldCharType="separate"/>
        </w:r>
        <w:r w:rsidR="00467B48">
          <w:rPr>
            <w:webHidden/>
          </w:rPr>
          <w:t>18</w:t>
        </w:r>
        <w:r w:rsidR="00467B48">
          <w:rPr>
            <w:webHidden/>
          </w:rPr>
          <w:fldChar w:fldCharType="end"/>
        </w:r>
      </w:hyperlink>
    </w:p>
    <w:p w14:paraId="673164B3" w14:textId="17C399A0"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73" w:history="1">
        <w:r w:rsidR="00467B48" w:rsidRPr="00311CA5">
          <w:rPr>
            <w:rStyle w:val="Hipervnculo"/>
            <w:rFonts w:cs="Arial"/>
            <w:noProof/>
          </w:rPr>
          <w:t>2.1.6.1</w:t>
        </w:r>
        <w:r w:rsidR="00467B48">
          <w:rPr>
            <w:rFonts w:asciiTheme="minorHAnsi" w:eastAsiaTheme="minorEastAsia" w:hAnsiTheme="minorHAnsi"/>
            <w:b w:val="0"/>
            <w:noProof/>
            <w:sz w:val="22"/>
            <w:lang w:eastAsia="es-CO"/>
          </w:rPr>
          <w:tab/>
        </w:r>
        <w:r w:rsidR="00467B48" w:rsidRPr="00311CA5">
          <w:rPr>
            <w:rStyle w:val="Hipervnculo"/>
            <w:rFonts w:cs="Arial"/>
            <w:noProof/>
          </w:rPr>
          <w:t>Estructura organizacional, funciones y responsabilidades</w:t>
        </w:r>
        <w:r w:rsidR="00467B48">
          <w:rPr>
            <w:noProof/>
            <w:webHidden/>
          </w:rPr>
          <w:tab/>
        </w:r>
        <w:r w:rsidR="00467B48">
          <w:rPr>
            <w:noProof/>
            <w:webHidden/>
          </w:rPr>
          <w:fldChar w:fldCharType="begin"/>
        </w:r>
        <w:r w:rsidR="00467B48">
          <w:rPr>
            <w:noProof/>
            <w:webHidden/>
          </w:rPr>
          <w:instrText xml:space="preserve"> PAGEREF _Toc132800573 \h </w:instrText>
        </w:r>
        <w:r w:rsidR="00467B48">
          <w:rPr>
            <w:noProof/>
            <w:webHidden/>
          </w:rPr>
        </w:r>
        <w:r w:rsidR="00467B48">
          <w:rPr>
            <w:noProof/>
            <w:webHidden/>
          </w:rPr>
          <w:fldChar w:fldCharType="separate"/>
        </w:r>
        <w:r w:rsidR="00467B48">
          <w:rPr>
            <w:noProof/>
            <w:webHidden/>
          </w:rPr>
          <w:t>18</w:t>
        </w:r>
        <w:r w:rsidR="00467B48">
          <w:rPr>
            <w:noProof/>
            <w:webHidden/>
          </w:rPr>
          <w:fldChar w:fldCharType="end"/>
        </w:r>
      </w:hyperlink>
    </w:p>
    <w:p w14:paraId="6CF117CB" w14:textId="4FE4C495"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74" w:history="1">
        <w:r w:rsidR="00467B48" w:rsidRPr="00311CA5">
          <w:rPr>
            <w:rStyle w:val="Hipervnculo"/>
            <w:rFonts w:cs="Arial"/>
            <w:noProof/>
          </w:rPr>
          <w:t>2.1.6.2</w:t>
        </w:r>
        <w:r w:rsidR="00467B48">
          <w:rPr>
            <w:rFonts w:asciiTheme="minorHAnsi" w:eastAsiaTheme="minorEastAsia" w:hAnsiTheme="minorHAnsi"/>
            <w:b w:val="0"/>
            <w:noProof/>
            <w:sz w:val="22"/>
            <w:lang w:eastAsia="es-CO"/>
          </w:rPr>
          <w:tab/>
        </w:r>
        <w:r w:rsidR="00467B48" w:rsidRPr="00311CA5">
          <w:rPr>
            <w:rStyle w:val="Hipervnculo"/>
            <w:rFonts w:cs="Arial"/>
            <w:noProof/>
          </w:rPr>
          <w:t>Políticas, objetivos, y estrategias en gestión del riesgo</w:t>
        </w:r>
        <w:r w:rsidR="00467B48">
          <w:rPr>
            <w:noProof/>
            <w:webHidden/>
          </w:rPr>
          <w:tab/>
        </w:r>
        <w:r w:rsidR="00467B48">
          <w:rPr>
            <w:noProof/>
            <w:webHidden/>
          </w:rPr>
          <w:fldChar w:fldCharType="begin"/>
        </w:r>
        <w:r w:rsidR="00467B48">
          <w:rPr>
            <w:noProof/>
            <w:webHidden/>
          </w:rPr>
          <w:instrText xml:space="preserve"> PAGEREF _Toc132800574 \h </w:instrText>
        </w:r>
        <w:r w:rsidR="00467B48">
          <w:rPr>
            <w:noProof/>
            <w:webHidden/>
          </w:rPr>
        </w:r>
        <w:r w:rsidR="00467B48">
          <w:rPr>
            <w:noProof/>
            <w:webHidden/>
          </w:rPr>
          <w:fldChar w:fldCharType="separate"/>
        </w:r>
        <w:r w:rsidR="00467B48">
          <w:rPr>
            <w:noProof/>
            <w:webHidden/>
          </w:rPr>
          <w:t>18</w:t>
        </w:r>
        <w:r w:rsidR="00467B48">
          <w:rPr>
            <w:noProof/>
            <w:webHidden/>
          </w:rPr>
          <w:fldChar w:fldCharType="end"/>
        </w:r>
      </w:hyperlink>
    </w:p>
    <w:p w14:paraId="782AAEBE" w14:textId="734333B5"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75" w:history="1">
        <w:r w:rsidR="00467B48" w:rsidRPr="00311CA5">
          <w:rPr>
            <w:rStyle w:val="Hipervnculo"/>
            <w:rFonts w:cs="Arial"/>
            <w:noProof/>
          </w:rPr>
          <w:t>2.1.6.3</w:t>
        </w:r>
        <w:r w:rsidR="00467B48">
          <w:rPr>
            <w:rFonts w:asciiTheme="minorHAnsi" w:eastAsiaTheme="minorEastAsia" w:hAnsiTheme="minorHAnsi"/>
            <w:b w:val="0"/>
            <w:noProof/>
            <w:sz w:val="22"/>
            <w:lang w:eastAsia="es-CO"/>
          </w:rPr>
          <w:tab/>
        </w:r>
        <w:r w:rsidR="00467B48" w:rsidRPr="00311CA5">
          <w:rPr>
            <w:rStyle w:val="Hipervnculo"/>
            <w:rFonts w:cs="Arial"/>
            <w:noProof/>
          </w:rPr>
          <w:t>Cultura organizacional</w:t>
        </w:r>
        <w:r w:rsidR="00467B48">
          <w:rPr>
            <w:noProof/>
            <w:webHidden/>
          </w:rPr>
          <w:tab/>
        </w:r>
        <w:r w:rsidR="00467B48">
          <w:rPr>
            <w:noProof/>
            <w:webHidden/>
          </w:rPr>
          <w:fldChar w:fldCharType="begin"/>
        </w:r>
        <w:r w:rsidR="00467B48">
          <w:rPr>
            <w:noProof/>
            <w:webHidden/>
          </w:rPr>
          <w:instrText xml:space="preserve"> PAGEREF _Toc132800575 \h </w:instrText>
        </w:r>
        <w:r w:rsidR="00467B48">
          <w:rPr>
            <w:noProof/>
            <w:webHidden/>
          </w:rPr>
        </w:r>
        <w:r w:rsidR="00467B48">
          <w:rPr>
            <w:noProof/>
            <w:webHidden/>
          </w:rPr>
          <w:fldChar w:fldCharType="separate"/>
        </w:r>
        <w:r w:rsidR="00467B48">
          <w:rPr>
            <w:noProof/>
            <w:webHidden/>
          </w:rPr>
          <w:t>18</w:t>
        </w:r>
        <w:r w:rsidR="00467B48">
          <w:rPr>
            <w:noProof/>
            <w:webHidden/>
          </w:rPr>
          <w:fldChar w:fldCharType="end"/>
        </w:r>
      </w:hyperlink>
    </w:p>
    <w:p w14:paraId="187EB3B9" w14:textId="75D57E52"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76" w:history="1">
        <w:r w:rsidR="00467B48" w:rsidRPr="00311CA5">
          <w:rPr>
            <w:rStyle w:val="Hipervnculo"/>
            <w:rFonts w:cs="Arial"/>
            <w:noProof/>
          </w:rPr>
          <w:t>2.1.6.4</w:t>
        </w:r>
        <w:r w:rsidR="00467B48">
          <w:rPr>
            <w:rFonts w:asciiTheme="minorHAnsi" w:eastAsiaTheme="minorEastAsia" w:hAnsiTheme="minorHAnsi"/>
            <w:b w:val="0"/>
            <w:noProof/>
            <w:sz w:val="22"/>
            <w:lang w:eastAsia="es-CO"/>
          </w:rPr>
          <w:tab/>
        </w:r>
        <w:r w:rsidR="00467B48" w:rsidRPr="00311CA5">
          <w:rPr>
            <w:rStyle w:val="Hipervnculo"/>
            <w:rFonts w:cs="Arial"/>
            <w:noProof/>
          </w:rPr>
          <w:t>Normas, directrices, y modelos adoptados por la organización</w:t>
        </w:r>
        <w:r w:rsidR="00467B48">
          <w:rPr>
            <w:noProof/>
            <w:webHidden/>
          </w:rPr>
          <w:tab/>
        </w:r>
        <w:r w:rsidR="00467B48">
          <w:rPr>
            <w:noProof/>
            <w:webHidden/>
          </w:rPr>
          <w:fldChar w:fldCharType="begin"/>
        </w:r>
        <w:r w:rsidR="00467B48">
          <w:rPr>
            <w:noProof/>
            <w:webHidden/>
          </w:rPr>
          <w:instrText xml:space="preserve"> PAGEREF _Toc132800576 \h </w:instrText>
        </w:r>
        <w:r w:rsidR="00467B48">
          <w:rPr>
            <w:noProof/>
            <w:webHidden/>
          </w:rPr>
        </w:r>
        <w:r w:rsidR="00467B48">
          <w:rPr>
            <w:noProof/>
            <w:webHidden/>
          </w:rPr>
          <w:fldChar w:fldCharType="separate"/>
        </w:r>
        <w:r w:rsidR="00467B48">
          <w:rPr>
            <w:noProof/>
            <w:webHidden/>
          </w:rPr>
          <w:t>18</w:t>
        </w:r>
        <w:r w:rsidR="00467B48">
          <w:rPr>
            <w:noProof/>
            <w:webHidden/>
          </w:rPr>
          <w:fldChar w:fldCharType="end"/>
        </w:r>
      </w:hyperlink>
    </w:p>
    <w:p w14:paraId="4FC18E0F" w14:textId="6394712A"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77" w:history="1">
        <w:r w:rsidR="00467B48" w:rsidRPr="00311CA5">
          <w:rPr>
            <w:rStyle w:val="Hipervnculo"/>
          </w:rPr>
          <w:t>2.1.7</w:t>
        </w:r>
        <w:r w:rsidR="00467B48">
          <w:rPr>
            <w:rFonts w:asciiTheme="minorHAnsi" w:eastAsiaTheme="minorEastAsia" w:hAnsiTheme="minorHAnsi"/>
            <w:sz w:val="22"/>
            <w:lang w:eastAsia="es-CO"/>
          </w:rPr>
          <w:tab/>
        </w:r>
        <w:r w:rsidR="00467B48" w:rsidRPr="00311CA5">
          <w:rPr>
            <w:rStyle w:val="Hipervnculo"/>
          </w:rPr>
          <w:t>Proceso de gestión del riesgo</w:t>
        </w:r>
        <w:r w:rsidR="00467B48">
          <w:rPr>
            <w:webHidden/>
          </w:rPr>
          <w:tab/>
        </w:r>
        <w:r w:rsidR="00467B48">
          <w:rPr>
            <w:webHidden/>
          </w:rPr>
          <w:fldChar w:fldCharType="begin"/>
        </w:r>
        <w:r w:rsidR="00467B48">
          <w:rPr>
            <w:webHidden/>
          </w:rPr>
          <w:instrText xml:space="preserve"> PAGEREF _Toc132800577 \h </w:instrText>
        </w:r>
        <w:r w:rsidR="00467B48">
          <w:rPr>
            <w:webHidden/>
          </w:rPr>
        </w:r>
        <w:r w:rsidR="00467B48">
          <w:rPr>
            <w:webHidden/>
          </w:rPr>
          <w:fldChar w:fldCharType="separate"/>
        </w:r>
        <w:r w:rsidR="00467B48">
          <w:rPr>
            <w:webHidden/>
          </w:rPr>
          <w:t>18</w:t>
        </w:r>
        <w:r w:rsidR="00467B48">
          <w:rPr>
            <w:webHidden/>
          </w:rPr>
          <w:fldChar w:fldCharType="end"/>
        </w:r>
      </w:hyperlink>
    </w:p>
    <w:p w14:paraId="4F73A4B9" w14:textId="7B719F52"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78" w:history="1">
        <w:r w:rsidR="00467B48" w:rsidRPr="00311CA5">
          <w:rPr>
            <w:rStyle w:val="Hipervnculo"/>
          </w:rPr>
          <w:t>2.1.7.1</w:t>
        </w:r>
        <w:r w:rsidR="00467B48">
          <w:rPr>
            <w:rFonts w:asciiTheme="minorHAnsi" w:eastAsiaTheme="minorEastAsia" w:hAnsiTheme="minorHAnsi"/>
            <w:sz w:val="22"/>
            <w:lang w:eastAsia="es-CO"/>
          </w:rPr>
          <w:tab/>
        </w:r>
        <w:r w:rsidR="00467B48" w:rsidRPr="00311CA5">
          <w:rPr>
            <w:rStyle w:val="Hipervnculo"/>
          </w:rPr>
          <w:t>Análisis del riesgo</w:t>
        </w:r>
        <w:r w:rsidR="00467B48">
          <w:rPr>
            <w:webHidden/>
          </w:rPr>
          <w:tab/>
        </w:r>
        <w:r w:rsidR="00467B48">
          <w:rPr>
            <w:webHidden/>
          </w:rPr>
          <w:fldChar w:fldCharType="begin"/>
        </w:r>
        <w:r w:rsidR="00467B48">
          <w:rPr>
            <w:webHidden/>
          </w:rPr>
          <w:instrText xml:space="preserve"> PAGEREF _Toc132800578 \h </w:instrText>
        </w:r>
        <w:r w:rsidR="00467B48">
          <w:rPr>
            <w:webHidden/>
          </w:rPr>
        </w:r>
        <w:r w:rsidR="00467B48">
          <w:rPr>
            <w:webHidden/>
          </w:rPr>
          <w:fldChar w:fldCharType="separate"/>
        </w:r>
        <w:r w:rsidR="00467B48">
          <w:rPr>
            <w:webHidden/>
          </w:rPr>
          <w:t>19</w:t>
        </w:r>
        <w:r w:rsidR="00467B48">
          <w:rPr>
            <w:webHidden/>
          </w:rPr>
          <w:fldChar w:fldCharType="end"/>
        </w:r>
      </w:hyperlink>
    </w:p>
    <w:p w14:paraId="22832DCB" w14:textId="1C71DFE2"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79" w:history="1">
        <w:r w:rsidR="00467B48" w:rsidRPr="00311CA5">
          <w:rPr>
            <w:rStyle w:val="Hipervnculo"/>
          </w:rPr>
          <w:t>2.1.7.2</w:t>
        </w:r>
        <w:r w:rsidR="00467B48">
          <w:rPr>
            <w:rFonts w:asciiTheme="minorHAnsi" w:eastAsiaTheme="minorEastAsia" w:hAnsiTheme="minorHAnsi"/>
            <w:sz w:val="22"/>
            <w:lang w:eastAsia="es-CO"/>
          </w:rPr>
          <w:tab/>
        </w:r>
        <w:r w:rsidR="00467B48" w:rsidRPr="00311CA5">
          <w:rPr>
            <w:rStyle w:val="Hipervnculo"/>
          </w:rPr>
          <w:t>Metodología</w:t>
        </w:r>
        <w:r w:rsidR="00467B48">
          <w:rPr>
            <w:webHidden/>
          </w:rPr>
          <w:tab/>
        </w:r>
        <w:r w:rsidR="00467B48">
          <w:rPr>
            <w:webHidden/>
          </w:rPr>
          <w:fldChar w:fldCharType="begin"/>
        </w:r>
        <w:r w:rsidR="00467B48">
          <w:rPr>
            <w:webHidden/>
          </w:rPr>
          <w:instrText xml:space="preserve"> PAGEREF _Toc132800579 \h </w:instrText>
        </w:r>
        <w:r w:rsidR="00467B48">
          <w:rPr>
            <w:webHidden/>
          </w:rPr>
        </w:r>
        <w:r w:rsidR="00467B48">
          <w:rPr>
            <w:webHidden/>
          </w:rPr>
          <w:fldChar w:fldCharType="separate"/>
        </w:r>
        <w:r w:rsidR="00467B48">
          <w:rPr>
            <w:webHidden/>
          </w:rPr>
          <w:t>19</w:t>
        </w:r>
        <w:r w:rsidR="00467B48">
          <w:rPr>
            <w:webHidden/>
          </w:rPr>
          <w:fldChar w:fldCharType="end"/>
        </w:r>
      </w:hyperlink>
    </w:p>
    <w:p w14:paraId="1D807D65" w14:textId="22110F1A"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80" w:history="1">
        <w:r w:rsidR="00467B48" w:rsidRPr="00311CA5">
          <w:rPr>
            <w:rStyle w:val="Hipervnculo"/>
          </w:rPr>
          <w:t>2.1.7.3</w:t>
        </w:r>
        <w:r w:rsidR="00467B48">
          <w:rPr>
            <w:rFonts w:asciiTheme="minorHAnsi" w:eastAsiaTheme="minorEastAsia" w:hAnsiTheme="minorHAnsi"/>
            <w:sz w:val="22"/>
            <w:lang w:eastAsia="es-CO"/>
          </w:rPr>
          <w:tab/>
        </w:r>
        <w:r w:rsidR="00467B48" w:rsidRPr="00311CA5">
          <w:rPr>
            <w:rStyle w:val="Hipervnculo"/>
          </w:rPr>
          <w:t>Identificación de amenazas</w:t>
        </w:r>
        <w:r w:rsidR="00467B48">
          <w:rPr>
            <w:webHidden/>
          </w:rPr>
          <w:tab/>
        </w:r>
        <w:r w:rsidR="00467B48">
          <w:rPr>
            <w:webHidden/>
          </w:rPr>
          <w:fldChar w:fldCharType="begin"/>
        </w:r>
        <w:r w:rsidR="00467B48">
          <w:rPr>
            <w:webHidden/>
          </w:rPr>
          <w:instrText xml:space="preserve"> PAGEREF _Toc132800580 \h </w:instrText>
        </w:r>
        <w:r w:rsidR="00467B48">
          <w:rPr>
            <w:webHidden/>
          </w:rPr>
        </w:r>
        <w:r w:rsidR="00467B48">
          <w:rPr>
            <w:webHidden/>
          </w:rPr>
          <w:fldChar w:fldCharType="separate"/>
        </w:r>
        <w:r w:rsidR="00467B48">
          <w:rPr>
            <w:webHidden/>
          </w:rPr>
          <w:t>19</w:t>
        </w:r>
        <w:r w:rsidR="00467B48">
          <w:rPr>
            <w:webHidden/>
          </w:rPr>
          <w:fldChar w:fldCharType="end"/>
        </w:r>
      </w:hyperlink>
    </w:p>
    <w:p w14:paraId="65574B74" w14:textId="005EE27B"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81" w:history="1">
        <w:r w:rsidR="00467B48" w:rsidRPr="00311CA5">
          <w:rPr>
            <w:rStyle w:val="Hipervnculo"/>
          </w:rPr>
          <w:t>2.1.7.4</w:t>
        </w:r>
        <w:r w:rsidR="00467B48">
          <w:rPr>
            <w:rFonts w:asciiTheme="minorHAnsi" w:eastAsiaTheme="minorEastAsia" w:hAnsiTheme="minorHAnsi"/>
            <w:sz w:val="22"/>
            <w:lang w:eastAsia="es-CO"/>
          </w:rPr>
          <w:tab/>
        </w:r>
        <w:r w:rsidR="00467B48" w:rsidRPr="00311CA5">
          <w:rPr>
            <w:rStyle w:val="Hipervnculo"/>
          </w:rPr>
          <w:t>Análisis de vulnerabilidad</w:t>
        </w:r>
        <w:r w:rsidR="00467B48">
          <w:rPr>
            <w:webHidden/>
          </w:rPr>
          <w:tab/>
        </w:r>
        <w:r w:rsidR="00467B48">
          <w:rPr>
            <w:webHidden/>
          </w:rPr>
          <w:fldChar w:fldCharType="begin"/>
        </w:r>
        <w:r w:rsidR="00467B48">
          <w:rPr>
            <w:webHidden/>
          </w:rPr>
          <w:instrText xml:space="preserve"> PAGEREF _Toc132800581 \h </w:instrText>
        </w:r>
        <w:r w:rsidR="00467B48">
          <w:rPr>
            <w:webHidden/>
          </w:rPr>
        </w:r>
        <w:r w:rsidR="00467B48">
          <w:rPr>
            <w:webHidden/>
          </w:rPr>
          <w:fldChar w:fldCharType="separate"/>
        </w:r>
        <w:r w:rsidR="00467B48">
          <w:rPr>
            <w:webHidden/>
          </w:rPr>
          <w:t>20</w:t>
        </w:r>
        <w:r w:rsidR="00467B48">
          <w:rPr>
            <w:webHidden/>
          </w:rPr>
          <w:fldChar w:fldCharType="end"/>
        </w:r>
      </w:hyperlink>
    </w:p>
    <w:p w14:paraId="60F69115" w14:textId="7B1096FD"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82" w:history="1">
        <w:r w:rsidR="00467B48" w:rsidRPr="00311CA5">
          <w:rPr>
            <w:rStyle w:val="Hipervnculo"/>
          </w:rPr>
          <w:t>2.1.7.5</w:t>
        </w:r>
        <w:r w:rsidR="00467B48">
          <w:rPr>
            <w:rFonts w:asciiTheme="minorHAnsi" w:eastAsiaTheme="minorEastAsia" w:hAnsiTheme="minorHAnsi"/>
            <w:sz w:val="22"/>
            <w:lang w:eastAsia="es-CO"/>
          </w:rPr>
          <w:tab/>
        </w:r>
        <w:r w:rsidR="00467B48" w:rsidRPr="00311CA5">
          <w:rPr>
            <w:rStyle w:val="Hipervnculo"/>
          </w:rPr>
          <w:t>Análisis de riesgo</w:t>
        </w:r>
        <w:r w:rsidR="00467B48">
          <w:rPr>
            <w:webHidden/>
          </w:rPr>
          <w:tab/>
        </w:r>
        <w:r w:rsidR="00467B48">
          <w:rPr>
            <w:webHidden/>
          </w:rPr>
          <w:fldChar w:fldCharType="begin"/>
        </w:r>
        <w:r w:rsidR="00467B48">
          <w:rPr>
            <w:webHidden/>
          </w:rPr>
          <w:instrText xml:space="preserve"> PAGEREF _Toc132800582 \h </w:instrText>
        </w:r>
        <w:r w:rsidR="00467B48">
          <w:rPr>
            <w:webHidden/>
          </w:rPr>
        </w:r>
        <w:r w:rsidR="00467B48">
          <w:rPr>
            <w:webHidden/>
          </w:rPr>
          <w:fldChar w:fldCharType="separate"/>
        </w:r>
        <w:r w:rsidR="00467B48">
          <w:rPr>
            <w:webHidden/>
          </w:rPr>
          <w:t>21</w:t>
        </w:r>
        <w:r w:rsidR="00467B48">
          <w:rPr>
            <w:webHidden/>
          </w:rPr>
          <w:fldChar w:fldCharType="end"/>
        </w:r>
      </w:hyperlink>
    </w:p>
    <w:p w14:paraId="6E28BAB4" w14:textId="1142D59E"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83" w:history="1">
        <w:r w:rsidR="00467B48" w:rsidRPr="00311CA5">
          <w:rPr>
            <w:rStyle w:val="Hipervnculo"/>
          </w:rPr>
          <w:t>2.1.7.6</w:t>
        </w:r>
        <w:r w:rsidR="00467B48">
          <w:rPr>
            <w:rFonts w:asciiTheme="minorHAnsi" w:eastAsiaTheme="minorEastAsia" w:hAnsiTheme="minorHAnsi"/>
            <w:sz w:val="22"/>
            <w:lang w:eastAsia="es-CO"/>
          </w:rPr>
          <w:tab/>
        </w:r>
        <w:r w:rsidR="00467B48" w:rsidRPr="00311CA5">
          <w:rPr>
            <w:rStyle w:val="Hipervnculo"/>
          </w:rPr>
          <w:t>Resultados análisis de riesgo</w:t>
        </w:r>
        <w:r w:rsidR="00467B48">
          <w:rPr>
            <w:webHidden/>
          </w:rPr>
          <w:tab/>
        </w:r>
        <w:r w:rsidR="00467B48">
          <w:rPr>
            <w:webHidden/>
          </w:rPr>
          <w:fldChar w:fldCharType="begin"/>
        </w:r>
        <w:r w:rsidR="00467B48">
          <w:rPr>
            <w:webHidden/>
          </w:rPr>
          <w:instrText xml:space="preserve"> PAGEREF _Toc132800583 \h </w:instrText>
        </w:r>
        <w:r w:rsidR="00467B48">
          <w:rPr>
            <w:webHidden/>
          </w:rPr>
        </w:r>
        <w:r w:rsidR="00467B48">
          <w:rPr>
            <w:webHidden/>
          </w:rPr>
          <w:fldChar w:fldCharType="separate"/>
        </w:r>
        <w:r w:rsidR="00467B48">
          <w:rPr>
            <w:webHidden/>
          </w:rPr>
          <w:t>22</w:t>
        </w:r>
        <w:r w:rsidR="00467B48">
          <w:rPr>
            <w:webHidden/>
          </w:rPr>
          <w:fldChar w:fldCharType="end"/>
        </w:r>
      </w:hyperlink>
    </w:p>
    <w:p w14:paraId="2B8F70B2" w14:textId="58318AF0"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84" w:history="1">
        <w:r w:rsidR="00467B48" w:rsidRPr="00311CA5">
          <w:rPr>
            <w:rStyle w:val="Hipervnculo"/>
          </w:rPr>
          <w:t>2.1.8</w:t>
        </w:r>
        <w:r w:rsidR="00467B48">
          <w:rPr>
            <w:rFonts w:asciiTheme="minorHAnsi" w:eastAsiaTheme="minorEastAsia" w:hAnsiTheme="minorHAnsi"/>
            <w:sz w:val="22"/>
            <w:lang w:eastAsia="es-CO"/>
          </w:rPr>
          <w:tab/>
        </w:r>
        <w:r w:rsidR="00467B48" w:rsidRPr="00311CA5">
          <w:rPr>
            <w:rStyle w:val="Hipervnculo"/>
          </w:rPr>
          <w:t>moNITOREO DEL RIESGO</w:t>
        </w:r>
        <w:r w:rsidR="00467B48">
          <w:rPr>
            <w:webHidden/>
          </w:rPr>
          <w:tab/>
        </w:r>
        <w:r w:rsidR="00467B48">
          <w:rPr>
            <w:webHidden/>
          </w:rPr>
          <w:fldChar w:fldCharType="begin"/>
        </w:r>
        <w:r w:rsidR="00467B48">
          <w:rPr>
            <w:webHidden/>
          </w:rPr>
          <w:instrText xml:space="preserve"> PAGEREF _Toc132800584 \h </w:instrText>
        </w:r>
        <w:r w:rsidR="00467B48">
          <w:rPr>
            <w:webHidden/>
          </w:rPr>
        </w:r>
        <w:r w:rsidR="00467B48">
          <w:rPr>
            <w:webHidden/>
          </w:rPr>
          <w:fldChar w:fldCharType="separate"/>
        </w:r>
        <w:r w:rsidR="00467B48">
          <w:rPr>
            <w:webHidden/>
          </w:rPr>
          <w:t>23</w:t>
        </w:r>
        <w:r w:rsidR="00467B48">
          <w:rPr>
            <w:webHidden/>
          </w:rPr>
          <w:fldChar w:fldCharType="end"/>
        </w:r>
      </w:hyperlink>
    </w:p>
    <w:p w14:paraId="38E32652" w14:textId="3E6EAA41" w:rsidR="00467B48" w:rsidRDefault="00284AC0" w:rsidP="00F35D6A">
      <w:pPr>
        <w:pStyle w:val="TDC3"/>
        <w:tabs>
          <w:tab w:val="clear" w:pos="799"/>
          <w:tab w:val="left" w:pos="851"/>
          <w:tab w:val="left" w:pos="1134"/>
        </w:tabs>
        <w:ind w:left="0"/>
        <w:rPr>
          <w:rFonts w:asciiTheme="minorHAnsi" w:eastAsiaTheme="minorEastAsia" w:hAnsiTheme="minorHAnsi"/>
          <w:sz w:val="22"/>
          <w:lang w:eastAsia="es-CO"/>
        </w:rPr>
      </w:pPr>
      <w:hyperlink w:anchor="_Toc132800585" w:history="1">
        <w:r w:rsidR="00467B48" w:rsidRPr="00311CA5">
          <w:rPr>
            <w:rStyle w:val="Hipervnculo"/>
          </w:rPr>
          <w:t>2.1.8.1</w:t>
        </w:r>
        <w:r w:rsidR="00467B48">
          <w:rPr>
            <w:rFonts w:asciiTheme="minorHAnsi" w:eastAsiaTheme="minorEastAsia" w:hAnsiTheme="minorHAnsi"/>
            <w:sz w:val="22"/>
            <w:lang w:eastAsia="es-CO"/>
          </w:rPr>
          <w:tab/>
        </w:r>
        <w:r w:rsidR="00467B48" w:rsidRPr="00311CA5">
          <w:rPr>
            <w:rStyle w:val="Hipervnculo"/>
          </w:rPr>
          <w:t>Protocolos o procedimientos de monitoreo</w:t>
        </w:r>
        <w:r w:rsidR="00467B48">
          <w:rPr>
            <w:webHidden/>
          </w:rPr>
          <w:tab/>
        </w:r>
        <w:r w:rsidR="00467B48">
          <w:rPr>
            <w:webHidden/>
          </w:rPr>
          <w:fldChar w:fldCharType="begin"/>
        </w:r>
        <w:r w:rsidR="00467B48">
          <w:rPr>
            <w:webHidden/>
          </w:rPr>
          <w:instrText xml:space="preserve"> PAGEREF _Toc132800585 \h </w:instrText>
        </w:r>
        <w:r w:rsidR="00467B48">
          <w:rPr>
            <w:webHidden/>
          </w:rPr>
        </w:r>
        <w:r w:rsidR="00467B48">
          <w:rPr>
            <w:webHidden/>
          </w:rPr>
          <w:fldChar w:fldCharType="separate"/>
        </w:r>
        <w:r w:rsidR="00467B48">
          <w:rPr>
            <w:webHidden/>
          </w:rPr>
          <w:t>23</w:t>
        </w:r>
        <w:r w:rsidR="00467B48">
          <w:rPr>
            <w:webHidden/>
          </w:rPr>
          <w:fldChar w:fldCharType="end"/>
        </w:r>
      </w:hyperlink>
    </w:p>
    <w:p w14:paraId="7D41E077" w14:textId="4288ACA8" w:rsidR="00467B48" w:rsidRDefault="00284AC0" w:rsidP="00F35D6A">
      <w:pPr>
        <w:pStyle w:val="TDC3"/>
        <w:tabs>
          <w:tab w:val="clear" w:pos="799"/>
          <w:tab w:val="left" w:pos="851"/>
        </w:tabs>
        <w:ind w:left="0"/>
        <w:rPr>
          <w:rFonts w:asciiTheme="minorHAnsi" w:eastAsiaTheme="minorEastAsia" w:hAnsiTheme="minorHAnsi"/>
          <w:sz w:val="22"/>
          <w:lang w:eastAsia="es-CO"/>
        </w:rPr>
      </w:pPr>
      <w:hyperlink w:anchor="_Toc132800586" w:history="1">
        <w:r w:rsidR="00467B48" w:rsidRPr="00311CA5">
          <w:rPr>
            <w:rStyle w:val="Hipervnculo"/>
          </w:rPr>
          <w:t>3.</w:t>
        </w:r>
        <w:r w:rsidR="00467B48">
          <w:rPr>
            <w:rFonts w:asciiTheme="minorHAnsi" w:eastAsiaTheme="minorEastAsia" w:hAnsiTheme="minorHAnsi"/>
            <w:sz w:val="22"/>
            <w:lang w:eastAsia="es-CO"/>
          </w:rPr>
          <w:tab/>
        </w:r>
        <w:r w:rsidR="00467B48" w:rsidRPr="00311CA5">
          <w:rPr>
            <w:rStyle w:val="Hipervnculo"/>
          </w:rPr>
          <w:t>REDUCCIÓN DEL RIESGO</w:t>
        </w:r>
        <w:r w:rsidR="00467B48">
          <w:rPr>
            <w:webHidden/>
          </w:rPr>
          <w:tab/>
        </w:r>
        <w:r w:rsidR="00467B48">
          <w:rPr>
            <w:webHidden/>
          </w:rPr>
          <w:fldChar w:fldCharType="begin"/>
        </w:r>
        <w:r w:rsidR="00467B48">
          <w:rPr>
            <w:webHidden/>
          </w:rPr>
          <w:instrText xml:space="preserve"> PAGEREF _Toc132800586 \h </w:instrText>
        </w:r>
        <w:r w:rsidR="00467B48">
          <w:rPr>
            <w:webHidden/>
          </w:rPr>
        </w:r>
        <w:r w:rsidR="00467B48">
          <w:rPr>
            <w:webHidden/>
          </w:rPr>
          <w:fldChar w:fldCharType="separate"/>
        </w:r>
        <w:r w:rsidR="00467B48">
          <w:rPr>
            <w:webHidden/>
          </w:rPr>
          <w:t>24</w:t>
        </w:r>
        <w:r w:rsidR="00467B48">
          <w:rPr>
            <w:webHidden/>
          </w:rPr>
          <w:fldChar w:fldCharType="end"/>
        </w:r>
      </w:hyperlink>
    </w:p>
    <w:p w14:paraId="634D3CC6" w14:textId="20AA0467" w:rsidR="00467B48" w:rsidRDefault="00284AC0" w:rsidP="00F35D6A">
      <w:pPr>
        <w:pStyle w:val="TDC2"/>
        <w:rPr>
          <w:rFonts w:asciiTheme="minorHAnsi" w:eastAsiaTheme="minorEastAsia" w:hAnsiTheme="minorHAnsi"/>
          <w:noProof/>
          <w:sz w:val="22"/>
          <w:lang w:eastAsia="es-CO"/>
        </w:rPr>
      </w:pPr>
      <w:hyperlink w:anchor="_Toc132800587" w:history="1">
        <w:r w:rsidR="00467B48" w:rsidRPr="00311CA5">
          <w:rPr>
            <w:rStyle w:val="Hipervnculo"/>
            <w:rFonts w:cs="Arial"/>
            <w:b/>
            <w:noProof/>
          </w:rPr>
          <w:t>3.1</w:t>
        </w:r>
        <w:r w:rsidR="00467B48">
          <w:rPr>
            <w:rFonts w:asciiTheme="minorHAnsi" w:eastAsiaTheme="minorEastAsia" w:hAnsiTheme="minorHAnsi"/>
            <w:noProof/>
            <w:sz w:val="22"/>
            <w:lang w:eastAsia="es-CO"/>
          </w:rPr>
          <w:tab/>
        </w:r>
        <w:r w:rsidR="00467B48" w:rsidRPr="00311CA5">
          <w:rPr>
            <w:rStyle w:val="Hipervnculo"/>
            <w:rFonts w:cs="Arial"/>
            <w:b/>
            <w:noProof/>
          </w:rPr>
          <w:t>INTERVENCIÓN CORRECTIVA</w:t>
        </w:r>
        <w:r w:rsidR="00467B48">
          <w:rPr>
            <w:noProof/>
            <w:webHidden/>
          </w:rPr>
          <w:tab/>
        </w:r>
        <w:r w:rsidR="00467B48">
          <w:rPr>
            <w:noProof/>
            <w:webHidden/>
          </w:rPr>
          <w:fldChar w:fldCharType="begin"/>
        </w:r>
        <w:r w:rsidR="00467B48">
          <w:rPr>
            <w:noProof/>
            <w:webHidden/>
          </w:rPr>
          <w:instrText xml:space="preserve"> PAGEREF _Toc132800587 \h </w:instrText>
        </w:r>
        <w:r w:rsidR="00467B48">
          <w:rPr>
            <w:noProof/>
            <w:webHidden/>
          </w:rPr>
        </w:r>
        <w:r w:rsidR="00467B48">
          <w:rPr>
            <w:noProof/>
            <w:webHidden/>
          </w:rPr>
          <w:fldChar w:fldCharType="separate"/>
        </w:r>
        <w:r w:rsidR="00467B48">
          <w:rPr>
            <w:noProof/>
            <w:webHidden/>
          </w:rPr>
          <w:t>24</w:t>
        </w:r>
        <w:r w:rsidR="00467B48">
          <w:rPr>
            <w:noProof/>
            <w:webHidden/>
          </w:rPr>
          <w:fldChar w:fldCharType="end"/>
        </w:r>
      </w:hyperlink>
    </w:p>
    <w:p w14:paraId="25216866" w14:textId="4860041F" w:rsidR="00467B48" w:rsidRDefault="00284AC0" w:rsidP="00F35D6A">
      <w:pPr>
        <w:pStyle w:val="TDC2"/>
        <w:rPr>
          <w:rFonts w:asciiTheme="minorHAnsi" w:eastAsiaTheme="minorEastAsia" w:hAnsiTheme="minorHAnsi"/>
          <w:noProof/>
          <w:sz w:val="22"/>
          <w:lang w:eastAsia="es-CO"/>
        </w:rPr>
      </w:pPr>
      <w:hyperlink w:anchor="_Toc132800588" w:history="1">
        <w:r w:rsidR="00467B48" w:rsidRPr="00311CA5">
          <w:rPr>
            <w:rStyle w:val="Hipervnculo"/>
            <w:rFonts w:cs="Arial"/>
            <w:b/>
            <w:noProof/>
          </w:rPr>
          <w:t>3.2</w:t>
        </w:r>
        <w:r w:rsidR="00467B48">
          <w:rPr>
            <w:rFonts w:asciiTheme="minorHAnsi" w:eastAsiaTheme="minorEastAsia" w:hAnsiTheme="minorHAnsi"/>
            <w:noProof/>
            <w:sz w:val="22"/>
            <w:lang w:eastAsia="es-CO"/>
          </w:rPr>
          <w:tab/>
        </w:r>
        <w:r w:rsidR="00467B48" w:rsidRPr="00311CA5">
          <w:rPr>
            <w:rStyle w:val="Hipervnculo"/>
            <w:rFonts w:cs="Arial"/>
            <w:b/>
            <w:noProof/>
          </w:rPr>
          <w:t>INTERVENCIÓN PROSPECTIVA</w:t>
        </w:r>
        <w:r w:rsidR="00467B48">
          <w:rPr>
            <w:noProof/>
            <w:webHidden/>
          </w:rPr>
          <w:tab/>
        </w:r>
        <w:r w:rsidR="00467B48">
          <w:rPr>
            <w:noProof/>
            <w:webHidden/>
          </w:rPr>
          <w:fldChar w:fldCharType="begin"/>
        </w:r>
        <w:r w:rsidR="00467B48">
          <w:rPr>
            <w:noProof/>
            <w:webHidden/>
          </w:rPr>
          <w:instrText xml:space="preserve"> PAGEREF _Toc132800588 \h </w:instrText>
        </w:r>
        <w:r w:rsidR="00467B48">
          <w:rPr>
            <w:noProof/>
            <w:webHidden/>
          </w:rPr>
        </w:r>
        <w:r w:rsidR="00467B48">
          <w:rPr>
            <w:noProof/>
            <w:webHidden/>
          </w:rPr>
          <w:fldChar w:fldCharType="separate"/>
        </w:r>
        <w:r w:rsidR="00467B48">
          <w:rPr>
            <w:noProof/>
            <w:webHidden/>
          </w:rPr>
          <w:t>25</w:t>
        </w:r>
        <w:r w:rsidR="00467B48">
          <w:rPr>
            <w:noProof/>
            <w:webHidden/>
          </w:rPr>
          <w:fldChar w:fldCharType="end"/>
        </w:r>
      </w:hyperlink>
    </w:p>
    <w:p w14:paraId="0DAEDD2F" w14:textId="55D0FF5C" w:rsidR="00467B48" w:rsidRDefault="00284AC0" w:rsidP="00F35D6A">
      <w:pPr>
        <w:pStyle w:val="TDC2"/>
        <w:rPr>
          <w:rFonts w:asciiTheme="minorHAnsi" w:eastAsiaTheme="minorEastAsia" w:hAnsiTheme="minorHAnsi"/>
          <w:noProof/>
          <w:sz w:val="22"/>
          <w:lang w:eastAsia="es-CO"/>
        </w:rPr>
      </w:pPr>
      <w:hyperlink w:anchor="_Toc132800589" w:history="1">
        <w:r w:rsidR="00467B48" w:rsidRPr="00311CA5">
          <w:rPr>
            <w:rStyle w:val="Hipervnculo"/>
            <w:rFonts w:cs="Arial"/>
            <w:b/>
            <w:noProof/>
          </w:rPr>
          <w:t>3.3</w:t>
        </w:r>
        <w:r w:rsidR="00467B48">
          <w:rPr>
            <w:rFonts w:asciiTheme="minorHAnsi" w:eastAsiaTheme="minorEastAsia" w:hAnsiTheme="minorHAnsi"/>
            <w:noProof/>
            <w:sz w:val="22"/>
            <w:lang w:eastAsia="es-CO"/>
          </w:rPr>
          <w:tab/>
        </w:r>
        <w:r w:rsidR="00467B48" w:rsidRPr="00311CA5">
          <w:rPr>
            <w:rStyle w:val="Hipervnculo"/>
            <w:rFonts w:cs="Arial"/>
            <w:b/>
            <w:noProof/>
          </w:rPr>
          <w:t>PROTECCIÓN FINANCIERA</w:t>
        </w:r>
        <w:r w:rsidR="00467B48">
          <w:rPr>
            <w:noProof/>
            <w:webHidden/>
          </w:rPr>
          <w:tab/>
        </w:r>
        <w:r w:rsidR="00467B48">
          <w:rPr>
            <w:noProof/>
            <w:webHidden/>
          </w:rPr>
          <w:fldChar w:fldCharType="begin"/>
        </w:r>
        <w:r w:rsidR="00467B48">
          <w:rPr>
            <w:noProof/>
            <w:webHidden/>
          </w:rPr>
          <w:instrText xml:space="preserve"> PAGEREF _Toc132800589 \h </w:instrText>
        </w:r>
        <w:r w:rsidR="00467B48">
          <w:rPr>
            <w:noProof/>
            <w:webHidden/>
          </w:rPr>
        </w:r>
        <w:r w:rsidR="00467B48">
          <w:rPr>
            <w:noProof/>
            <w:webHidden/>
          </w:rPr>
          <w:fldChar w:fldCharType="separate"/>
        </w:r>
        <w:r w:rsidR="00467B48">
          <w:rPr>
            <w:noProof/>
            <w:webHidden/>
          </w:rPr>
          <w:t>26</w:t>
        </w:r>
        <w:r w:rsidR="00467B48">
          <w:rPr>
            <w:noProof/>
            <w:webHidden/>
          </w:rPr>
          <w:fldChar w:fldCharType="end"/>
        </w:r>
      </w:hyperlink>
    </w:p>
    <w:p w14:paraId="08681C89" w14:textId="35FBDE35" w:rsidR="00467B48" w:rsidRDefault="00284AC0" w:rsidP="00F35D6A">
      <w:pPr>
        <w:pStyle w:val="TDC2"/>
        <w:rPr>
          <w:rFonts w:asciiTheme="minorHAnsi" w:eastAsiaTheme="minorEastAsia" w:hAnsiTheme="minorHAnsi"/>
          <w:noProof/>
          <w:sz w:val="22"/>
          <w:lang w:eastAsia="es-CO"/>
        </w:rPr>
      </w:pPr>
      <w:hyperlink w:anchor="_Toc132800590" w:history="1">
        <w:r w:rsidR="00467B48" w:rsidRPr="00311CA5">
          <w:rPr>
            <w:rStyle w:val="Hipervnculo"/>
            <w:rFonts w:cs="Arial"/>
            <w:b/>
            <w:noProof/>
          </w:rPr>
          <w:t>4.</w:t>
        </w:r>
        <w:r w:rsidR="00467B48">
          <w:rPr>
            <w:rFonts w:asciiTheme="minorHAnsi" w:eastAsiaTheme="minorEastAsia" w:hAnsiTheme="minorHAnsi"/>
            <w:noProof/>
            <w:sz w:val="22"/>
            <w:lang w:eastAsia="es-CO"/>
          </w:rPr>
          <w:tab/>
        </w:r>
        <w:r w:rsidR="00467B48" w:rsidRPr="00311CA5">
          <w:rPr>
            <w:rStyle w:val="Hipervnculo"/>
            <w:rFonts w:cs="Arial"/>
            <w:b/>
            <w:noProof/>
          </w:rPr>
          <w:t>MANEJO DEL DESASTRE</w:t>
        </w:r>
        <w:r w:rsidR="00467B48">
          <w:rPr>
            <w:noProof/>
            <w:webHidden/>
          </w:rPr>
          <w:tab/>
        </w:r>
        <w:r w:rsidR="00467B48">
          <w:rPr>
            <w:noProof/>
            <w:webHidden/>
          </w:rPr>
          <w:fldChar w:fldCharType="begin"/>
        </w:r>
        <w:r w:rsidR="00467B48">
          <w:rPr>
            <w:noProof/>
            <w:webHidden/>
          </w:rPr>
          <w:instrText xml:space="preserve"> PAGEREF _Toc132800590 \h </w:instrText>
        </w:r>
        <w:r w:rsidR="00467B48">
          <w:rPr>
            <w:noProof/>
            <w:webHidden/>
          </w:rPr>
        </w:r>
        <w:r w:rsidR="00467B48">
          <w:rPr>
            <w:noProof/>
            <w:webHidden/>
          </w:rPr>
          <w:fldChar w:fldCharType="separate"/>
        </w:r>
        <w:r w:rsidR="00467B48">
          <w:rPr>
            <w:noProof/>
            <w:webHidden/>
          </w:rPr>
          <w:t>26</w:t>
        </w:r>
        <w:r w:rsidR="00467B48">
          <w:rPr>
            <w:noProof/>
            <w:webHidden/>
          </w:rPr>
          <w:fldChar w:fldCharType="end"/>
        </w:r>
      </w:hyperlink>
    </w:p>
    <w:p w14:paraId="1D1B59B0" w14:textId="46013760" w:rsidR="00467B48" w:rsidRDefault="00284AC0" w:rsidP="00F35D6A">
      <w:pPr>
        <w:pStyle w:val="TDC2"/>
        <w:rPr>
          <w:rFonts w:asciiTheme="minorHAnsi" w:eastAsiaTheme="minorEastAsia" w:hAnsiTheme="minorHAnsi"/>
          <w:noProof/>
          <w:sz w:val="22"/>
          <w:lang w:eastAsia="es-CO"/>
        </w:rPr>
      </w:pPr>
      <w:hyperlink w:anchor="_Toc132800591" w:history="1">
        <w:r w:rsidR="00467B48" w:rsidRPr="00311CA5">
          <w:rPr>
            <w:rStyle w:val="Hipervnculo"/>
            <w:rFonts w:cs="Arial"/>
            <w:b/>
            <w:noProof/>
          </w:rPr>
          <w:t>4.1</w:t>
        </w:r>
        <w:r w:rsidR="00467B48">
          <w:rPr>
            <w:rFonts w:asciiTheme="minorHAnsi" w:eastAsiaTheme="minorEastAsia" w:hAnsiTheme="minorHAnsi"/>
            <w:noProof/>
            <w:sz w:val="22"/>
            <w:lang w:eastAsia="es-CO"/>
          </w:rPr>
          <w:tab/>
        </w:r>
        <w:r w:rsidR="00467B48" w:rsidRPr="00311CA5">
          <w:rPr>
            <w:rStyle w:val="Hipervnculo"/>
            <w:rFonts w:cs="Arial"/>
            <w:b/>
            <w:noProof/>
          </w:rPr>
          <w:t>PLAN DE EMERGENCIAS Y CONTINGENCIAS</w:t>
        </w:r>
        <w:r w:rsidR="00467B48">
          <w:rPr>
            <w:noProof/>
            <w:webHidden/>
          </w:rPr>
          <w:tab/>
        </w:r>
        <w:r w:rsidR="00467B48">
          <w:rPr>
            <w:noProof/>
            <w:webHidden/>
          </w:rPr>
          <w:fldChar w:fldCharType="begin"/>
        </w:r>
        <w:r w:rsidR="00467B48">
          <w:rPr>
            <w:noProof/>
            <w:webHidden/>
          </w:rPr>
          <w:instrText xml:space="preserve"> PAGEREF _Toc132800591 \h </w:instrText>
        </w:r>
        <w:r w:rsidR="00467B48">
          <w:rPr>
            <w:noProof/>
            <w:webHidden/>
          </w:rPr>
        </w:r>
        <w:r w:rsidR="00467B48">
          <w:rPr>
            <w:noProof/>
            <w:webHidden/>
          </w:rPr>
          <w:fldChar w:fldCharType="separate"/>
        </w:r>
        <w:r w:rsidR="00467B48">
          <w:rPr>
            <w:noProof/>
            <w:webHidden/>
          </w:rPr>
          <w:t>26</w:t>
        </w:r>
        <w:r w:rsidR="00467B48">
          <w:rPr>
            <w:noProof/>
            <w:webHidden/>
          </w:rPr>
          <w:fldChar w:fldCharType="end"/>
        </w:r>
      </w:hyperlink>
    </w:p>
    <w:p w14:paraId="3D4C64F8" w14:textId="7E275866" w:rsidR="00467B48" w:rsidRDefault="00284AC0" w:rsidP="00F35D6A">
      <w:pPr>
        <w:pStyle w:val="TDC3"/>
        <w:tabs>
          <w:tab w:val="clear" w:pos="799"/>
          <w:tab w:val="left" w:pos="851"/>
        </w:tabs>
        <w:ind w:left="0"/>
        <w:rPr>
          <w:rFonts w:asciiTheme="minorHAnsi" w:eastAsiaTheme="minorEastAsia" w:hAnsiTheme="minorHAnsi"/>
          <w:sz w:val="22"/>
          <w:lang w:eastAsia="es-CO"/>
        </w:rPr>
      </w:pPr>
      <w:hyperlink w:anchor="_Toc132800592" w:history="1">
        <w:r w:rsidR="00467B48" w:rsidRPr="00311CA5">
          <w:rPr>
            <w:rStyle w:val="Hipervnculo"/>
          </w:rPr>
          <w:t>4.1.1</w:t>
        </w:r>
        <w:r w:rsidR="00467B48">
          <w:rPr>
            <w:rFonts w:asciiTheme="minorHAnsi" w:eastAsiaTheme="minorEastAsia" w:hAnsiTheme="minorHAnsi"/>
            <w:sz w:val="22"/>
            <w:lang w:eastAsia="es-CO"/>
          </w:rPr>
          <w:tab/>
        </w:r>
        <w:r w:rsidR="00467B48" w:rsidRPr="00311CA5">
          <w:rPr>
            <w:rStyle w:val="Hipervnculo"/>
          </w:rPr>
          <w:t>PREPARACIÓN PARA LA RESPUESTA A EMERGENCIAS (PLAN ESTRATÉGICO)</w:t>
        </w:r>
        <w:r w:rsidR="00467B48">
          <w:rPr>
            <w:webHidden/>
          </w:rPr>
          <w:tab/>
        </w:r>
        <w:r w:rsidR="00467B48">
          <w:rPr>
            <w:webHidden/>
          </w:rPr>
          <w:fldChar w:fldCharType="begin"/>
        </w:r>
        <w:r w:rsidR="00467B48">
          <w:rPr>
            <w:webHidden/>
          </w:rPr>
          <w:instrText xml:space="preserve"> PAGEREF _Toc132800592 \h </w:instrText>
        </w:r>
        <w:r w:rsidR="00467B48">
          <w:rPr>
            <w:webHidden/>
          </w:rPr>
        </w:r>
        <w:r w:rsidR="00467B48">
          <w:rPr>
            <w:webHidden/>
          </w:rPr>
          <w:fldChar w:fldCharType="separate"/>
        </w:r>
        <w:r w:rsidR="00467B48">
          <w:rPr>
            <w:webHidden/>
          </w:rPr>
          <w:t>27</w:t>
        </w:r>
        <w:r w:rsidR="00467B48">
          <w:rPr>
            <w:webHidden/>
          </w:rPr>
          <w:fldChar w:fldCharType="end"/>
        </w:r>
      </w:hyperlink>
    </w:p>
    <w:p w14:paraId="36CA4221" w14:textId="21F16426"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93" w:history="1">
        <w:r w:rsidR="00467B48" w:rsidRPr="00311CA5">
          <w:rPr>
            <w:rStyle w:val="Hipervnculo"/>
            <w:rFonts w:cs="Arial"/>
            <w:noProof/>
          </w:rPr>
          <w:t>4.1.1.1</w:t>
        </w:r>
        <w:r w:rsidR="00467B48">
          <w:rPr>
            <w:rFonts w:asciiTheme="minorHAnsi" w:eastAsiaTheme="minorEastAsia" w:hAnsiTheme="minorHAnsi"/>
            <w:b w:val="0"/>
            <w:noProof/>
            <w:sz w:val="22"/>
            <w:lang w:eastAsia="es-CO"/>
          </w:rPr>
          <w:tab/>
        </w:r>
        <w:r w:rsidR="00467B48" w:rsidRPr="00311CA5">
          <w:rPr>
            <w:rStyle w:val="Hipervnculo"/>
            <w:rFonts w:cs="Arial"/>
            <w:noProof/>
          </w:rPr>
          <w:t>Capacitación y Entrenamiento</w:t>
        </w:r>
        <w:r w:rsidR="00467B48">
          <w:rPr>
            <w:noProof/>
            <w:webHidden/>
          </w:rPr>
          <w:tab/>
        </w:r>
        <w:r w:rsidR="00467B48">
          <w:rPr>
            <w:noProof/>
            <w:webHidden/>
          </w:rPr>
          <w:fldChar w:fldCharType="begin"/>
        </w:r>
        <w:r w:rsidR="00467B48">
          <w:rPr>
            <w:noProof/>
            <w:webHidden/>
          </w:rPr>
          <w:instrText xml:space="preserve"> PAGEREF _Toc132800593 \h </w:instrText>
        </w:r>
        <w:r w:rsidR="00467B48">
          <w:rPr>
            <w:noProof/>
            <w:webHidden/>
          </w:rPr>
        </w:r>
        <w:r w:rsidR="00467B48">
          <w:rPr>
            <w:noProof/>
            <w:webHidden/>
          </w:rPr>
          <w:fldChar w:fldCharType="separate"/>
        </w:r>
        <w:r w:rsidR="00467B48">
          <w:rPr>
            <w:noProof/>
            <w:webHidden/>
          </w:rPr>
          <w:t>27</w:t>
        </w:r>
        <w:r w:rsidR="00467B48">
          <w:rPr>
            <w:noProof/>
            <w:webHidden/>
          </w:rPr>
          <w:fldChar w:fldCharType="end"/>
        </w:r>
      </w:hyperlink>
    </w:p>
    <w:p w14:paraId="0857C322" w14:textId="3AB1873B" w:rsidR="00467B48" w:rsidRDefault="00284AC0" w:rsidP="00F35D6A">
      <w:pPr>
        <w:pStyle w:val="TDC3"/>
        <w:tabs>
          <w:tab w:val="clear" w:pos="799"/>
          <w:tab w:val="left" w:pos="851"/>
        </w:tabs>
        <w:ind w:left="0"/>
        <w:rPr>
          <w:rFonts w:asciiTheme="minorHAnsi" w:eastAsiaTheme="minorEastAsia" w:hAnsiTheme="minorHAnsi"/>
          <w:sz w:val="22"/>
          <w:lang w:eastAsia="es-CO"/>
        </w:rPr>
      </w:pPr>
      <w:hyperlink w:anchor="_Toc132800594" w:history="1">
        <w:r w:rsidR="00467B48" w:rsidRPr="00311CA5">
          <w:rPr>
            <w:rStyle w:val="Hipervnculo"/>
          </w:rPr>
          <w:t>4.1.2</w:t>
        </w:r>
        <w:r w:rsidR="00467B48">
          <w:rPr>
            <w:rFonts w:asciiTheme="minorHAnsi" w:eastAsiaTheme="minorEastAsia" w:hAnsiTheme="minorHAnsi"/>
            <w:sz w:val="22"/>
            <w:lang w:eastAsia="es-CO"/>
          </w:rPr>
          <w:tab/>
        </w:r>
        <w:r w:rsidR="00467B48" w:rsidRPr="00311CA5">
          <w:rPr>
            <w:rStyle w:val="Hipervnculo"/>
          </w:rPr>
          <w:t>Simulaciones y simulacros</w:t>
        </w:r>
        <w:r w:rsidR="00467B48">
          <w:rPr>
            <w:webHidden/>
          </w:rPr>
          <w:tab/>
        </w:r>
        <w:r w:rsidR="00467B48">
          <w:rPr>
            <w:webHidden/>
          </w:rPr>
          <w:fldChar w:fldCharType="begin"/>
        </w:r>
        <w:r w:rsidR="00467B48">
          <w:rPr>
            <w:webHidden/>
          </w:rPr>
          <w:instrText xml:space="preserve"> PAGEREF _Toc132800594 \h </w:instrText>
        </w:r>
        <w:r w:rsidR="00467B48">
          <w:rPr>
            <w:webHidden/>
          </w:rPr>
        </w:r>
        <w:r w:rsidR="00467B48">
          <w:rPr>
            <w:webHidden/>
          </w:rPr>
          <w:fldChar w:fldCharType="separate"/>
        </w:r>
        <w:r w:rsidR="00467B48">
          <w:rPr>
            <w:webHidden/>
          </w:rPr>
          <w:t>27</w:t>
        </w:r>
        <w:r w:rsidR="00467B48">
          <w:rPr>
            <w:webHidden/>
          </w:rPr>
          <w:fldChar w:fldCharType="end"/>
        </w:r>
      </w:hyperlink>
    </w:p>
    <w:p w14:paraId="29E5AC58" w14:textId="3AD8AFB8"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95" w:history="1">
        <w:r w:rsidR="00467B48" w:rsidRPr="00311CA5">
          <w:rPr>
            <w:rStyle w:val="Hipervnculo"/>
            <w:rFonts w:cs="Arial"/>
            <w:noProof/>
          </w:rPr>
          <w:t>4.1.2.1</w:t>
        </w:r>
        <w:r w:rsidR="00467B48">
          <w:rPr>
            <w:rFonts w:asciiTheme="minorHAnsi" w:eastAsiaTheme="minorEastAsia" w:hAnsiTheme="minorHAnsi"/>
            <w:b w:val="0"/>
            <w:noProof/>
            <w:sz w:val="22"/>
            <w:lang w:eastAsia="es-CO"/>
          </w:rPr>
          <w:tab/>
        </w:r>
        <w:r w:rsidR="00467B48" w:rsidRPr="00311CA5">
          <w:rPr>
            <w:rStyle w:val="Hipervnculo"/>
            <w:rFonts w:cs="Arial"/>
            <w:noProof/>
          </w:rPr>
          <w:t>Simulación</w:t>
        </w:r>
        <w:r w:rsidR="00467B48">
          <w:rPr>
            <w:noProof/>
            <w:webHidden/>
          </w:rPr>
          <w:tab/>
        </w:r>
        <w:r w:rsidR="00467B48">
          <w:rPr>
            <w:noProof/>
            <w:webHidden/>
          </w:rPr>
          <w:fldChar w:fldCharType="begin"/>
        </w:r>
        <w:r w:rsidR="00467B48">
          <w:rPr>
            <w:noProof/>
            <w:webHidden/>
          </w:rPr>
          <w:instrText xml:space="preserve"> PAGEREF _Toc132800595 \h </w:instrText>
        </w:r>
        <w:r w:rsidR="00467B48">
          <w:rPr>
            <w:noProof/>
            <w:webHidden/>
          </w:rPr>
        </w:r>
        <w:r w:rsidR="00467B48">
          <w:rPr>
            <w:noProof/>
            <w:webHidden/>
          </w:rPr>
          <w:fldChar w:fldCharType="separate"/>
        </w:r>
        <w:r w:rsidR="00467B48">
          <w:rPr>
            <w:noProof/>
            <w:webHidden/>
          </w:rPr>
          <w:t>27</w:t>
        </w:r>
        <w:r w:rsidR="00467B48">
          <w:rPr>
            <w:noProof/>
            <w:webHidden/>
          </w:rPr>
          <w:fldChar w:fldCharType="end"/>
        </w:r>
      </w:hyperlink>
    </w:p>
    <w:p w14:paraId="6B118043" w14:textId="713B135C"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96" w:history="1">
        <w:r w:rsidR="00467B48" w:rsidRPr="00311CA5">
          <w:rPr>
            <w:rStyle w:val="Hipervnculo"/>
            <w:rFonts w:cs="Arial"/>
            <w:noProof/>
          </w:rPr>
          <w:t>4.1.2.2</w:t>
        </w:r>
        <w:r w:rsidR="00467B48">
          <w:rPr>
            <w:rFonts w:asciiTheme="minorHAnsi" w:eastAsiaTheme="minorEastAsia" w:hAnsiTheme="minorHAnsi"/>
            <w:b w:val="0"/>
            <w:noProof/>
            <w:sz w:val="22"/>
            <w:lang w:eastAsia="es-CO"/>
          </w:rPr>
          <w:tab/>
        </w:r>
        <w:r w:rsidR="00467B48" w:rsidRPr="00311CA5">
          <w:rPr>
            <w:rStyle w:val="Hipervnculo"/>
            <w:rFonts w:cs="Arial"/>
            <w:noProof/>
          </w:rPr>
          <w:t>Equipamiento</w:t>
        </w:r>
        <w:r w:rsidR="00467B48">
          <w:rPr>
            <w:noProof/>
            <w:webHidden/>
          </w:rPr>
          <w:tab/>
        </w:r>
        <w:r w:rsidR="00467B48">
          <w:rPr>
            <w:noProof/>
            <w:webHidden/>
          </w:rPr>
          <w:fldChar w:fldCharType="begin"/>
        </w:r>
        <w:r w:rsidR="00467B48">
          <w:rPr>
            <w:noProof/>
            <w:webHidden/>
          </w:rPr>
          <w:instrText xml:space="preserve"> PAGEREF _Toc132800596 \h </w:instrText>
        </w:r>
        <w:r w:rsidR="00467B48">
          <w:rPr>
            <w:noProof/>
            <w:webHidden/>
          </w:rPr>
        </w:r>
        <w:r w:rsidR="00467B48">
          <w:rPr>
            <w:noProof/>
            <w:webHidden/>
          </w:rPr>
          <w:fldChar w:fldCharType="separate"/>
        </w:r>
        <w:r w:rsidR="00467B48">
          <w:rPr>
            <w:noProof/>
            <w:webHidden/>
          </w:rPr>
          <w:t>28</w:t>
        </w:r>
        <w:r w:rsidR="00467B48">
          <w:rPr>
            <w:noProof/>
            <w:webHidden/>
          </w:rPr>
          <w:fldChar w:fldCharType="end"/>
        </w:r>
      </w:hyperlink>
    </w:p>
    <w:p w14:paraId="19727172" w14:textId="743292B3"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97" w:history="1">
        <w:r w:rsidR="00467B48" w:rsidRPr="00311CA5">
          <w:rPr>
            <w:rStyle w:val="Hipervnculo"/>
            <w:rFonts w:cs="Arial"/>
            <w:noProof/>
          </w:rPr>
          <w:t>4.1.2.3</w:t>
        </w:r>
        <w:r w:rsidR="00467B48">
          <w:rPr>
            <w:rFonts w:asciiTheme="minorHAnsi" w:eastAsiaTheme="minorEastAsia" w:hAnsiTheme="minorHAnsi"/>
            <w:b w:val="0"/>
            <w:noProof/>
            <w:sz w:val="22"/>
            <w:lang w:eastAsia="es-CO"/>
          </w:rPr>
          <w:tab/>
        </w:r>
        <w:r w:rsidR="00467B48" w:rsidRPr="00311CA5">
          <w:rPr>
            <w:rStyle w:val="Hipervnculo"/>
            <w:rFonts w:cs="Arial"/>
            <w:noProof/>
          </w:rPr>
          <w:t>Planeación y organización</w:t>
        </w:r>
        <w:r w:rsidR="00467B48">
          <w:rPr>
            <w:noProof/>
            <w:webHidden/>
          </w:rPr>
          <w:tab/>
        </w:r>
        <w:r w:rsidR="00467B48">
          <w:rPr>
            <w:noProof/>
            <w:webHidden/>
          </w:rPr>
          <w:fldChar w:fldCharType="begin"/>
        </w:r>
        <w:r w:rsidR="00467B48">
          <w:rPr>
            <w:noProof/>
            <w:webHidden/>
          </w:rPr>
          <w:instrText xml:space="preserve"> PAGEREF _Toc132800597 \h </w:instrText>
        </w:r>
        <w:r w:rsidR="00467B48">
          <w:rPr>
            <w:noProof/>
            <w:webHidden/>
          </w:rPr>
        </w:r>
        <w:r w:rsidR="00467B48">
          <w:rPr>
            <w:noProof/>
            <w:webHidden/>
          </w:rPr>
          <w:fldChar w:fldCharType="separate"/>
        </w:r>
        <w:r w:rsidR="00467B48">
          <w:rPr>
            <w:noProof/>
            <w:webHidden/>
          </w:rPr>
          <w:t>28</w:t>
        </w:r>
        <w:r w:rsidR="00467B48">
          <w:rPr>
            <w:noProof/>
            <w:webHidden/>
          </w:rPr>
          <w:fldChar w:fldCharType="end"/>
        </w:r>
      </w:hyperlink>
    </w:p>
    <w:p w14:paraId="5676D37E" w14:textId="1D9AC5EC"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98" w:history="1">
        <w:r w:rsidR="00467B48" w:rsidRPr="00311CA5">
          <w:rPr>
            <w:rStyle w:val="Hipervnculo"/>
            <w:rFonts w:cs="Arial"/>
            <w:noProof/>
          </w:rPr>
          <w:t>4.1.2.4</w:t>
        </w:r>
        <w:r w:rsidR="00467B48">
          <w:rPr>
            <w:rFonts w:asciiTheme="minorHAnsi" w:eastAsiaTheme="minorEastAsia" w:hAnsiTheme="minorHAnsi"/>
            <w:b w:val="0"/>
            <w:noProof/>
            <w:sz w:val="22"/>
            <w:lang w:eastAsia="es-CO"/>
          </w:rPr>
          <w:tab/>
        </w:r>
        <w:r w:rsidR="00467B48" w:rsidRPr="00311CA5">
          <w:rPr>
            <w:rStyle w:val="Hipervnculo"/>
            <w:rFonts w:cs="Arial"/>
            <w:noProof/>
          </w:rPr>
          <w:t>Equipo de respuesta</w:t>
        </w:r>
        <w:r w:rsidR="00467B48">
          <w:rPr>
            <w:noProof/>
            <w:webHidden/>
          </w:rPr>
          <w:tab/>
        </w:r>
        <w:r w:rsidR="00467B48">
          <w:rPr>
            <w:noProof/>
            <w:webHidden/>
          </w:rPr>
          <w:fldChar w:fldCharType="begin"/>
        </w:r>
        <w:r w:rsidR="00467B48">
          <w:rPr>
            <w:noProof/>
            <w:webHidden/>
          </w:rPr>
          <w:instrText xml:space="preserve"> PAGEREF _Toc132800598 \h </w:instrText>
        </w:r>
        <w:r w:rsidR="00467B48">
          <w:rPr>
            <w:noProof/>
            <w:webHidden/>
          </w:rPr>
        </w:r>
        <w:r w:rsidR="00467B48">
          <w:rPr>
            <w:noProof/>
            <w:webHidden/>
          </w:rPr>
          <w:fldChar w:fldCharType="separate"/>
        </w:r>
        <w:r w:rsidR="00467B48">
          <w:rPr>
            <w:noProof/>
            <w:webHidden/>
          </w:rPr>
          <w:t>28</w:t>
        </w:r>
        <w:r w:rsidR="00467B48">
          <w:rPr>
            <w:noProof/>
            <w:webHidden/>
          </w:rPr>
          <w:fldChar w:fldCharType="end"/>
        </w:r>
      </w:hyperlink>
    </w:p>
    <w:p w14:paraId="279C61A4" w14:textId="0E7A01DF"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599" w:history="1">
        <w:r w:rsidR="00467B48" w:rsidRPr="00311CA5">
          <w:rPr>
            <w:rStyle w:val="Hipervnculo"/>
            <w:rFonts w:cs="Arial"/>
            <w:noProof/>
          </w:rPr>
          <w:t>4.1.2.5</w:t>
        </w:r>
        <w:r w:rsidR="00467B48">
          <w:rPr>
            <w:rFonts w:asciiTheme="minorHAnsi" w:eastAsiaTheme="minorEastAsia" w:hAnsiTheme="minorHAnsi"/>
            <w:b w:val="0"/>
            <w:noProof/>
            <w:sz w:val="22"/>
            <w:lang w:eastAsia="es-CO"/>
          </w:rPr>
          <w:tab/>
        </w:r>
        <w:r w:rsidR="00467B48" w:rsidRPr="00311CA5">
          <w:rPr>
            <w:rStyle w:val="Hipervnculo"/>
            <w:rFonts w:cs="Arial"/>
            <w:noProof/>
          </w:rPr>
          <w:t>Roles y responsabilidades</w:t>
        </w:r>
        <w:r w:rsidR="00467B48">
          <w:rPr>
            <w:noProof/>
            <w:webHidden/>
          </w:rPr>
          <w:tab/>
        </w:r>
        <w:r w:rsidR="00467B48">
          <w:rPr>
            <w:noProof/>
            <w:webHidden/>
          </w:rPr>
          <w:fldChar w:fldCharType="begin"/>
        </w:r>
        <w:r w:rsidR="00467B48">
          <w:rPr>
            <w:noProof/>
            <w:webHidden/>
          </w:rPr>
          <w:instrText xml:space="preserve"> PAGEREF _Toc132800599 \h </w:instrText>
        </w:r>
        <w:r w:rsidR="00467B48">
          <w:rPr>
            <w:noProof/>
            <w:webHidden/>
          </w:rPr>
        </w:r>
        <w:r w:rsidR="00467B48">
          <w:rPr>
            <w:noProof/>
            <w:webHidden/>
          </w:rPr>
          <w:fldChar w:fldCharType="separate"/>
        </w:r>
        <w:r w:rsidR="00467B48">
          <w:rPr>
            <w:noProof/>
            <w:webHidden/>
          </w:rPr>
          <w:t>28</w:t>
        </w:r>
        <w:r w:rsidR="00467B48">
          <w:rPr>
            <w:noProof/>
            <w:webHidden/>
          </w:rPr>
          <w:fldChar w:fldCharType="end"/>
        </w:r>
      </w:hyperlink>
    </w:p>
    <w:p w14:paraId="355A9464" w14:textId="2D019A23"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0" w:history="1">
        <w:r w:rsidR="00467B48" w:rsidRPr="00311CA5">
          <w:rPr>
            <w:rStyle w:val="Hipervnculo"/>
            <w:rFonts w:cs="Arial"/>
            <w:noProof/>
          </w:rPr>
          <w:t>4.1.2.6</w:t>
        </w:r>
        <w:r w:rsidR="00467B48">
          <w:rPr>
            <w:rFonts w:asciiTheme="minorHAnsi" w:eastAsiaTheme="minorEastAsia" w:hAnsiTheme="minorHAnsi"/>
            <w:b w:val="0"/>
            <w:noProof/>
            <w:sz w:val="22"/>
            <w:lang w:eastAsia="es-CO"/>
          </w:rPr>
          <w:tab/>
        </w:r>
        <w:r w:rsidR="00467B48" w:rsidRPr="00311CA5">
          <w:rPr>
            <w:rStyle w:val="Hipervnculo"/>
            <w:rFonts w:cs="Arial"/>
            <w:noProof/>
          </w:rPr>
          <w:t>Inventario de recursos</w:t>
        </w:r>
        <w:r w:rsidR="00467B48">
          <w:rPr>
            <w:noProof/>
            <w:webHidden/>
          </w:rPr>
          <w:tab/>
        </w:r>
        <w:r w:rsidR="00467B48">
          <w:rPr>
            <w:noProof/>
            <w:webHidden/>
          </w:rPr>
          <w:fldChar w:fldCharType="begin"/>
        </w:r>
        <w:r w:rsidR="00467B48">
          <w:rPr>
            <w:noProof/>
            <w:webHidden/>
          </w:rPr>
          <w:instrText xml:space="preserve"> PAGEREF _Toc132800600 \h </w:instrText>
        </w:r>
        <w:r w:rsidR="00467B48">
          <w:rPr>
            <w:noProof/>
            <w:webHidden/>
          </w:rPr>
        </w:r>
        <w:r w:rsidR="00467B48">
          <w:rPr>
            <w:noProof/>
            <w:webHidden/>
          </w:rPr>
          <w:fldChar w:fldCharType="separate"/>
        </w:r>
        <w:r w:rsidR="00467B48">
          <w:rPr>
            <w:noProof/>
            <w:webHidden/>
          </w:rPr>
          <w:t>29</w:t>
        </w:r>
        <w:r w:rsidR="00467B48">
          <w:rPr>
            <w:noProof/>
            <w:webHidden/>
          </w:rPr>
          <w:fldChar w:fldCharType="end"/>
        </w:r>
      </w:hyperlink>
    </w:p>
    <w:p w14:paraId="6EFB8290" w14:textId="412C08E9"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1" w:history="1">
        <w:r w:rsidR="00467B48" w:rsidRPr="00311CA5">
          <w:rPr>
            <w:rStyle w:val="Hipervnculo"/>
            <w:rFonts w:cs="Arial"/>
            <w:noProof/>
          </w:rPr>
          <w:t>4.1.2.7</w:t>
        </w:r>
        <w:r w:rsidR="00467B48">
          <w:rPr>
            <w:rFonts w:asciiTheme="minorHAnsi" w:eastAsiaTheme="minorEastAsia" w:hAnsiTheme="minorHAnsi"/>
            <w:b w:val="0"/>
            <w:noProof/>
            <w:sz w:val="22"/>
            <w:lang w:eastAsia="es-CO"/>
          </w:rPr>
          <w:tab/>
        </w:r>
        <w:r w:rsidR="00467B48" w:rsidRPr="00311CA5">
          <w:rPr>
            <w:rStyle w:val="Hipervnculo"/>
            <w:rFonts w:cs="Arial"/>
            <w:noProof/>
          </w:rPr>
          <w:t>Apoyo a terceros</w:t>
        </w:r>
        <w:r w:rsidR="00467B48">
          <w:rPr>
            <w:noProof/>
            <w:webHidden/>
          </w:rPr>
          <w:tab/>
        </w:r>
        <w:r w:rsidR="00467B48">
          <w:rPr>
            <w:noProof/>
            <w:webHidden/>
          </w:rPr>
          <w:fldChar w:fldCharType="begin"/>
        </w:r>
        <w:r w:rsidR="00467B48">
          <w:rPr>
            <w:noProof/>
            <w:webHidden/>
          </w:rPr>
          <w:instrText xml:space="preserve"> PAGEREF _Toc132800601 \h </w:instrText>
        </w:r>
        <w:r w:rsidR="00467B48">
          <w:rPr>
            <w:noProof/>
            <w:webHidden/>
          </w:rPr>
        </w:r>
        <w:r w:rsidR="00467B48">
          <w:rPr>
            <w:noProof/>
            <w:webHidden/>
          </w:rPr>
          <w:fldChar w:fldCharType="separate"/>
        </w:r>
        <w:r w:rsidR="00467B48">
          <w:rPr>
            <w:noProof/>
            <w:webHidden/>
          </w:rPr>
          <w:t>29</w:t>
        </w:r>
        <w:r w:rsidR="00467B48">
          <w:rPr>
            <w:noProof/>
            <w:webHidden/>
          </w:rPr>
          <w:fldChar w:fldCharType="end"/>
        </w:r>
      </w:hyperlink>
    </w:p>
    <w:p w14:paraId="41CCBE08" w14:textId="09A5BB64"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2" w:history="1">
        <w:r w:rsidR="00467B48" w:rsidRPr="00311CA5">
          <w:rPr>
            <w:rStyle w:val="Hipervnculo"/>
            <w:rFonts w:cs="Arial"/>
            <w:noProof/>
          </w:rPr>
          <w:t>4.1.2.8</w:t>
        </w:r>
        <w:r w:rsidR="00467B48">
          <w:rPr>
            <w:rFonts w:asciiTheme="minorHAnsi" w:eastAsiaTheme="minorEastAsia" w:hAnsiTheme="minorHAnsi"/>
            <w:b w:val="0"/>
            <w:noProof/>
            <w:sz w:val="22"/>
            <w:lang w:eastAsia="es-CO"/>
          </w:rPr>
          <w:tab/>
        </w:r>
        <w:r w:rsidR="00467B48" w:rsidRPr="00311CA5">
          <w:rPr>
            <w:rStyle w:val="Hipervnculo"/>
            <w:rFonts w:cs="Arial"/>
            <w:noProof/>
          </w:rPr>
          <w:t>Plan de Ayuda Mutua</w:t>
        </w:r>
        <w:r w:rsidR="00467B48">
          <w:rPr>
            <w:noProof/>
            <w:webHidden/>
          </w:rPr>
          <w:tab/>
        </w:r>
        <w:r w:rsidR="00467B48">
          <w:rPr>
            <w:noProof/>
            <w:webHidden/>
          </w:rPr>
          <w:fldChar w:fldCharType="begin"/>
        </w:r>
        <w:r w:rsidR="00467B48">
          <w:rPr>
            <w:noProof/>
            <w:webHidden/>
          </w:rPr>
          <w:instrText xml:space="preserve"> PAGEREF _Toc132800602 \h </w:instrText>
        </w:r>
        <w:r w:rsidR="00467B48">
          <w:rPr>
            <w:noProof/>
            <w:webHidden/>
          </w:rPr>
        </w:r>
        <w:r w:rsidR="00467B48">
          <w:rPr>
            <w:noProof/>
            <w:webHidden/>
          </w:rPr>
          <w:fldChar w:fldCharType="separate"/>
        </w:r>
        <w:r w:rsidR="00467B48">
          <w:rPr>
            <w:noProof/>
            <w:webHidden/>
          </w:rPr>
          <w:t>29</w:t>
        </w:r>
        <w:r w:rsidR="00467B48">
          <w:rPr>
            <w:noProof/>
            <w:webHidden/>
          </w:rPr>
          <w:fldChar w:fldCharType="end"/>
        </w:r>
      </w:hyperlink>
    </w:p>
    <w:p w14:paraId="66A30C26" w14:textId="707361F5" w:rsidR="00467B48" w:rsidRDefault="00284AC0" w:rsidP="00F35D6A">
      <w:pPr>
        <w:pStyle w:val="TDC3"/>
        <w:tabs>
          <w:tab w:val="clear" w:pos="799"/>
          <w:tab w:val="left" w:pos="851"/>
        </w:tabs>
        <w:ind w:left="0"/>
        <w:rPr>
          <w:rFonts w:asciiTheme="minorHAnsi" w:eastAsiaTheme="minorEastAsia" w:hAnsiTheme="minorHAnsi"/>
          <w:sz w:val="22"/>
          <w:lang w:eastAsia="es-CO"/>
        </w:rPr>
      </w:pPr>
      <w:hyperlink w:anchor="_Toc132800603" w:history="1">
        <w:r w:rsidR="00467B48" w:rsidRPr="00311CA5">
          <w:rPr>
            <w:rStyle w:val="Hipervnculo"/>
          </w:rPr>
          <w:t>4.1.3</w:t>
        </w:r>
        <w:r w:rsidR="00467B48">
          <w:rPr>
            <w:rFonts w:asciiTheme="minorHAnsi" w:eastAsiaTheme="minorEastAsia" w:hAnsiTheme="minorHAnsi"/>
            <w:sz w:val="22"/>
            <w:lang w:eastAsia="es-CO"/>
          </w:rPr>
          <w:tab/>
        </w:r>
        <w:r w:rsidR="00467B48" w:rsidRPr="00311CA5">
          <w:rPr>
            <w:rStyle w:val="Hipervnculo"/>
          </w:rPr>
          <w:t>EJECUCIÓN PARA LA RESPUESTA A EMERGENCIAS (PLAN OPERATIVO)</w:t>
        </w:r>
        <w:r w:rsidR="00467B48">
          <w:rPr>
            <w:webHidden/>
          </w:rPr>
          <w:tab/>
        </w:r>
        <w:r w:rsidR="00467B48">
          <w:rPr>
            <w:webHidden/>
          </w:rPr>
          <w:fldChar w:fldCharType="begin"/>
        </w:r>
        <w:r w:rsidR="00467B48">
          <w:rPr>
            <w:webHidden/>
          </w:rPr>
          <w:instrText xml:space="preserve"> PAGEREF _Toc132800603 \h </w:instrText>
        </w:r>
        <w:r w:rsidR="00467B48">
          <w:rPr>
            <w:webHidden/>
          </w:rPr>
        </w:r>
        <w:r w:rsidR="00467B48">
          <w:rPr>
            <w:webHidden/>
          </w:rPr>
          <w:fldChar w:fldCharType="separate"/>
        </w:r>
        <w:r w:rsidR="00467B48">
          <w:rPr>
            <w:webHidden/>
          </w:rPr>
          <w:t>30</w:t>
        </w:r>
        <w:r w:rsidR="00467B48">
          <w:rPr>
            <w:webHidden/>
          </w:rPr>
          <w:fldChar w:fldCharType="end"/>
        </w:r>
      </w:hyperlink>
    </w:p>
    <w:p w14:paraId="18160671" w14:textId="04134FDE"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4" w:history="1">
        <w:r w:rsidR="00467B48" w:rsidRPr="00311CA5">
          <w:rPr>
            <w:rStyle w:val="Hipervnculo"/>
            <w:rFonts w:cs="Arial"/>
            <w:noProof/>
          </w:rPr>
          <w:t>4.1.3.1</w:t>
        </w:r>
        <w:r w:rsidR="00467B48">
          <w:rPr>
            <w:rFonts w:asciiTheme="minorHAnsi" w:eastAsiaTheme="minorEastAsia" w:hAnsiTheme="minorHAnsi"/>
            <w:b w:val="0"/>
            <w:noProof/>
            <w:sz w:val="22"/>
            <w:lang w:eastAsia="es-CO"/>
          </w:rPr>
          <w:tab/>
        </w:r>
        <w:r w:rsidR="00467B48" w:rsidRPr="00311CA5">
          <w:rPr>
            <w:rStyle w:val="Hipervnculo"/>
            <w:rFonts w:cs="Arial"/>
            <w:noProof/>
          </w:rPr>
          <w:t>Niveles de Emergencia</w:t>
        </w:r>
        <w:r w:rsidR="00467B48">
          <w:rPr>
            <w:noProof/>
            <w:webHidden/>
          </w:rPr>
          <w:tab/>
        </w:r>
        <w:r w:rsidR="00467B48">
          <w:rPr>
            <w:noProof/>
            <w:webHidden/>
          </w:rPr>
          <w:fldChar w:fldCharType="begin"/>
        </w:r>
        <w:r w:rsidR="00467B48">
          <w:rPr>
            <w:noProof/>
            <w:webHidden/>
          </w:rPr>
          <w:instrText xml:space="preserve"> PAGEREF _Toc132800604 \h </w:instrText>
        </w:r>
        <w:r w:rsidR="00467B48">
          <w:rPr>
            <w:noProof/>
            <w:webHidden/>
          </w:rPr>
        </w:r>
        <w:r w:rsidR="00467B48">
          <w:rPr>
            <w:noProof/>
            <w:webHidden/>
          </w:rPr>
          <w:fldChar w:fldCharType="separate"/>
        </w:r>
        <w:r w:rsidR="00467B48">
          <w:rPr>
            <w:noProof/>
            <w:webHidden/>
          </w:rPr>
          <w:t>30</w:t>
        </w:r>
        <w:r w:rsidR="00467B48">
          <w:rPr>
            <w:noProof/>
            <w:webHidden/>
          </w:rPr>
          <w:fldChar w:fldCharType="end"/>
        </w:r>
      </w:hyperlink>
    </w:p>
    <w:p w14:paraId="2001E176" w14:textId="4C7FF0EE"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5" w:history="1">
        <w:r w:rsidR="00467B48" w:rsidRPr="00311CA5">
          <w:rPr>
            <w:rStyle w:val="Hipervnculo"/>
            <w:rFonts w:cs="Arial"/>
            <w:noProof/>
          </w:rPr>
          <w:t>4.1.3.2</w:t>
        </w:r>
        <w:r w:rsidR="00467B48">
          <w:rPr>
            <w:rFonts w:asciiTheme="minorHAnsi" w:eastAsiaTheme="minorEastAsia" w:hAnsiTheme="minorHAnsi"/>
            <w:b w:val="0"/>
            <w:noProof/>
            <w:sz w:val="22"/>
            <w:lang w:eastAsia="es-CO"/>
          </w:rPr>
          <w:tab/>
        </w:r>
        <w:r w:rsidR="00467B48" w:rsidRPr="00311CA5">
          <w:rPr>
            <w:rStyle w:val="Hipervnculo"/>
            <w:rFonts w:cs="Arial"/>
            <w:noProof/>
          </w:rPr>
          <w:t>Alerta, alarma y niveles de activación</w:t>
        </w:r>
        <w:r w:rsidR="00467B48">
          <w:rPr>
            <w:noProof/>
            <w:webHidden/>
          </w:rPr>
          <w:tab/>
        </w:r>
        <w:r w:rsidR="00467B48">
          <w:rPr>
            <w:noProof/>
            <w:webHidden/>
          </w:rPr>
          <w:fldChar w:fldCharType="begin"/>
        </w:r>
        <w:r w:rsidR="00467B48">
          <w:rPr>
            <w:noProof/>
            <w:webHidden/>
          </w:rPr>
          <w:instrText xml:space="preserve"> PAGEREF _Toc132800605 \h </w:instrText>
        </w:r>
        <w:r w:rsidR="00467B48">
          <w:rPr>
            <w:noProof/>
            <w:webHidden/>
          </w:rPr>
        </w:r>
        <w:r w:rsidR="00467B48">
          <w:rPr>
            <w:noProof/>
            <w:webHidden/>
          </w:rPr>
          <w:fldChar w:fldCharType="separate"/>
        </w:r>
        <w:r w:rsidR="00467B48">
          <w:rPr>
            <w:noProof/>
            <w:webHidden/>
          </w:rPr>
          <w:t>31</w:t>
        </w:r>
        <w:r w:rsidR="00467B48">
          <w:rPr>
            <w:noProof/>
            <w:webHidden/>
          </w:rPr>
          <w:fldChar w:fldCharType="end"/>
        </w:r>
      </w:hyperlink>
    </w:p>
    <w:p w14:paraId="03333F7E" w14:textId="4E74B264"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6" w:history="1">
        <w:r w:rsidR="00467B48" w:rsidRPr="00311CA5">
          <w:rPr>
            <w:rStyle w:val="Hipervnculo"/>
            <w:rFonts w:cs="Arial"/>
            <w:noProof/>
          </w:rPr>
          <w:t>4.1.3.3</w:t>
        </w:r>
        <w:r w:rsidR="00467B48">
          <w:rPr>
            <w:rFonts w:asciiTheme="minorHAnsi" w:eastAsiaTheme="minorEastAsia" w:hAnsiTheme="minorHAnsi"/>
            <w:b w:val="0"/>
            <w:noProof/>
            <w:sz w:val="22"/>
            <w:lang w:eastAsia="es-CO"/>
          </w:rPr>
          <w:tab/>
        </w:r>
        <w:r w:rsidR="00467B48" w:rsidRPr="00311CA5">
          <w:rPr>
            <w:rStyle w:val="Hipervnculo"/>
            <w:rFonts w:cs="Arial"/>
            <w:noProof/>
          </w:rPr>
          <w:t>Estructura de la intervención y articulación de la respuesta</w:t>
        </w:r>
        <w:r w:rsidR="00467B48">
          <w:rPr>
            <w:noProof/>
            <w:webHidden/>
          </w:rPr>
          <w:tab/>
        </w:r>
        <w:r w:rsidR="00467B48">
          <w:rPr>
            <w:noProof/>
            <w:webHidden/>
          </w:rPr>
          <w:fldChar w:fldCharType="begin"/>
        </w:r>
        <w:r w:rsidR="00467B48">
          <w:rPr>
            <w:noProof/>
            <w:webHidden/>
          </w:rPr>
          <w:instrText xml:space="preserve"> PAGEREF _Toc132800606 \h </w:instrText>
        </w:r>
        <w:r w:rsidR="00467B48">
          <w:rPr>
            <w:noProof/>
            <w:webHidden/>
          </w:rPr>
        </w:r>
        <w:r w:rsidR="00467B48">
          <w:rPr>
            <w:noProof/>
            <w:webHidden/>
          </w:rPr>
          <w:fldChar w:fldCharType="separate"/>
        </w:r>
        <w:r w:rsidR="00467B48">
          <w:rPr>
            <w:noProof/>
            <w:webHidden/>
          </w:rPr>
          <w:t>32</w:t>
        </w:r>
        <w:r w:rsidR="00467B48">
          <w:rPr>
            <w:noProof/>
            <w:webHidden/>
          </w:rPr>
          <w:fldChar w:fldCharType="end"/>
        </w:r>
      </w:hyperlink>
    </w:p>
    <w:p w14:paraId="60176D28" w14:textId="7EEA303B"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7" w:history="1">
        <w:r w:rsidR="00467B48" w:rsidRPr="00311CA5">
          <w:rPr>
            <w:rStyle w:val="Hipervnculo"/>
            <w:rFonts w:cs="Arial"/>
            <w:noProof/>
            <w:lang w:eastAsia="es-ES"/>
          </w:rPr>
          <w:t>4.1.3.4</w:t>
        </w:r>
        <w:r w:rsidR="00467B48">
          <w:rPr>
            <w:rFonts w:asciiTheme="minorHAnsi" w:eastAsiaTheme="minorEastAsia" w:hAnsiTheme="minorHAnsi"/>
            <w:b w:val="0"/>
            <w:noProof/>
            <w:sz w:val="22"/>
            <w:lang w:eastAsia="es-CO"/>
          </w:rPr>
          <w:tab/>
        </w:r>
        <w:r w:rsidR="00467B48" w:rsidRPr="00311CA5">
          <w:rPr>
            <w:rStyle w:val="Hipervnculo"/>
            <w:rFonts w:cs="Arial"/>
            <w:noProof/>
            <w:lang w:eastAsia="es-ES"/>
          </w:rPr>
          <w:t>Protocolos y procedimientos de respuesta para cada tipo de emergencia</w:t>
        </w:r>
        <w:r w:rsidR="00467B48">
          <w:rPr>
            <w:noProof/>
            <w:webHidden/>
          </w:rPr>
          <w:tab/>
        </w:r>
        <w:r w:rsidR="00467B48">
          <w:rPr>
            <w:noProof/>
            <w:webHidden/>
          </w:rPr>
          <w:fldChar w:fldCharType="begin"/>
        </w:r>
        <w:r w:rsidR="00467B48">
          <w:rPr>
            <w:noProof/>
            <w:webHidden/>
          </w:rPr>
          <w:instrText xml:space="preserve"> PAGEREF _Toc132800607 \h </w:instrText>
        </w:r>
        <w:r w:rsidR="00467B48">
          <w:rPr>
            <w:noProof/>
            <w:webHidden/>
          </w:rPr>
        </w:r>
        <w:r w:rsidR="00467B48">
          <w:rPr>
            <w:noProof/>
            <w:webHidden/>
          </w:rPr>
          <w:fldChar w:fldCharType="separate"/>
        </w:r>
        <w:r w:rsidR="00467B48">
          <w:rPr>
            <w:noProof/>
            <w:webHidden/>
          </w:rPr>
          <w:t>32</w:t>
        </w:r>
        <w:r w:rsidR="00467B48">
          <w:rPr>
            <w:noProof/>
            <w:webHidden/>
          </w:rPr>
          <w:fldChar w:fldCharType="end"/>
        </w:r>
      </w:hyperlink>
    </w:p>
    <w:p w14:paraId="7DC39410" w14:textId="24A337D6"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8" w:history="1">
        <w:r w:rsidR="00467B48" w:rsidRPr="00311CA5">
          <w:rPr>
            <w:rStyle w:val="Hipervnculo"/>
            <w:rFonts w:cs="Arial"/>
            <w:noProof/>
          </w:rPr>
          <w:t>4.1.3.5</w:t>
        </w:r>
        <w:r w:rsidR="00467B48">
          <w:rPr>
            <w:rFonts w:asciiTheme="minorHAnsi" w:eastAsiaTheme="minorEastAsia" w:hAnsiTheme="minorHAnsi"/>
            <w:b w:val="0"/>
            <w:noProof/>
            <w:sz w:val="22"/>
            <w:lang w:eastAsia="es-CO"/>
          </w:rPr>
          <w:tab/>
        </w:r>
        <w:r w:rsidR="00467B48" w:rsidRPr="00311CA5">
          <w:rPr>
            <w:rStyle w:val="Hipervnculo"/>
            <w:rFonts w:cs="Arial"/>
            <w:noProof/>
          </w:rPr>
          <w:t>Procedimientos para el manejo de la respuesta ante la emergencia</w:t>
        </w:r>
        <w:r w:rsidR="00467B48">
          <w:rPr>
            <w:noProof/>
            <w:webHidden/>
          </w:rPr>
          <w:tab/>
        </w:r>
        <w:r w:rsidR="00467B48">
          <w:rPr>
            <w:noProof/>
            <w:webHidden/>
          </w:rPr>
          <w:fldChar w:fldCharType="begin"/>
        </w:r>
        <w:r w:rsidR="00467B48">
          <w:rPr>
            <w:noProof/>
            <w:webHidden/>
          </w:rPr>
          <w:instrText xml:space="preserve"> PAGEREF _Toc132800608 \h </w:instrText>
        </w:r>
        <w:r w:rsidR="00467B48">
          <w:rPr>
            <w:noProof/>
            <w:webHidden/>
          </w:rPr>
        </w:r>
        <w:r w:rsidR="00467B48">
          <w:rPr>
            <w:noProof/>
            <w:webHidden/>
          </w:rPr>
          <w:fldChar w:fldCharType="separate"/>
        </w:r>
        <w:r w:rsidR="00467B48">
          <w:rPr>
            <w:noProof/>
            <w:webHidden/>
          </w:rPr>
          <w:t>32</w:t>
        </w:r>
        <w:r w:rsidR="00467B48">
          <w:rPr>
            <w:noProof/>
            <w:webHidden/>
          </w:rPr>
          <w:fldChar w:fldCharType="end"/>
        </w:r>
      </w:hyperlink>
    </w:p>
    <w:p w14:paraId="5314164F" w14:textId="3139F7A1"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09" w:history="1">
        <w:r w:rsidR="00467B48" w:rsidRPr="00311CA5">
          <w:rPr>
            <w:rStyle w:val="Hipervnculo"/>
            <w:rFonts w:cs="Arial"/>
            <w:noProof/>
            <w:lang w:eastAsia="es-ES"/>
          </w:rPr>
          <w:t>4.1.3.6</w:t>
        </w:r>
        <w:r w:rsidR="00467B48">
          <w:rPr>
            <w:rFonts w:asciiTheme="minorHAnsi" w:eastAsiaTheme="minorEastAsia" w:hAnsiTheme="minorHAnsi"/>
            <w:b w:val="0"/>
            <w:noProof/>
            <w:sz w:val="22"/>
            <w:lang w:eastAsia="es-CO"/>
          </w:rPr>
          <w:tab/>
        </w:r>
        <w:r w:rsidR="00467B48" w:rsidRPr="00311CA5">
          <w:rPr>
            <w:rStyle w:val="Hipervnculo"/>
            <w:rFonts w:cs="Arial"/>
            <w:noProof/>
            <w:lang w:eastAsia="es-ES"/>
          </w:rPr>
          <w:t>Prioridades para la respuesta</w:t>
        </w:r>
        <w:r w:rsidR="00467B48">
          <w:rPr>
            <w:noProof/>
            <w:webHidden/>
          </w:rPr>
          <w:tab/>
        </w:r>
        <w:r w:rsidR="00467B48">
          <w:rPr>
            <w:noProof/>
            <w:webHidden/>
          </w:rPr>
          <w:fldChar w:fldCharType="begin"/>
        </w:r>
        <w:r w:rsidR="00467B48">
          <w:rPr>
            <w:noProof/>
            <w:webHidden/>
          </w:rPr>
          <w:instrText xml:space="preserve"> PAGEREF _Toc132800609 \h </w:instrText>
        </w:r>
        <w:r w:rsidR="00467B48">
          <w:rPr>
            <w:noProof/>
            <w:webHidden/>
          </w:rPr>
        </w:r>
        <w:r w:rsidR="00467B48">
          <w:rPr>
            <w:noProof/>
            <w:webHidden/>
          </w:rPr>
          <w:fldChar w:fldCharType="separate"/>
        </w:r>
        <w:r w:rsidR="00467B48">
          <w:rPr>
            <w:noProof/>
            <w:webHidden/>
          </w:rPr>
          <w:t>33</w:t>
        </w:r>
        <w:r w:rsidR="00467B48">
          <w:rPr>
            <w:noProof/>
            <w:webHidden/>
          </w:rPr>
          <w:fldChar w:fldCharType="end"/>
        </w:r>
      </w:hyperlink>
    </w:p>
    <w:p w14:paraId="44A8AF23" w14:textId="17CB1396" w:rsidR="00467B48" w:rsidRDefault="00284AC0" w:rsidP="00F35D6A">
      <w:pPr>
        <w:pStyle w:val="TDC4"/>
        <w:tabs>
          <w:tab w:val="left" w:pos="851"/>
          <w:tab w:val="left" w:pos="1540"/>
          <w:tab w:val="right" w:leader="dot" w:pos="8828"/>
        </w:tabs>
        <w:ind w:left="0"/>
        <w:rPr>
          <w:rFonts w:asciiTheme="minorHAnsi" w:eastAsiaTheme="minorEastAsia" w:hAnsiTheme="minorHAnsi"/>
          <w:b w:val="0"/>
          <w:noProof/>
          <w:sz w:val="22"/>
          <w:lang w:eastAsia="es-CO"/>
        </w:rPr>
      </w:pPr>
      <w:hyperlink w:anchor="_Toc132800610" w:history="1">
        <w:r w:rsidR="00467B48" w:rsidRPr="00311CA5">
          <w:rPr>
            <w:rStyle w:val="Hipervnculo"/>
            <w:rFonts w:cs="Arial"/>
            <w:caps/>
            <w:noProof/>
            <w:lang w:eastAsia="es-ES"/>
          </w:rPr>
          <w:t>4.1.3.7</w:t>
        </w:r>
        <w:r w:rsidR="00467B48">
          <w:rPr>
            <w:rFonts w:asciiTheme="minorHAnsi" w:eastAsiaTheme="minorEastAsia" w:hAnsiTheme="minorHAnsi"/>
            <w:b w:val="0"/>
            <w:noProof/>
            <w:sz w:val="22"/>
            <w:lang w:eastAsia="es-CO"/>
          </w:rPr>
          <w:tab/>
        </w:r>
        <w:r w:rsidR="00467B48" w:rsidRPr="00311CA5">
          <w:rPr>
            <w:rStyle w:val="Hipervnculo"/>
            <w:rFonts w:cs="Arial"/>
            <w:noProof/>
            <w:lang w:eastAsia="es-ES"/>
          </w:rPr>
          <w:t>Mecanismo de actualización del plan de emergencia y contingencia</w:t>
        </w:r>
        <w:r w:rsidR="00467B48">
          <w:rPr>
            <w:noProof/>
            <w:webHidden/>
          </w:rPr>
          <w:tab/>
        </w:r>
        <w:r w:rsidR="00467B48">
          <w:rPr>
            <w:noProof/>
            <w:webHidden/>
          </w:rPr>
          <w:fldChar w:fldCharType="begin"/>
        </w:r>
        <w:r w:rsidR="00467B48">
          <w:rPr>
            <w:noProof/>
            <w:webHidden/>
          </w:rPr>
          <w:instrText xml:space="preserve"> PAGEREF _Toc132800610 \h </w:instrText>
        </w:r>
        <w:r w:rsidR="00467B48">
          <w:rPr>
            <w:noProof/>
            <w:webHidden/>
          </w:rPr>
        </w:r>
        <w:r w:rsidR="00467B48">
          <w:rPr>
            <w:noProof/>
            <w:webHidden/>
          </w:rPr>
          <w:fldChar w:fldCharType="separate"/>
        </w:r>
        <w:r w:rsidR="00467B48">
          <w:rPr>
            <w:noProof/>
            <w:webHidden/>
          </w:rPr>
          <w:t>33</w:t>
        </w:r>
        <w:r w:rsidR="00467B48">
          <w:rPr>
            <w:noProof/>
            <w:webHidden/>
          </w:rPr>
          <w:fldChar w:fldCharType="end"/>
        </w:r>
      </w:hyperlink>
    </w:p>
    <w:p w14:paraId="1653B4C6" w14:textId="1C267A7E" w:rsidR="00467B48" w:rsidRDefault="00284AC0" w:rsidP="00F35D6A">
      <w:pPr>
        <w:pStyle w:val="TDC2"/>
        <w:rPr>
          <w:rFonts w:asciiTheme="minorHAnsi" w:eastAsiaTheme="minorEastAsia" w:hAnsiTheme="minorHAnsi"/>
          <w:noProof/>
          <w:sz w:val="22"/>
          <w:lang w:eastAsia="es-CO"/>
        </w:rPr>
      </w:pPr>
      <w:hyperlink w:anchor="_Toc132800611" w:history="1">
        <w:r w:rsidR="00467B48" w:rsidRPr="00311CA5">
          <w:rPr>
            <w:rStyle w:val="Hipervnculo"/>
            <w:rFonts w:cs="Arial"/>
            <w:b/>
            <w:noProof/>
          </w:rPr>
          <w:t>5.</w:t>
        </w:r>
        <w:r w:rsidR="00467B48">
          <w:rPr>
            <w:rFonts w:asciiTheme="minorHAnsi" w:eastAsiaTheme="minorEastAsia" w:hAnsiTheme="minorHAnsi"/>
            <w:noProof/>
            <w:sz w:val="22"/>
            <w:lang w:eastAsia="es-CO"/>
          </w:rPr>
          <w:tab/>
        </w:r>
        <w:r w:rsidR="00467B48" w:rsidRPr="00311CA5">
          <w:rPr>
            <w:rStyle w:val="Hipervnculo"/>
            <w:rFonts w:cs="Arial"/>
            <w:b/>
            <w:noProof/>
          </w:rPr>
          <w:t>Auditoria del PAE</w:t>
        </w:r>
        <w:r w:rsidR="00467B48">
          <w:rPr>
            <w:noProof/>
            <w:webHidden/>
          </w:rPr>
          <w:tab/>
        </w:r>
        <w:r w:rsidR="00467B48">
          <w:rPr>
            <w:noProof/>
            <w:webHidden/>
          </w:rPr>
          <w:fldChar w:fldCharType="begin"/>
        </w:r>
        <w:r w:rsidR="00467B48">
          <w:rPr>
            <w:noProof/>
            <w:webHidden/>
          </w:rPr>
          <w:instrText xml:space="preserve"> PAGEREF _Toc132800611 \h </w:instrText>
        </w:r>
        <w:r w:rsidR="00467B48">
          <w:rPr>
            <w:noProof/>
            <w:webHidden/>
          </w:rPr>
        </w:r>
        <w:r w:rsidR="00467B48">
          <w:rPr>
            <w:noProof/>
            <w:webHidden/>
          </w:rPr>
          <w:fldChar w:fldCharType="separate"/>
        </w:r>
        <w:r w:rsidR="00467B48">
          <w:rPr>
            <w:noProof/>
            <w:webHidden/>
          </w:rPr>
          <w:t>33</w:t>
        </w:r>
        <w:r w:rsidR="00467B48">
          <w:rPr>
            <w:noProof/>
            <w:webHidden/>
          </w:rPr>
          <w:fldChar w:fldCharType="end"/>
        </w:r>
      </w:hyperlink>
    </w:p>
    <w:p w14:paraId="244AC85A" w14:textId="30FD4290" w:rsidR="00467B48" w:rsidRDefault="00284AC0" w:rsidP="00F35D6A">
      <w:pPr>
        <w:pStyle w:val="TDC1"/>
        <w:rPr>
          <w:rStyle w:val="Hipervnculo"/>
          <w:rFonts w:eastAsiaTheme="majorEastAsia"/>
          <w:noProof/>
        </w:rPr>
      </w:pPr>
      <w:hyperlink w:anchor="_Toc132800612" w:history="1">
        <w:r w:rsidR="00467B48" w:rsidRPr="00311CA5">
          <w:rPr>
            <w:rStyle w:val="Hipervnculo"/>
            <w:rFonts w:eastAsiaTheme="majorEastAsia" w:cs="Arial"/>
            <w:noProof/>
          </w:rPr>
          <w:t>6.</w:t>
        </w:r>
        <w:r w:rsidR="00467B48">
          <w:rPr>
            <w:rFonts w:asciiTheme="minorHAnsi" w:eastAsiaTheme="minorEastAsia" w:hAnsiTheme="minorHAnsi" w:cstheme="minorBidi"/>
            <w:noProof/>
            <w:sz w:val="22"/>
            <w:szCs w:val="22"/>
          </w:rPr>
          <w:tab/>
        </w:r>
        <w:r w:rsidR="00467B48" w:rsidRPr="00311CA5">
          <w:rPr>
            <w:rStyle w:val="Hipervnculo"/>
            <w:rFonts w:eastAsiaTheme="majorEastAsia" w:cs="Arial"/>
            <w:noProof/>
          </w:rPr>
          <w:t>AnEXOS (Formatos, Guías, Instructivos, Planes)</w:t>
        </w:r>
        <w:r w:rsidR="00467B48">
          <w:rPr>
            <w:noProof/>
            <w:webHidden/>
          </w:rPr>
          <w:tab/>
        </w:r>
        <w:r w:rsidR="00467B48">
          <w:rPr>
            <w:noProof/>
            <w:webHidden/>
          </w:rPr>
          <w:fldChar w:fldCharType="begin"/>
        </w:r>
        <w:r w:rsidR="00467B48">
          <w:rPr>
            <w:noProof/>
            <w:webHidden/>
          </w:rPr>
          <w:instrText xml:space="preserve"> PAGEREF _Toc132800612 \h </w:instrText>
        </w:r>
        <w:r w:rsidR="00467B48">
          <w:rPr>
            <w:noProof/>
            <w:webHidden/>
          </w:rPr>
        </w:r>
        <w:r w:rsidR="00467B48">
          <w:rPr>
            <w:noProof/>
            <w:webHidden/>
          </w:rPr>
          <w:fldChar w:fldCharType="separate"/>
        </w:r>
        <w:r w:rsidR="00467B48">
          <w:rPr>
            <w:noProof/>
            <w:webHidden/>
          </w:rPr>
          <w:t>33</w:t>
        </w:r>
        <w:r w:rsidR="00467B48">
          <w:rPr>
            <w:noProof/>
            <w:webHidden/>
          </w:rPr>
          <w:fldChar w:fldCharType="end"/>
        </w:r>
      </w:hyperlink>
    </w:p>
    <w:p w14:paraId="7EEF4B27" w14:textId="4E9790B3" w:rsidR="00F35D6A" w:rsidRDefault="00F35D6A" w:rsidP="00F35D6A">
      <w:pPr>
        <w:rPr>
          <w:lang w:eastAsia="es-CO"/>
        </w:rPr>
      </w:pPr>
    </w:p>
    <w:p w14:paraId="2796FAC5" w14:textId="632AF988" w:rsidR="00F35D6A" w:rsidRPr="00F35D6A" w:rsidRDefault="00F35D6A" w:rsidP="00F35D6A">
      <w:pPr>
        <w:tabs>
          <w:tab w:val="left" w:pos="851"/>
        </w:tabs>
        <w:rPr>
          <w:rStyle w:val="Hipervnculo"/>
          <w:rFonts w:eastAsiaTheme="majorEastAsia" w:cs="Arial"/>
          <w:b/>
          <w:caps/>
          <w:noProof/>
          <w:color w:val="auto"/>
          <w:szCs w:val="24"/>
          <w:u w:val="none"/>
          <w:lang w:eastAsia="es-CO"/>
        </w:rPr>
      </w:pPr>
      <w:r>
        <w:rPr>
          <w:rStyle w:val="Hipervnculo"/>
          <w:rFonts w:eastAsiaTheme="majorEastAsia" w:cs="Arial"/>
          <w:b/>
          <w:caps/>
          <w:noProof/>
          <w:color w:val="auto"/>
          <w:szCs w:val="24"/>
          <w:u w:val="none"/>
        </w:rPr>
        <w:t>7.</w:t>
      </w:r>
      <w:r>
        <w:rPr>
          <w:rStyle w:val="Hipervnculo"/>
          <w:rFonts w:eastAsiaTheme="majorEastAsia" w:cs="Arial"/>
          <w:b/>
          <w:caps/>
          <w:noProof/>
          <w:color w:val="auto"/>
          <w:szCs w:val="24"/>
          <w:u w:val="none"/>
        </w:rPr>
        <w:tab/>
      </w:r>
      <w:r w:rsidRPr="00F35D6A">
        <w:rPr>
          <w:rStyle w:val="Hipervnculo"/>
          <w:rFonts w:eastAsiaTheme="majorEastAsia" w:cs="Arial"/>
          <w:b/>
          <w:caps/>
          <w:noProof/>
          <w:color w:val="auto"/>
          <w:szCs w:val="24"/>
          <w:u w:val="none"/>
        </w:rPr>
        <w:t xml:space="preserve">CONTROL DE REGISTROS </w:t>
      </w:r>
      <w:r>
        <w:rPr>
          <w:rStyle w:val="Hipervnculo"/>
          <w:rFonts w:eastAsiaTheme="majorEastAsia" w:cs="Arial"/>
          <w:b/>
          <w:caps/>
          <w:noProof/>
          <w:color w:val="auto"/>
          <w:szCs w:val="24"/>
          <w:u w:val="none"/>
        </w:rPr>
        <w:t>..</w:t>
      </w:r>
      <w:r w:rsidRPr="00F35D6A">
        <w:rPr>
          <w:rStyle w:val="Hipervnculo"/>
          <w:rFonts w:eastAsiaTheme="majorEastAsia" w:cs="Arial"/>
          <w:b/>
          <w:caps/>
          <w:noProof/>
          <w:color w:val="auto"/>
          <w:szCs w:val="24"/>
          <w:u w:val="none"/>
        </w:rPr>
        <w:t>………………………………………………………………... 34</w:t>
      </w:r>
    </w:p>
    <w:p w14:paraId="2B62649C" w14:textId="77777777" w:rsidR="00F35D6A" w:rsidRPr="00F35D6A" w:rsidRDefault="00F35D6A" w:rsidP="00F35D6A">
      <w:pPr>
        <w:rPr>
          <w:lang w:eastAsia="es-CO"/>
        </w:rPr>
      </w:pPr>
    </w:p>
    <w:p w14:paraId="63F4F5EA" w14:textId="2C8ADD0D" w:rsidR="00467B48" w:rsidRDefault="00284AC0" w:rsidP="00F35D6A">
      <w:pPr>
        <w:pStyle w:val="TDC1"/>
        <w:rPr>
          <w:rFonts w:asciiTheme="minorHAnsi" w:eastAsiaTheme="minorEastAsia" w:hAnsiTheme="minorHAnsi" w:cstheme="minorBidi"/>
          <w:noProof/>
          <w:sz w:val="22"/>
          <w:szCs w:val="22"/>
        </w:rPr>
      </w:pPr>
      <w:hyperlink w:anchor="_Toc132800613" w:history="1">
        <w:r w:rsidR="00F35D6A">
          <w:rPr>
            <w:rStyle w:val="Hipervnculo"/>
            <w:rFonts w:eastAsiaTheme="majorEastAsia" w:cs="Arial"/>
            <w:noProof/>
          </w:rPr>
          <w:t xml:space="preserve">8. </w:t>
        </w:r>
        <w:r w:rsidR="00467B48">
          <w:rPr>
            <w:rFonts w:asciiTheme="minorHAnsi" w:eastAsiaTheme="minorEastAsia" w:hAnsiTheme="minorHAnsi" w:cstheme="minorBidi"/>
            <w:noProof/>
            <w:sz w:val="22"/>
            <w:szCs w:val="22"/>
          </w:rPr>
          <w:tab/>
        </w:r>
        <w:r w:rsidR="00467B48" w:rsidRPr="00311CA5">
          <w:rPr>
            <w:rStyle w:val="Hipervnculo"/>
            <w:rFonts w:eastAsiaTheme="majorEastAsia" w:cs="Arial"/>
            <w:noProof/>
          </w:rPr>
          <w:t>CONTROL DE CAMBIOS</w:t>
        </w:r>
        <w:r w:rsidR="00467B48">
          <w:rPr>
            <w:noProof/>
            <w:webHidden/>
          </w:rPr>
          <w:tab/>
        </w:r>
        <w:r w:rsidR="00467B48">
          <w:rPr>
            <w:noProof/>
            <w:webHidden/>
          </w:rPr>
          <w:fldChar w:fldCharType="begin"/>
        </w:r>
        <w:r w:rsidR="00467B48">
          <w:rPr>
            <w:noProof/>
            <w:webHidden/>
          </w:rPr>
          <w:instrText xml:space="preserve"> PAGEREF _Toc132800613 \h </w:instrText>
        </w:r>
        <w:r w:rsidR="00467B48">
          <w:rPr>
            <w:noProof/>
            <w:webHidden/>
          </w:rPr>
        </w:r>
        <w:r w:rsidR="00467B48">
          <w:rPr>
            <w:noProof/>
            <w:webHidden/>
          </w:rPr>
          <w:fldChar w:fldCharType="separate"/>
        </w:r>
        <w:r w:rsidR="00467B48">
          <w:rPr>
            <w:noProof/>
            <w:webHidden/>
          </w:rPr>
          <w:t>34</w:t>
        </w:r>
        <w:r w:rsidR="00467B48">
          <w:rPr>
            <w:noProof/>
            <w:webHidden/>
          </w:rPr>
          <w:fldChar w:fldCharType="end"/>
        </w:r>
      </w:hyperlink>
    </w:p>
    <w:p w14:paraId="0A0D77EE" w14:textId="2AF849F9" w:rsidR="00C15254" w:rsidRPr="00B0447D" w:rsidRDefault="00D727A3" w:rsidP="00F35D6A">
      <w:pPr>
        <w:tabs>
          <w:tab w:val="left" w:pos="403"/>
          <w:tab w:val="left" w:pos="851"/>
        </w:tabs>
        <w:ind w:right="-374"/>
        <w:rPr>
          <w:rFonts w:eastAsia="Times New Roman" w:cs="Arial"/>
          <w:caps/>
          <w:sz w:val="22"/>
          <w:lang w:eastAsia="es-CO"/>
        </w:rPr>
      </w:pPr>
      <w:r w:rsidRPr="00B0447D">
        <w:rPr>
          <w:rFonts w:eastAsia="Times New Roman" w:cs="Arial"/>
          <w:caps/>
          <w:sz w:val="22"/>
          <w:lang w:eastAsia="es-CO"/>
        </w:rPr>
        <w:fldChar w:fldCharType="end"/>
      </w:r>
    </w:p>
    <w:p w14:paraId="03C31246" w14:textId="77777777" w:rsidR="00A60771" w:rsidRPr="00B0447D" w:rsidRDefault="00A60771" w:rsidP="00B50396">
      <w:pPr>
        <w:tabs>
          <w:tab w:val="left" w:pos="403"/>
          <w:tab w:val="left" w:pos="851"/>
          <w:tab w:val="left" w:pos="993"/>
        </w:tabs>
        <w:ind w:right="-374"/>
        <w:rPr>
          <w:rFonts w:eastAsia="Times New Roman" w:cs="Arial"/>
          <w:caps/>
          <w:sz w:val="22"/>
          <w:lang w:eastAsia="es-CO"/>
        </w:rPr>
      </w:pPr>
    </w:p>
    <w:p w14:paraId="250B15FF" w14:textId="52257BA8" w:rsidR="00A60771" w:rsidRPr="00B0447D" w:rsidRDefault="00A60771" w:rsidP="00B50396">
      <w:pPr>
        <w:tabs>
          <w:tab w:val="left" w:pos="403"/>
          <w:tab w:val="left" w:pos="851"/>
          <w:tab w:val="left" w:pos="993"/>
          <w:tab w:val="left" w:pos="5910"/>
        </w:tabs>
        <w:ind w:right="-374"/>
        <w:rPr>
          <w:rFonts w:eastAsia="Times New Roman" w:cs="Arial"/>
          <w:b/>
          <w:bCs/>
          <w:caps/>
          <w:sz w:val="22"/>
          <w:lang w:eastAsia="es-CO"/>
        </w:rPr>
      </w:pPr>
      <w:r w:rsidRPr="00B0447D">
        <w:rPr>
          <w:rFonts w:eastAsia="Times New Roman" w:cs="Arial"/>
          <w:b/>
          <w:bCs/>
          <w:caps/>
          <w:sz w:val="22"/>
          <w:lang w:eastAsia="es-CO"/>
        </w:rPr>
        <w:t xml:space="preserve">LISTA DE ILUSTRACIONES </w:t>
      </w:r>
      <w:r w:rsidR="00B450F0" w:rsidRPr="00B0447D">
        <w:rPr>
          <w:rFonts w:eastAsia="Times New Roman" w:cs="Arial"/>
          <w:b/>
          <w:bCs/>
          <w:caps/>
          <w:sz w:val="22"/>
          <w:lang w:eastAsia="es-CO"/>
        </w:rPr>
        <w:tab/>
      </w:r>
    </w:p>
    <w:p w14:paraId="59A5F2C0" w14:textId="4C1AD1B3" w:rsidR="000974A2" w:rsidRPr="005019E9" w:rsidRDefault="00A60771" w:rsidP="005019E9">
      <w:pPr>
        <w:pStyle w:val="Tabladeilustraciones"/>
        <w:tabs>
          <w:tab w:val="right" w:leader="dot" w:pos="8789"/>
        </w:tabs>
        <w:ind w:right="49"/>
      </w:pPr>
      <w:r w:rsidRPr="005019E9">
        <w:fldChar w:fldCharType="begin"/>
      </w:r>
      <w:r w:rsidRPr="005019E9">
        <w:instrText xml:space="preserve"> TOC \h \z \c "Ilustración" </w:instrText>
      </w:r>
      <w:r w:rsidRPr="005019E9">
        <w:fldChar w:fldCharType="separate"/>
      </w:r>
      <w:hyperlink w:anchor="_Toc132801311" w:history="1">
        <w:r w:rsidR="000974A2" w:rsidRPr="005019E9">
          <w:t>Ilustración 1. Estructura de los procesos del PGRD</w:t>
        </w:r>
        <w:r w:rsidR="000974A2">
          <w:rPr>
            <w:webHidden/>
          </w:rPr>
          <w:tab/>
        </w:r>
        <w:r w:rsidR="000974A2">
          <w:rPr>
            <w:webHidden/>
          </w:rPr>
          <w:fldChar w:fldCharType="begin"/>
        </w:r>
        <w:r w:rsidR="000974A2">
          <w:rPr>
            <w:webHidden/>
          </w:rPr>
          <w:instrText xml:space="preserve"> PAGEREF _Toc132801311 \h </w:instrText>
        </w:r>
        <w:r w:rsidR="000974A2">
          <w:rPr>
            <w:webHidden/>
          </w:rPr>
        </w:r>
        <w:r w:rsidR="000974A2">
          <w:rPr>
            <w:webHidden/>
          </w:rPr>
          <w:fldChar w:fldCharType="separate"/>
        </w:r>
        <w:r w:rsidR="000974A2">
          <w:rPr>
            <w:webHidden/>
          </w:rPr>
          <w:t>11</w:t>
        </w:r>
        <w:r w:rsidR="000974A2">
          <w:rPr>
            <w:webHidden/>
          </w:rPr>
          <w:fldChar w:fldCharType="end"/>
        </w:r>
      </w:hyperlink>
    </w:p>
    <w:p w14:paraId="4E5E9C3F" w14:textId="3393704A" w:rsidR="000974A2" w:rsidRPr="005019E9" w:rsidRDefault="00284AC0" w:rsidP="005019E9">
      <w:pPr>
        <w:pStyle w:val="Tabladeilustraciones"/>
        <w:tabs>
          <w:tab w:val="right" w:leader="dot" w:pos="8789"/>
        </w:tabs>
        <w:ind w:right="49"/>
      </w:pPr>
      <w:hyperlink w:anchor="_Toc132801312" w:history="1">
        <w:r w:rsidR="000974A2" w:rsidRPr="005019E9">
          <w:t>Ilustración 2. Detalle gereneral del proceso CR del PGRD</w:t>
        </w:r>
        <w:r w:rsidR="000974A2">
          <w:rPr>
            <w:webHidden/>
          </w:rPr>
          <w:tab/>
        </w:r>
        <w:r w:rsidR="000974A2">
          <w:rPr>
            <w:webHidden/>
          </w:rPr>
          <w:fldChar w:fldCharType="begin"/>
        </w:r>
        <w:r w:rsidR="000974A2">
          <w:rPr>
            <w:webHidden/>
          </w:rPr>
          <w:instrText xml:space="preserve"> PAGEREF _Toc132801312 \h </w:instrText>
        </w:r>
        <w:r w:rsidR="000974A2">
          <w:rPr>
            <w:webHidden/>
          </w:rPr>
        </w:r>
        <w:r w:rsidR="000974A2">
          <w:rPr>
            <w:webHidden/>
          </w:rPr>
          <w:fldChar w:fldCharType="separate"/>
        </w:r>
        <w:r w:rsidR="000974A2">
          <w:rPr>
            <w:webHidden/>
          </w:rPr>
          <w:t>11</w:t>
        </w:r>
        <w:r w:rsidR="000974A2">
          <w:rPr>
            <w:webHidden/>
          </w:rPr>
          <w:fldChar w:fldCharType="end"/>
        </w:r>
      </w:hyperlink>
    </w:p>
    <w:p w14:paraId="1E9CF754" w14:textId="2055CC10" w:rsidR="000974A2" w:rsidRPr="005019E9" w:rsidRDefault="00284AC0" w:rsidP="005019E9">
      <w:pPr>
        <w:pStyle w:val="Tabladeilustraciones"/>
        <w:tabs>
          <w:tab w:val="right" w:leader="dot" w:pos="8789"/>
        </w:tabs>
        <w:ind w:right="49"/>
      </w:pPr>
      <w:hyperlink w:anchor="_Toc132801313" w:history="1">
        <w:r w:rsidR="000974A2" w:rsidRPr="005019E9">
          <w:t>Ilustración 3. Detalle general del proceso RR del PGRD</w:t>
        </w:r>
        <w:r w:rsidR="000974A2">
          <w:rPr>
            <w:webHidden/>
          </w:rPr>
          <w:tab/>
        </w:r>
        <w:r w:rsidR="000974A2">
          <w:rPr>
            <w:webHidden/>
          </w:rPr>
          <w:fldChar w:fldCharType="begin"/>
        </w:r>
        <w:r w:rsidR="000974A2">
          <w:rPr>
            <w:webHidden/>
          </w:rPr>
          <w:instrText xml:space="preserve"> PAGEREF _Toc132801313 \h </w:instrText>
        </w:r>
        <w:r w:rsidR="000974A2">
          <w:rPr>
            <w:webHidden/>
          </w:rPr>
        </w:r>
        <w:r w:rsidR="000974A2">
          <w:rPr>
            <w:webHidden/>
          </w:rPr>
          <w:fldChar w:fldCharType="separate"/>
        </w:r>
        <w:r w:rsidR="000974A2">
          <w:rPr>
            <w:webHidden/>
          </w:rPr>
          <w:t>12</w:t>
        </w:r>
        <w:r w:rsidR="000974A2">
          <w:rPr>
            <w:webHidden/>
          </w:rPr>
          <w:fldChar w:fldCharType="end"/>
        </w:r>
      </w:hyperlink>
    </w:p>
    <w:p w14:paraId="06C90E36" w14:textId="3EE4A98F" w:rsidR="000974A2" w:rsidRPr="005019E9" w:rsidRDefault="00284AC0" w:rsidP="005019E9">
      <w:pPr>
        <w:pStyle w:val="Tabladeilustraciones"/>
        <w:tabs>
          <w:tab w:val="right" w:leader="dot" w:pos="8789"/>
        </w:tabs>
        <w:ind w:right="49"/>
      </w:pPr>
      <w:hyperlink w:anchor="_Toc132801314" w:history="1">
        <w:r w:rsidR="000974A2" w:rsidRPr="005019E9">
          <w:t>Ilustración 4. Detalle general del proceso MD del PRGD</w:t>
        </w:r>
        <w:r w:rsidR="000974A2">
          <w:rPr>
            <w:webHidden/>
          </w:rPr>
          <w:tab/>
        </w:r>
        <w:r w:rsidR="000974A2">
          <w:rPr>
            <w:webHidden/>
          </w:rPr>
          <w:fldChar w:fldCharType="begin"/>
        </w:r>
        <w:r w:rsidR="000974A2">
          <w:rPr>
            <w:webHidden/>
          </w:rPr>
          <w:instrText xml:space="preserve"> PAGEREF _Toc132801314 \h </w:instrText>
        </w:r>
        <w:r w:rsidR="000974A2">
          <w:rPr>
            <w:webHidden/>
          </w:rPr>
        </w:r>
        <w:r w:rsidR="000974A2">
          <w:rPr>
            <w:webHidden/>
          </w:rPr>
          <w:fldChar w:fldCharType="separate"/>
        </w:r>
        <w:r w:rsidR="000974A2">
          <w:rPr>
            <w:webHidden/>
          </w:rPr>
          <w:t>13</w:t>
        </w:r>
        <w:r w:rsidR="000974A2">
          <w:rPr>
            <w:webHidden/>
          </w:rPr>
          <w:fldChar w:fldCharType="end"/>
        </w:r>
      </w:hyperlink>
    </w:p>
    <w:p w14:paraId="6549A4EB" w14:textId="2DE23F65" w:rsidR="000974A2" w:rsidRDefault="000974A2" w:rsidP="005019E9">
      <w:pPr>
        <w:pStyle w:val="Tabladeilustraciones"/>
        <w:tabs>
          <w:tab w:val="right" w:leader="dot" w:pos="8789"/>
        </w:tabs>
        <w:ind w:right="49"/>
      </w:pPr>
      <w:r>
        <w:t xml:space="preserve">Ilustración 5. </w:t>
      </w:r>
      <w:r w:rsidR="005019E9" w:rsidRPr="005019E9">
        <w:t>Calificación de las amenazas</w:t>
      </w:r>
      <w:r w:rsidR="005019E9">
        <w:t xml:space="preserve"> …………………………………………………………… 19</w:t>
      </w:r>
    </w:p>
    <w:p w14:paraId="163CDE2B" w14:textId="34738F97" w:rsidR="005019E9" w:rsidRDefault="005019E9" w:rsidP="005019E9">
      <w:pPr>
        <w:pStyle w:val="Tabladeilustraciones"/>
        <w:tabs>
          <w:tab w:val="right" w:leader="dot" w:pos="8789"/>
        </w:tabs>
        <w:ind w:right="49"/>
      </w:pPr>
      <w:r w:rsidRPr="005019E9">
        <w:t>Ilustración 6. Análisis de riesgo</w:t>
      </w:r>
      <w:r>
        <w:t xml:space="preserve"> …………………………………………………………………………... 21</w:t>
      </w:r>
    </w:p>
    <w:p w14:paraId="50586E25" w14:textId="66BD3CA3" w:rsidR="005019E9" w:rsidRDefault="005019E9" w:rsidP="005019E9">
      <w:pPr>
        <w:pStyle w:val="Tabladeilustraciones"/>
        <w:tabs>
          <w:tab w:val="right" w:leader="dot" w:pos="8789"/>
        </w:tabs>
        <w:ind w:right="49"/>
      </w:pPr>
      <w:r>
        <w:t xml:space="preserve">Ilustración 7. </w:t>
      </w:r>
      <w:r w:rsidRPr="005019E9">
        <w:t>Clasificación nivel de riesgo</w:t>
      </w:r>
      <w:r>
        <w:t xml:space="preserve"> ………………………………………………………………. 21</w:t>
      </w:r>
    </w:p>
    <w:p w14:paraId="04CC286A" w14:textId="7646EA42" w:rsidR="005019E9" w:rsidRPr="005019E9" w:rsidRDefault="005019E9" w:rsidP="005019E9">
      <w:pPr>
        <w:pStyle w:val="Tabladeilustraciones"/>
        <w:tabs>
          <w:tab w:val="right" w:leader="dot" w:pos="8789"/>
        </w:tabs>
        <w:ind w:right="49"/>
      </w:pPr>
      <w:r>
        <w:t xml:space="preserve">Ilustración 8. </w:t>
      </w:r>
      <w:r w:rsidRPr="005019E9">
        <w:t>Resultado general del análisis de vulnerabilidad</w:t>
      </w:r>
      <w:r>
        <w:t xml:space="preserve"> ………………………………………. 22</w:t>
      </w:r>
    </w:p>
    <w:p w14:paraId="33803FBB" w14:textId="2F75EA30" w:rsidR="00A60771" w:rsidRPr="00B0447D" w:rsidRDefault="00A60771" w:rsidP="005019E9">
      <w:pPr>
        <w:pStyle w:val="Tabladeilustraciones"/>
        <w:tabs>
          <w:tab w:val="right" w:leader="dot" w:pos="8789"/>
        </w:tabs>
        <w:ind w:right="49"/>
        <w:rPr>
          <w:rFonts w:cs="Arial"/>
          <w:sz w:val="22"/>
        </w:rPr>
      </w:pPr>
      <w:r w:rsidRPr="005019E9">
        <w:fldChar w:fldCharType="end"/>
      </w:r>
    </w:p>
    <w:p w14:paraId="6DA7B4B2" w14:textId="7957B54B" w:rsidR="007C0C17" w:rsidRPr="00B0447D" w:rsidRDefault="007C0C17" w:rsidP="00B50396">
      <w:pPr>
        <w:pStyle w:val="Tabladeilustraciones"/>
        <w:tabs>
          <w:tab w:val="right" w:leader="dot" w:pos="8828"/>
        </w:tabs>
        <w:ind w:right="-374"/>
        <w:rPr>
          <w:rFonts w:cs="Arial"/>
          <w:b/>
          <w:bCs/>
          <w:sz w:val="22"/>
        </w:rPr>
      </w:pPr>
      <w:r w:rsidRPr="00B0447D">
        <w:rPr>
          <w:rFonts w:cs="Arial"/>
          <w:b/>
          <w:bCs/>
          <w:sz w:val="22"/>
        </w:rPr>
        <w:t xml:space="preserve">LISTA DE TABLAS </w:t>
      </w:r>
    </w:p>
    <w:p w14:paraId="622FD71B" w14:textId="602D3EB4" w:rsidR="000974A2" w:rsidRDefault="007C0C17">
      <w:pPr>
        <w:pStyle w:val="Tabladeilustraciones"/>
        <w:tabs>
          <w:tab w:val="right" w:leader="dot" w:pos="8828"/>
        </w:tabs>
        <w:rPr>
          <w:rFonts w:asciiTheme="minorHAnsi" w:eastAsiaTheme="minorEastAsia" w:hAnsiTheme="minorHAnsi"/>
          <w:noProof/>
          <w:sz w:val="22"/>
          <w:lang w:eastAsia="es-CO"/>
        </w:rPr>
      </w:pPr>
      <w:r w:rsidRPr="00B0447D">
        <w:rPr>
          <w:rFonts w:cs="Arial"/>
          <w:b/>
          <w:bCs/>
          <w:sz w:val="22"/>
        </w:rPr>
        <w:fldChar w:fldCharType="begin"/>
      </w:r>
      <w:r w:rsidRPr="00B0447D">
        <w:rPr>
          <w:rFonts w:cs="Arial"/>
          <w:b/>
          <w:bCs/>
          <w:sz w:val="22"/>
        </w:rPr>
        <w:instrText xml:space="preserve"> TOC \h \z \c "Tabla" </w:instrText>
      </w:r>
      <w:r w:rsidRPr="00B0447D">
        <w:rPr>
          <w:rFonts w:cs="Arial"/>
          <w:b/>
          <w:bCs/>
          <w:sz w:val="22"/>
        </w:rPr>
        <w:fldChar w:fldCharType="separate"/>
      </w:r>
      <w:hyperlink w:anchor="_Toc132800681" w:history="1">
        <w:r w:rsidR="000974A2" w:rsidRPr="00994809">
          <w:rPr>
            <w:rStyle w:val="Hipervnculo"/>
            <w:rFonts w:cs="Arial"/>
            <w:noProof/>
          </w:rPr>
          <w:t>Tabla 1. Datos generales de la sede</w:t>
        </w:r>
        <w:r w:rsidR="000974A2">
          <w:rPr>
            <w:noProof/>
            <w:webHidden/>
          </w:rPr>
          <w:tab/>
        </w:r>
        <w:r w:rsidR="000974A2">
          <w:rPr>
            <w:noProof/>
            <w:webHidden/>
          </w:rPr>
          <w:fldChar w:fldCharType="begin"/>
        </w:r>
        <w:r w:rsidR="000974A2">
          <w:rPr>
            <w:noProof/>
            <w:webHidden/>
          </w:rPr>
          <w:instrText xml:space="preserve"> PAGEREF _Toc132800681 \h </w:instrText>
        </w:r>
        <w:r w:rsidR="000974A2">
          <w:rPr>
            <w:noProof/>
            <w:webHidden/>
          </w:rPr>
        </w:r>
        <w:r w:rsidR="000974A2">
          <w:rPr>
            <w:noProof/>
            <w:webHidden/>
          </w:rPr>
          <w:fldChar w:fldCharType="separate"/>
        </w:r>
        <w:r w:rsidR="000974A2">
          <w:rPr>
            <w:noProof/>
            <w:webHidden/>
          </w:rPr>
          <w:t>13</w:t>
        </w:r>
        <w:r w:rsidR="000974A2">
          <w:rPr>
            <w:noProof/>
            <w:webHidden/>
          </w:rPr>
          <w:fldChar w:fldCharType="end"/>
        </w:r>
      </w:hyperlink>
    </w:p>
    <w:p w14:paraId="605C11BB" w14:textId="394E0188"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2" w:history="1">
        <w:r w:rsidR="000974A2" w:rsidRPr="00994809">
          <w:rPr>
            <w:rStyle w:val="Hipervnculo"/>
            <w:rFonts w:cs="Arial"/>
            <w:noProof/>
          </w:rPr>
          <w:t>Tabla 2. Vías de acceso a la sede</w:t>
        </w:r>
        <w:r w:rsidR="000974A2">
          <w:rPr>
            <w:noProof/>
            <w:webHidden/>
          </w:rPr>
          <w:tab/>
        </w:r>
        <w:r w:rsidR="000974A2">
          <w:rPr>
            <w:noProof/>
            <w:webHidden/>
          </w:rPr>
          <w:fldChar w:fldCharType="begin"/>
        </w:r>
        <w:r w:rsidR="000974A2">
          <w:rPr>
            <w:noProof/>
            <w:webHidden/>
          </w:rPr>
          <w:instrText xml:space="preserve"> PAGEREF _Toc132800682 \h </w:instrText>
        </w:r>
        <w:r w:rsidR="000974A2">
          <w:rPr>
            <w:noProof/>
            <w:webHidden/>
          </w:rPr>
        </w:r>
        <w:r w:rsidR="000974A2">
          <w:rPr>
            <w:noProof/>
            <w:webHidden/>
          </w:rPr>
          <w:fldChar w:fldCharType="separate"/>
        </w:r>
        <w:r w:rsidR="000974A2">
          <w:rPr>
            <w:noProof/>
            <w:webHidden/>
          </w:rPr>
          <w:t>14</w:t>
        </w:r>
        <w:r w:rsidR="000974A2">
          <w:rPr>
            <w:noProof/>
            <w:webHidden/>
          </w:rPr>
          <w:fldChar w:fldCharType="end"/>
        </w:r>
      </w:hyperlink>
    </w:p>
    <w:p w14:paraId="4721147D" w14:textId="46F97552"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3" w:history="1">
        <w:r w:rsidR="000974A2" w:rsidRPr="00994809">
          <w:rPr>
            <w:rStyle w:val="Hipervnculo"/>
            <w:rFonts w:cs="Arial"/>
            <w:noProof/>
          </w:rPr>
          <w:t>Tabla 3. procesos desarrollados en la sede</w:t>
        </w:r>
        <w:r w:rsidR="000974A2">
          <w:rPr>
            <w:noProof/>
            <w:webHidden/>
          </w:rPr>
          <w:tab/>
        </w:r>
        <w:r w:rsidR="000974A2">
          <w:rPr>
            <w:noProof/>
            <w:webHidden/>
          </w:rPr>
          <w:fldChar w:fldCharType="begin"/>
        </w:r>
        <w:r w:rsidR="000974A2">
          <w:rPr>
            <w:noProof/>
            <w:webHidden/>
          </w:rPr>
          <w:instrText xml:space="preserve"> PAGEREF _Toc132800683 \h </w:instrText>
        </w:r>
        <w:r w:rsidR="000974A2">
          <w:rPr>
            <w:noProof/>
            <w:webHidden/>
          </w:rPr>
        </w:r>
        <w:r w:rsidR="000974A2">
          <w:rPr>
            <w:noProof/>
            <w:webHidden/>
          </w:rPr>
          <w:fldChar w:fldCharType="separate"/>
        </w:r>
        <w:r w:rsidR="000974A2">
          <w:rPr>
            <w:noProof/>
            <w:webHidden/>
          </w:rPr>
          <w:t>14</w:t>
        </w:r>
        <w:r w:rsidR="000974A2">
          <w:rPr>
            <w:noProof/>
            <w:webHidden/>
          </w:rPr>
          <w:fldChar w:fldCharType="end"/>
        </w:r>
      </w:hyperlink>
    </w:p>
    <w:p w14:paraId="5B1BEC48" w14:textId="4E28625A"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4" w:history="1">
        <w:r w:rsidR="000974A2" w:rsidRPr="00994809">
          <w:rPr>
            <w:rStyle w:val="Hipervnculo"/>
            <w:rFonts w:cs="Arial"/>
            <w:noProof/>
          </w:rPr>
          <w:t>Tabla 4. Insumos y residuos</w:t>
        </w:r>
        <w:r w:rsidR="000974A2" w:rsidRPr="00994809">
          <w:rPr>
            <w:rStyle w:val="Hipervnculo"/>
            <w:rFonts w:eastAsia="Calibri" w:cs="Arial"/>
            <w:i/>
            <w:iCs/>
            <w:noProof/>
          </w:rPr>
          <w:t>.</w:t>
        </w:r>
        <w:r w:rsidR="000974A2">
          <w:rPr>
            <w:noProof/>
            <w:webHidden/>
          </w:rPr>
          <w:tab/>
        </w:r>
        <w:r w:rsidR="000974A2">
          <w:rPr>
            <w:noProof/>
            <w:webHidden/>
          </w:rPr>
          <w:fldChar w:fldCharType="begin"/>
        </w:r>
        <w:r w:rsidR="000974A2">
          <w:rPr>
            <w:noProof/>
            <w:webHidden/>
          </w:rPr>
          <w:instrText xml:space="preserve"> PAGEREF _Toc132800684 \h </w:instrText>
        </w:r>
        <w:r w:rsidR="000974A2">
          <w:rPr>
            <w:noProof/>
            <w:webHidden/>
          </w:rPr>
        </w:r>
        <w:r w:rsidR="000974A2">
          <w:rPr>
            <w:noProof/>
            <w:webHidden/>
          </w:rPr>
          <w:fldChar w:fldCharType="separate"/>
        </w:r>
        <w:r w:rsidR="000974A2">
          <w:rPr>
            <w:noProof/>
            <w:webHidden/>
          </w:rPr>
          <w:t>15</w:t>
        </w:r>
        <w:r w:rsidR="000974A2">
          <w:rPr>
            <w:noProof/>
            <w:webHidden/>
          </w:rPr>
          <w:fldChar w:fldCharType="end"/>
        </w:r>
      </w:hyperlink>
    </w:p>
    <w:p w14:paraId="59445D12" w14:textId="54CE4B6D"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5" w:history="1">
        <w:r w:rsidR="000974A2" w:rsidRPr="00994809">
          <w:rPr>
            <w:rStyle w:val="Hipervnculo"/>
            <w:rFonts w:cs="Arial"/>
            <w:noProof/>
          </w:rPr>
          <w:t>Tabla 5. Equipos con los que se cuenta</w:t>
        </w:r>
        <w:r w:rsidR="000974A2" w:rsidRPr="00994809">
          <w:rPr>
            <w:rStyle w:val="Hipervnculo"/>
            <w:rFonts w:eastAsia="Calibri" w:cs="Arial"/>
            <w:i/>
            <w:iCs/>
            <w:noProof/>
          </w:rPr>
          <w:t>.</w:t>
        </w:r>
        <w:r w:rsidR="000974A2">
          <w:rPr>
            <w:noProof/>
            <w:webHidden/>
          </w:rPr>
          <w:tab/>
        </w:r>
        <w:r w:rsidR="000974A2">
          <w:rPr>
            <w:noProof/>
            <w:webHidden/>
          </w:rPr>
          <w:fldChar w:fldCharType="begin"/>
        </w:r>
        <w:r w:rsidR="000974A2">
          <w:rPr>
            <w:noProof/>
            <w:webHidden/>
          </w:rPr>
          <w:instrText xml:space="preserve"> PAGEREF _Toc132800685 \h </w:instrText>
        </w:r>
        <w:r w:rsidR="000974A2">
          <w:rPr>
            <w:noProof/>
            <w:webHidden/>
          </w:rPr>
        </w:r>
        <w:r w:rsidR="000974A2">
          <w:rPr>
            <w:noProof/>
            <w:webHidden/>
          </w:rPr>
          <w:fldChar w:fldCharType="separate"/>
        </w:r>
        <w:r w:rsidR="000974A2">
          <w:rPr>
            <w:noProof/>
            <w:webHidden/>
          </w:rPr>
          <w:t>15</w:t>
        </w:r>
        <w:r w:rsidR="000974A2">
          <w:rPr>
            <w:noProof/>
            <w:webHidden/>
          </w:rPr>
          <w:fldChar w:fldCharType="end"/>
        </w:r>
      </w:hyperlink>
    </w:p>
    <w:p w14:paraId="2EB3705B" w14:textId="2BB18D1D"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6" w:history="1">
        <w:r w:rsidR="000974A2" w:rsidRPr="00994809">
          <w:rPr>
            <w:rStyle w:val="Hipervnculo"/>
            <w:rFonts w:cs="Arial"/>
            <w:noProof/>
          </w:rPr>
          <w:t>Tabla 6. Áreas y dependenccias</w:t>
        </w:r>
        <w:r w:rsidR="000974A2">
          <w:rPr>
            <w:noProof/>
            <w:webHidden/>
          </w:rPr>
          <w:tab/>
        </w:r>
        <w:r w:rsidR="000974A2">
          <w:rPr>
            <w:noProof/>
            <w:webHidden/>
          </w:rPr>
          <w:fldChar w:fldCharType="begin"/>
        </w:r>
        <w:r w:rsidR="000974A2">
          <w:rPr>
            <w:noProof/>
            <w:webHidden/>
          </w:rPr>
          <w:instrText xml:space="preserve"> PAGEREF _Toc132800686 \h </w:instrText>
        </w:r>
        <w:r w:rsidR="000974A2">
          <w:rPr>
            <w:noProof/>
            <w:webHidden/>
          </w:rPr>
        </w:r>
        <w:r w:rsidR="000974A2">
          <w:rPr>
            <w:noProof/>
            <w:webHidden/>
          </w:rPr>
          <w:fldChar w:fldCharType="separate"/>
        </w:r>
        <w:r w:rsidR="000974A2">
          <w:rPr>
            <w:noProof/>
            <w:webHidden/>
          </w:rPr>
          <w:t>15</w:t>
        </w:r>
        <w:r w:rsidR="000974A2">
          <w:rPr>
            <w:noProof/>
            <w:webHidden/>
          </w:rPr>
          <w:fldChar w:fldCharType="end"/>
        </w:r>
      </w:hyperlink>
    </w:p>
    <w:p w14:paraId="34EA0D5B" w14:textId="1233DC23"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7" w:history="1">
        <w:r w:rsidR="000974A2" w:rsidRPr="00994809">
          <w:rPr>
            <w:rStyle w:val="Hipervnculo"/>
            <w:rFonts w:cs="Arial"/>
            <w:noProof/>
          </w:rPr>
          <w:t>Tabla 7. Servicios e instalaciones</w:t>
        </w:r>
        <w:r w:rsidR="000974A2">
          <w:rPr>
            <w:noProof/>
            <w:webHidden/>
          </w:rPr>
          <w:tab/>
        </w:r>
        <w:r w:rsidR="000974A2">
          <w:rPr>
            <w:noProof/>
            <w:webHidden/>
          </w:rPr>
          <w:fldChar w:fldCharType="begin"/>
        </w:r>
        <w:r w:rsidR="000974A2">
          <w:rPr>
            <w:noProof/>
            <w:webHidden/>
          </w:rPr>
          <w:instrText xml:space="preserve"> PAGEREF _Toc132800687 \h </w:instrText>
        </w:r>
        <w:r w:rsidR="000974A2">
          <w:rPr>
            <w:noProof/>
            <w:webHidden/>
          </w:rPr>
        </w:r>
        <w:r w:rsidR="000974A2">
          <w:rPr>
            <w:noProof/>
            <w:webHidden/>
          </w:rPr>
          <w:fldChar w:fldCharType="separate"/>
        </w:r>
        <w:r w:rsidR="000974A2">
          <w:rPr>
            <w:noProof/>
            <w:webHidden/>
          </w:rPr>
          <w:t>15</w:t>
        </w:r>
        <w:r w:rsidR="000974A2">
          <w:rPr>
            <w:noProof/>
            <w:webHidden/>
          </w:rPr>
          <w:fldChar w:fldCharType="end"/>
        </w:r>
      </w:hyperlink>
    </w:p>
    <w:p w14:paraId="120F1BAD" w14:textId="2EFB16F2"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8" w:history="1">
        <w:r w:rsidR="000974A2" w:rsidRPr="00994809">
          <w:rPr>
            <w:rStyle w:val="Hipervnculo"/>
            <w:rFonts w:cs="Arial"/>
            <w:noProof/>
          </w:rPr>
          <w:t>Tabla 8. Carga ocupacional</w:t>
        </w:r>
        <w:r w:rsidR="000974A2">
          <w:rPr>
            <w:noProof/>
            <w:webHidden/>
          </w:rPr>
          <w:tab/>
        </w:r>
        <w:r w:rsidR="000974A2">
          <w:rPr>
            <w:noProof/>
            <w:webHidden/>
          </w:rPr>
          <w:fldChar w:fldCharType="begin"/>
        </w:r>
        <w:r w:rsidR="000974A2">
          <w:rPr>
            <w:noProof/>
            <w:webHidden/>
          </w:rPr>
          <w:instrText xml:space="preserve"> PAGEREF _Toc132800688 \h </w:instrText>
        </w:r>
        <w:r w:rsidR="000974A2">
          <w:rPr>
            <w:noProof/>
            <w:webHidden/>
          </w:rPr>
        </w:r>
        <w:r w:rsidR="000974A2">
          <w:rPr>
            <w:noProof/>
            <w:webHidden/>
          </w:rPr>
          <w:fldChar w:fldCharType="separate"/>
        </w:r>
        <w:r w:rsidR="000974A2">
          <w:rPr>
            <w:noProof/>
            <w:webHidden/>
          </w:rPr>
          <w:t>16</w:t>
        </w:r>
        <w:r w:rsidR="000974A2">
          <w:rPr>
            <w:noProof/>
            <w:webHidden/>
          </w:rPr>
          <w:fldChar w:fldCharType="end"/>
        </w:r>
      </w:hyperlink>
    </w:p>
    <w:p w14:paraId="68A5777D" w14:textId="55AAB6E0"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89" w:history="1">
        <w:r w:rsidR="000974A2" w:rsidRPr="00994809">
          <w:rPr>
            <w:rStyle w:val="Hipervnculo"/>
            <w:rFonts w:cs="Arial"/>
            <w:noProof/>
          </w:rPr>
          <w:t>Tabla 9. Descripción de la Edificación</w:t>
        </w:r>
        <w:r w:rsidR="000974A2">
          <w:rPr>
            <w:noProof/>
            <w:webHidden/>
          </w:rPr>
          <w:tab/>
        </w:r>
        <w:r w:rsidR="000974A2">
          <w:rPr>
            <w:noProof/>
            <w:webHidden/>
          </w:rPr>
          <w:fldChar w:fldCharType="begin"/>
        </w:r>
        <w:r w:rsidR="000974A2">
          <w:rPr>
            <w:noProof/>
            <w:webHidden/>
          </w:rPr>
          <w:instrText xml:space="preserve"> PAGEREF _Toc132800689 \h </w:instrText>
        </w:r>
        <w:r w:rsidR="000974A2">
          <w:rPr>
            <w:noProof/>
            <w:webHidden/>
          </w:rPr>
        </w:r>
        <w:r w:rsidR="000974A2">
          <w:rPr>
            <w:noProof/>
            <w:webHidden/>
          </w:rPr>
          <w:fldChar w:fldCharType="separate"/>
        </w:r>
        <w:r w:rsidR="000974A2">
          <w:rPr>
            <w:noProof/>
            <w:webHidden/>
          </w:rPr>
          <w:t>17</w:t>
        </w:r>
        <w:r w:rsidR="000974A2">
          <w:rPr>
            <w:noProof/>
            <w:webHidden/>
          </w:rPr>
          <w:fldChar w:fldCharType="end"/>
        </w:r>
      </w:hyperlink>
    </w:p>
    <w:p w14:paraId="2EE5E6BB" w14:textId="0284A7B9"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0" w:history="1">
        <w:r w:rsidR="000974A2" w:rsidRPr="00994809">
          <w:rPr>
            <w:rStyle w:val="Hipervnculo"/>
            <w:rFonts w:cs="Arial"/>
            <w:noProof/>
          </w:rPr>
          <w:t>Tabla 10. Elementos y aspectos de la Vulnerabilidad</w:t>
        </w:r>
        <w:r w:rsidR="000974A2">
          <w:rPr>
            <w:noProof/>
            <w:webHidden/>
          </w:rPr>
          <w:tab/>
        </w:r>
        <w:r w:rsidR="000974A2">
          <w:rPr>
            <w:noProof/>
            <w:webHidden/>
          </w:rPr>
          <w:fldChar w:fldCharType="begin"/>
        </w:r>
        <w:r w:rsidR="000974A2">
          <w:rPr>
            <w:noProof/>
            <w:webHidden/>
          </w:rPr>
          <w:instrText xml:space="preserve"> PAGEREF _Toc132800690 \h </w:instrText>
        </w:r>
        <w:r w:rsidR="000974A2">
          <w:rPr>
            <w:noProof/>
            <w:webHidden/>
          </w:rPr>
        </w:r>
        <w:r w:rsidR="000974A2">
          <w:rPr>
            <w:noProof/>
            <w:webHidden/>
          </w:rPr>
          <w:fldChar w:fldCharType="separate"/>
        </w:r>
        <w:r w:rsidR="000974A2">
          <w:rPr>
            <w:noProof/>
            <w:webHidden/>
          </w:rPr>
          <w:t>20</w:t>
        </w:r>
        <w:r w:rsidR="000974A2">
          <w:rPr>
            <w:noProof/>
            <w:webHidden/>
          </w:rPr>
          <w:fldChar w:fldCharType="end"/>
        </w:r>
      </w:hyperlink>
    </w:p>
    <w:p w14:paraId="44D15220" w14:textId="430627B7"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1" w:history="1">
        <w:r w:rsidR="000974A2" w:rsidRPr="00994809">
          <w:rPr>
            <w:rStyle w:val="Hipervnculo"/>
            <w:rFonts w:cs="Arial"/>
            <w:noProof/>
          </w:rPr>
          <w:t>Tabla 11. Calificación de variables</w:t>
        </w:r>
        <w:r w:rsidR="000974A2">
          <w:rPr>
            <w:noProof/>
            <w:webHidden/>
          </w:rPr>
          <w:tab/>
        </w:r>
        <w:r w:rsidR="000974A2">
          <w:rPr>
            <w:noProof/>
            <w:webHidden/>
          </w:rPr>
          <w:fldChar w:fldCharType="begin"/>
        </w:r>
        <w:r w:rsidR="000974A2">
          <w:rPr>
            <w:noProof/>
            <w:webHidden/>
          </w:rPr>
          <w:instrText xml:space="preserve"> PAGEREF _Toc132800691 \h </w:instrText>
        </w:r>
        <w:r w:rsidR="000974A2">
          <w:rPr>
            <w:noProof/>
            <w:webHidden/>
          </w:rPr>
        </w:r>
        <w:r w:rsidR="000974A2">
          <w:rPr>
            <w:noProof/>
            <w:webHidden/>
          </w:rPr>
          <w:fldChar w:fldCharType="separate"/>
        </w:r>
        <w:r w:rsidR="000974A2">
          <w:rPr>
            <w:noProof/>
            <w:webHidden/>
          </w:rPr>
          <w:t>20</w:t>
        </w:r>
        <w:r w:rsidR="000974A2">
          <w:rPr>
            <w:noProof/>
            <w:webHidden/>
          </w:rPr>
          <w:fldChar w:fldCharType="end"/>
        </w:r>
      </w:hyperlink>
    </w:p>
    <w:p w14:paraId="2D486653" w14:textId="61A982C7"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2" w:history="1">
        <w:r w:rsidR="000974A2" w:rsidRPr="00994809">
          <w:rPr>
            <w:rStyle w:val="Hipervnculo"/>
            <w:rFonts w:cs="Arial"/>
            <w:noProof/>
          </w:rPr>
          <w:t>Tabla 12. Interpretación de la vulnerabilidad por cada aspecto.</w:t>
        </w:r>
        <w:r w:rsidR="000974A2">
          <w:rPr>
            <w:noProof/>
            <w:webHidden/>
          </w:rPr>
          <w:tab/>
        </w:r>
        <w:r w:rsidR="000974A2">
          <w:rPr>
            <w:noProof/>
            <w:webHidden/>
          </w:rPr>
          <w:fldChar w:fldCharType="begin"/>
        </w:r>
        <w:r w:rsidR="000974A2">
          <w:rPr>
            <w:noProof/>
            <w:webHidden/>
          </w:rPr>
          <w:instrText xml:space="preserve"> PAGEREF _Toc132800692 \h </w:instrText>
        </w:r>
        <w:r w:rsidR="000974A2">
          <w:rPr>
            <w:noProof/>
            <w:webHidden/>
          </w:rPr>
        </w:r>
        <w:r w:rsidR="000974A2">
          <w:rPr>
            <w:noProof/>
            <w:webHidden/>
          </w:rPr>
          <w:fldChar w:fldCharType="separate"/>
        </w:r>
        <w:r w:rsidR="000974A2">
          <w:rPr>
            <w:noProof/>
            <w:webHidden/>
          </w:rPr>
          <w:t>21</w:t>
        </w:r>
        <w:r w:rsidR="000974A2">
          <w:rPr>
            <w:noProof/>
            <w:webHidden/>
          </w:rPr>
          <w:fldChar w:fldCharType="end"/>
        </w:r>
      </w:hyperlink>
    </w:p>
    <w:p w14:paraId="4D8A49AE" w14:textId="12085599"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3" w:history="1">
        <w:r w:rsidR="000974A2" w:rsidRPr="00994809">
          <w:rPr>
            <w:rStyle w:val="Hipervnculo"/>
            <w:rFonts w:cs="Arial"/>
            <w:noProof/>
          </w:rPr>
          <w:t>Tabla 13. Interpretación de la vulnerabilidad por cada elemento</w:t>
        </w:r>
        <w:r w:rsidR="000974A2">
          <w:rPr>
            <w:noProof/>
            <w:webHidden/>
          </w:rPr>
          <w:tab/>
        </w:r>
        <w:r w:rsidR="000974A2">
          <w:rPr>
            <w:noProof/>
            <w:webHidden/>
          </w:rPr>
          <w:fldChar w:fldCharType="begin"/>
        </w:r>
        <w:r w:rsidR="000974A2">
          <w:rPr>
            <w:noProof/>
            <w:webHidden/>
          </w:rPr>
          <w:instrText xml:space="preserve"> PAGEREF _Toc132800693 \h </w:instrText>
        </w:r>
        <w:r w:rsidR="000974A2">
          <w:rPr>
            <w:noProof/>
            <w:webHidden/>
          </w:rPr>
        </w:r>
        <w:r w:rsidR="000974A2">
          <w:rPr>
            <w:noProof/>
            <w:webHidden/>
          </w:rPr>
          <w:fldChar w:fldCharType="separate"/>
        </w:r>
        <w:r w:rsidR="000974A2">
          <w:rPr>
            <w:noProof/>
            <w:webHidden/>
          </w:rPr>
          <w:t>21</w:t>
        </w:r>
        <w:r w:rsidR="000974A2">
          <w:rPr>
            <w:noProof/>
            <w:webHidden/>
          </w:rPr>
          <w:fldChar w:fldCharType="end"/>
        </w:r>
      </w:hyperlink>
    </w:p>
    <w:p w14:paraId="4D3975A5" w14:textId="5B3F2495"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4" w:history="1">
        <w:r w:rsidR="000974A2" w:rsidRPr="00994809">
          <w:rPr>
            <w:rStyle w:val="Hipervnculo"/>
            <w:rFonts w:cs="Arial"/>
            <w:noProof/>
          </w:rPr>
          <w:t>Tabla 14. Alternativas de intervención correctiva en las personas</w:t>
        </w:r>
        <w:r w:rsidR="000974A2">
          <w:rPr>
            <w:noProof/>
            <w:webHidden/>
          </w:rPr>
          <w:tab/>
        </w:r>
        <w:r w:rsidR="000974A2">
          <w:rPr>
            <w:noProof/>
            <w:webHidden/>
          </w:rPr>
          <w:fldChar w:fldCharType="begin"/>
        </w:r>
        <w:r w:rsidR="000974A2">
          <w:rPr>
            <w:noProof/>
            <w:webHidden/>
          </w:rPr>
          <w:instrText xml:space="preserve"> PAGEREF _Toc132800694 \h </w:instrText>
        </w:r>
        <w:r w:rsidR="000974A2">
          <w:rPr>
            <w:noProof/>
            <w:webHidden/>
          </w:rPr>
        </w:r>
        <w:r w:rsidR="000974A2">
          <w:rPr>
            <w:noProof/>
            <w:webHidden/>
          </w:rPr>
          <w:fldChar w:fldCharType="separate"/>
        </w:r>
        <w:r w:rsidR="000974A2">
          <w:rPr>
            <w:noProof/>
            <w:webHidden/>
          </w:rPr>
          <w:t>25</w:t>
        </w:r>
        <w:r w:rsidR="000974A2">
          <w:rPr>
            <w:noProof/>
            <w:webHidden/>
          </w:rPr>
          <w:fldChar w:fldCharType="end"/>
        </w:r>
      </w:hyperlink>
    </w:p>
    <w:p w14:paraId="30632830" w14:textId="5015A5E1"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5" w:history="1">
        <w:r w:rsidR="000974A2" w:rsidRPr="00994809">
          <w:rPr>
            <w:rStyle w:val="Hipervnculo"/>
            <w:rFonts w:cs="Arial"/>
            <w:noProof/>
          </w:rPr>
          <w:t>Tabla 15. Alternativas de intervención correctiva en los recursos</w:t>
        </w:r>
        <w:r w:rsidR="000974A2">
          <w:rPr>
            <w:noProof/>
            <w:webHidden/>
          </w:rPr>
          <w:tab/>
        </w:r>
        <w:r w:rsidR="000974A2">
          <w:rPr>
            <w:noProof/>
            <w:webHidden/>
          </w:rPr>
          <w:fldChar w:fldCharType="begin"/>
        </w:r>
        <w:r w:rsidR="000974A2">
          <w:rPr>
            <w:noProof/>
            <w:webHidden/>
          </w:rPr>
          <w:instrText xml:space="preserve"> PAGEREF _Toc132800695 \h </w:instrText>
        </w:r>
        <w:r w:rsidR="000974A2">
          <w:rPr>
            <w:noProof/>
            <w:webHidden/>
          </w:rPr>
        </w:r>
        <w:r w:rsidR="000974A2">
          <w:rPr>
            <w:noProof/>
            <w:webHidden/>
          </w:rPr>
          <w:fldChar w:fldCharType="separate"/>
        </w:r>
        <w:r w:rsidR="000974A2">
          <w:rPr>
            <w:noProof/>
            <w:webHidden/>
          </w:rPr>
          <w:t>25</w:t>
        </w:r>
        <w:r w:rsidR="000974A2">
          <w:rPr>
            <w:noProof/>
            <w:webHidden/>
          </w:rPr>
          <w:fldChar w:fldCharType="end"/>
        </w:r>
      </w:hyperlink>
    </w:p>
    <w:p w14:paraId="67098CD5" w14:textId="24157E7E"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6" w:history="1">
        <w:r w:rsidR="000974A2" w:rsidRPr="00994809">
          <w:rPr>
            <w:rStyle w:val="Hipervnculo"/>
            <w:rFonts w:cs="Arial"/>
            <w:noProof/>
          </w:rPr>
          <w:t>Tabla 16. Alternativas de intervención prospectiva en las personas</w:t>
        </w:r>
        <w:r w:rsidR="000974A2">
          <w:rPr>
            <w:noProof/>
            <w:webHidden/>
          </w:rPr>
          <w:tab/>
        </w:r>
        <w:r w:rsidR="000974A2">
          <w:rPr>
            <w:noProof/>
            <w:webHidden/>
          </w:rPr>
          <w:fldChar w:fldCharType="begin"/>
        </w:r>
        <w:r w:rsidR="000974A2">
          <w:rPr>
            <w:noProof/>
            <w:webHidden/>
          </w:rPr>
          <w:instrText xml:space="preserve"> PAGEREF _Toc132800696 \h </w:instrText>
        </w:r>
        <w:r w:rsidR="000974A2">
          <w:rPr>
            <w:noProof/>
            <w:webHidden/>
          </w:rPr>
        </w:r>
        <w:r w:rsidR="000974A2">
          <w:rPr>
            <w:noProof/>
            <w:webHidden/>
          </w:rPr>
          <w:fldChar w:fldCharType="separate"/>
        </w:r>
        <w:r w:rsidR="000974A2">
          <w:rPr>
            <w:noProof/>
            <w:webHidden/>
          </w:rPr>
          <w:t>25</w:t>
        </w:r>
        <w:r w:rsidR="000974A2">
          <w:rPr>
            <w:noProof/>
            <w:webHidden/>
          </w:rPr>
          <w:fldChar w:fldCharType="end"/>
        </w:r>
      </w:hyperlink>
    </w:p>
    <w:p w14:paraId="746CA795" w14:textId="54E3E4AE"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7" w:history="1">
        <w:r w:rsidR="000974A2" w:rsidRPr="00994809">
          <w:rPr>
            <w:rStyle w:val="Hipervnculo"/>
            <w:rFonts w:cs="Arial"/>
            <w:noProof/>
          </w:rPr>
          <w:t>Tabla 17. Alternativas de intervención prospectiva en los rescursos</w:t>
        </w:r>
        <w:r w:rsidR="000974A2">
          <w:rPr>
            <w:noProof/>
            <w:webHidden/>
          </w:rPr>
          <w:tab/>
        </w:r>
        <w:r w:rsidR="000974A2">
          <w:rPr>
            <w:noProof/>
            <w:webHidden/>
          </w:rPr>
          <w:fldChar w:fldCharType="begin"/>
        </w:r>
        <w:r w:rsidR="000974A2">
          <w:rPr>
            <w:noProof/>
            <w:webHidden/>
          </w:rPr>
          <w:instrText xml:space="preserve"> PAGEREF _Toc132800697 \h </w:instrText>
        </w:r>
        <w:r w:rsidR="000974A2">
          <w:rPr>
            <w:noProof/>
            <w:webHidden/>
          </w:rPr>
        </w:r>
        <w:r w:rsidR="000974A2">
          <w:rPr>
            <w:noProof/>
            <w:webHidden/>
          </w:rPr>
          <w:fldChar w:fldCharType="separate"/>
        </w:r>
        <w:r w:rsidR="000974A2">
          <w:rPr>
            <w:noProof/>
            <w:webHidden/>
          </w:rPr>
          <w:t>26</w:t>
        </w:r>
        <w:r w:rsidR="000974A2">
          <w:rPr>
            <w:noProof/>
            <w:webHidden/>
          </w:rPr>
          <w:fldChar w:fldCharType="end"/>
        </w:r>
      </w:hyperlink>
    </w:p>
    <w:p w14:paraId="07660807" w14:textId="27841E09" w:rsidR="000974A2" w:rsidRDefault="00284AC0">
      <w:pPr>
        <w:pStyle w:val="Tabladeilustraciones"/>
        <w:tabs>
          <w:tab w:val="right" w:leader="dot" w:pos="8828"/>
        </w:tabs>
        <w:rPr>
          <w:rStyle w:val="Hipervnculo"/>
          <w:noProof/>
        </w:rPr>
      </w:pPr>
      <w:hyperlink w:anchor="_Toc132800698" w:history="1">
        <w:r w:rsidR="000974A2" w:rsidRPr="00994809">
          <w:rPr>
            <w:rStyle w:val="Hipervnculo"/>
            <w:rFonts w:cs="Arial"/>
            <w:noProof/>
          </w:rPr>
          <w:t>Tabla 18. Función de las entidades de apoyo de los Consejos Municipales y/o Departamentlees para la Gentales para la Gestión del Riessgo de Desastres</w:t>
        </w:r>
        <w:r w:rsidR="000974A2">
          <w:rPr>
            <w:noProof/>
            <w:webHidden/>
          </w:rPr>
          <w:tab/>
        </w:r>
        <w:r w:rsidR="000974A2">
          <w:rPr>
            <w:noProof/>
            <w:webHidden/>
          </w:rPr>
          <w:fldChar w:fldCharType="begin"/>
        </w:r>
        <w:r w:rsidR="000974A2">
          <w:rPr>
            <w:noProof/>
            <w:webHidden/>
          </w:rPr>
          <w:instrText xml:space="preserve"> PAGEREF _Toc132800698 \h </w:instrText>
        </w:r>
        <w:r w:rsidR="000974A2">
          <w:rPr>
            <w:noProof/>
            <w:webHidden/>
          </w:rPr>
        </w:r>
        <w:r w:rsidR="000974A2">
          <w:rPr>
            <w:noProof/>
            <w:webHidden/>
          </w:rPr>
          <w:fldChar w:fldCharType="separate"/>
        </w:r>
        <w:r w:rsidR="000974A2">
          <w:rPr>
            <w:noProof/>
            <w:webHidden/>
          </w:rPr>
          <w:t>28</w:t>
        </w:r>
        <w:r w:rsidR="000974A2">
          <w:rPr>
            <w:noProof/>
            <w:webHidden/>
          </w:rPr>
          <w:fldChar w:fldCharType="end"/>
        </w:r>
      </w:hyperlink>
    </w:p>
    <w:p w14:paraId="1280FA9E" w14:textId="36AA122E" w:rsidR="000974A2" w:rsidRPr="000974A2" w:rsidRDefault="000974A2" w:rsidP="000974A2">
      <w:r>
        <w:t xml:space="preserve">Tabla 19. </w:t>
      </w:r>
      <w:r w:rsidRPr="000974A2">
        <w:t>Datos empresas vecinas</w:t>
      </w:r>
      <w:r>
        <w:t xml:space="preserve"> ………………………………………………………………….……30</w:t>
      </w:r>
    </w:p>
    <w:p w14:paraId="704EA29F" w14:textId="4D662955" w:rsidR="000974A2" w:rsidRDefault="00284AC0">
      <w:pPr>
        <w:pStyle w:val="Tabladeilustraciones"/>
        <w:tabs>
          <w:tab w:val="right" w:leader="dot" w:pos="8828"/>
        </w:tabs>
        <w:rPr>
          <w:rFonts w:asciiTheme="minorHAnsi" w:eastAsiaTheme="minorEastAsia" w:hAnsiTheme="minorHAnsi"/>
          <w:noProof/>
          <w:sz w:val="22"/>
          <w:lang w:eastAsia="es-CO"/>
        </w:rPr>
      </w:pPr>
      <w:hyperlink w:anchor="_Toc132800699" w:history="1">
        <w:r w:rsidR="000974A2" w:rsidRPr="00994809">
          <w:rPr>
            <w:rStyle w:val="Hipervnculo"/>
            <w:rFonts w:cs="Arial"/>
            <w:noProof/>
          </w:rPr>
          <w:t>Tabla 20. Definición de los niveles de Emergencia</w:t>
        </w:r>
        <w:r w:rsidR="000974A2">
          <w:rPr>
            <w:noProof/>
            <w:webHidden/>
          </w:rPr>
          <w:tab/>
        </w:r>
        <w:r w:rsidR="000974A2">
          <w:rPr>
            <w:noProof/>
            <w:webHidden/>
          </w:rPr>
          <w:fldChar w:fldCharType="begin"/>
        </w:r>
        <w:r w:rsidR="000974A2">
          <w:rPr>
            <w:noProof/>
            <w:webHidden/>
          </w:rPr>
          <w:instrText xml:space="preserve"> PAGEREF _Toc132800699 \h </w:instrText>
        </w:r>
        <w:r w:rsidR="000974A2">
          <w:rPr>
            <w:noProof/>
            <w:webHidden/>
          </w:rPr>
        </w:r>
        <w:r w:rsidR="000974A2">
          <w:rPr>
            <w:noProof/>
            <w:webHidden/>
          </w:rPr>
          <w:fldChar w:fldCharType="separate"/>
        </w:r>
        <w:r w:rsidR="000974A2">
          <w:rPr>
            <w:noProof/>
            <w:webHidden/>
          </w:rPr>
          <w:t>30</w:t>
        </w:r>
        <w:r w:rsidR="000974A2">
          <w:rPr>
            <w:noProof/>
            <w:webHidden/>
          </w:rPr>
          <w:fldChar w:fldCharType="end"/>
        </w:r>
      </w:hyperlink>
    </w:p>
    <w:p w14:paraId="13C1A2CE" w14:textId="3352CBA4" w:rsidR="000974A2" w:rsidRDefault="00284AC0">
      <w:pPr>
        <w:pStyle w:val="Tabladeilustraciones"/>
        <w:tabs>
          <w:tab w:val="right" w:leader="dot" w:pos="8828"/>
        </w:tabs>
        <w:rPr>
          <w:rStyle w:val="Hipervnculo"/>
          <w:noProof/>
        </w:rPr>
      </w:pPr>
      <w:hyperlink w:anchor="_Toc132800700" w:history="1">
        <w:r w:rsidR="000974A2" w:rsidRPr="00994809">
          <w:rPr>
            <w:rStyle w:val="Hipervnculo"/>
            <w:rFonts w:cs="Arial"/>
            <w:noProof/>
          </w:rPr>
          <w:t>Tabla 21. Criterios para la Clasificación de los Niveles de Emergencia</w:t>
        </w:r>
        <w:r w:rsidR="000974A2">
          <w:rPr>
            <w:noProof/>
            <w:webHidden/>
          </w:rPr>
          <w:tab/>
        </w:r>
        <w:r w:rsidR="000974A2">
          <w:rPr>
            <w:noProof/>
            <w:webHidden/>
          </w:rPr>
          <w:fldChar w:fldCharType="begin"/>
        </w:r>
        <w:r w:rsidR="000974A2">
          <w:rPr>
            <w:noProof/>
            <w:webHidden/>
          </w:rPr>
          <w:instrText xml:space="preserve"> PAGEREF _Toc132800700 \h </w:instrText>
        </w:r>
        <w:r w:rsidR="000974A2">
          <w:rPr>
            <w:noProof/>
            <w:webHidden/>
          </w:rPr>
        </w:r>
        <w:r w:rsidR="000974A2">
          <w:rPr>
            <w:noProof/>
            <w:webHidden/>
          </w:rPr>
          <w:fldChar w:fldCharType="separate"/>
        </w:r>
        <w:r w:rsidR="000974A2">
          <w:rPr>
            <w:noProof/>
            <w:webHidden/>
          </w:rPr>
          <w:t>30</w:t>
        </w:r>
        <w:r w:rsidR="000974A2">
          <w:rPr>
            <w:noProof/>
            <w:webHidden/>
          </w:rPr>
          <w:fldChar w:fldCharType="end"/>
        </w:r>
      </w:hyperlink>
    </w:p>
    <w:p w14:paraId="0A5B17D1" w14:textId="675A85B4" w:rsidR="000974A2" w:rsidRPr="000974A2" w:rsidRDefault="000974A2" w:rsidP="000974A2">
      <w:r>
        <w:t>Tabla 22. Código de Colores Estrategia Nacional de Respuesta ………………………………………32</w:t>
      </w:r>
    </w:p>
    <w:p w14:paraId="670EACDB" w14:textId="71C65ECD" w:rsidR="007C0C17" w:rsidRPr="00B0447D" w:rsidRDefault="007C0C17" w:rsidP="00B50396">
      <w:pPr>
        <w:tabs>
          <w:tab w:val="left" w:pos="403"/>
          <w:tab w:val="left" w:pos="851"/>
          <w:tab w:val="left" w:pos="993"/>
        </w:tabs>
        <w:ind w:right="-374"/>
        <w:rPr>
          <w:rFonts w:cs="Arial"/>
          <w:sz w:val="22"/>
        </w:rPr>
      </w:pPr>
      <w:r w:rsidRPr="00B0447D">
        <w:rPr>
          <w:rFonts w:cs="Arial"/>
          <w:b/>
          <w:bCs/>
          <w:sz w:val="22"/>
        </w:rPr>
        <w:fldChar w:fldCharType="end"/>
      </w:r>
    </w:p>
    <w:p w14:paraId="13EC8237" w14:textId="77777777" w:rsidR="00C15254" w:rsidRPr="00B0447D" w:rsidRDefault="00C15254" w:rsidP="00B50396">
      <w:pPr>
        <w:tabs>
          <w:tab w:val="left" w:pos="403"/>
          <w:tab w:val="left" w:pos="851"/>
          <w:tab w:val="left" w:pos="993"/>
        </w:tabs>
        <w:ind w:right="-374"/>
        <w:rPr>
          <w:rFonts w:cs="Arial"/>
          <w:sz w:val="22"/>
        </w:rPr>
      </w:pPr>
    </w:p>
    <w:p w14:paraId="51312471" w14:textId="77777777" w:rsidR="00322FD3" w:rsidRPr="00B0447D" w:rsidRDefault="00322FD3" w:rsidP="00B50396">
      <w:pPr>
        <w:tabs>
          <w:tab w:val="left" w:pos="403"/>
          <w:tab w:val="left" w:pos="851"/>
          <w:tab w:val="left" w:pos="993"/>
        </w:tabs>
        <w:ind w:right="-374"/>
        <w:rPr>
          <w:rFonts w:cs="Arial"/>
          <w:sz w:val="22"/>
        </w:rPr>
      </w:pPr>
    </w:p>
    <w:p w14:paraId="41BEA35A" w14:textId="6FCA7D26" w:rsidR="00CA22E1" w:rsidRPr="00B0447D" w:rsidRDefault="00CA22E1" w:rsidP="00B50396">
      <w:pPr>
        <w:tabs>
          <w:tab w:val="left" w:pos="403"/>
          <w:tab w:val="left" w:pos="851"/>
          <w:tab w:val="left" w:pos="993"/>
        </w:tabs>
        <w:ind w:right="-374"/>
        <w:rPr>
          <w:rFonts w:cs="Arial"/>
          <w:sz w:val="22"/>
        </w:rPr>
        <w:sectPr w:rsidR="00CA22E1" w:rsidRPr="00B0447D" w:rsidSect="00467B48">
          <w:headerReference w:type="default" r:id="rId8"/>
          <w:footerReference w:type="default" r:id="rId9"/>
          <w:headerReference w:type="first" r:id="rId10"/>
          <w:footerReference w:type="first" r:id="rId11"/>
          <w:pgSz w:w="12240" w:h="15840"/>
          <w:pgMar w:top="1418" w:right="1701" w:bottom="1418" w:left="1701" w:header="567" w:footer="624" w:gutter="0"/>
          <w:cols w:space="708"/>
          <w:docGrid w:linePitch="360"/>
        </w:sectPr>
      </w:pPr>
    </w:p>
    <w:p w14:paraId="5E04BD9C" w14:textId="77777777" w:rsidR="003E5E3A" w:rsidRPr="00B0447D" w:rsidRDefault="003E5E3A" w:rsidP="00B50396">
      <w:pPr>
        <w:keepNext/>
        <w:keepLines/>
        <w:spacing w:before="240" w:after="160"/>
        <w:ind w:left="720" w:right="-374"/>
        <w:jc w:val="center"/>
        <w:outlineLvl w:val="0"/>
        <w:rPr>
          <w:rFonts w:eastAsia="Times New Roman" w:cs="Arial"/>
          <w:b/>
          <w:sz w:val="22"/>
        </w:rPr>
      </w:pPr>
      <w:bookmarkStart w:id="1" w:name="_Toc113358274"/>
      <w:r w:rsidRPr="00B0447D">
        <w:rPr>
          <w:rFonts w:eastAsia="Times New Roman" w:cs="Arial"/>
          <w:b/>
          <w:sz w:val="22"/>
        </w:rPr>
        <w:lastRenderedPageBreak/>
        <w:t>INTRODUCCIÓN</w:t>
      </w:r>
      <w:bookmarkEnd w:id="1"/>
    </w:p>
    <w:p w14:paraId="134DCF0B" w14:textId="653B3B80" w:rsidR="00075674" w:rsidRPr="00B0447D" w:rsidRDefault="003E5E3A" w:rsidP="00B50396">
      <w:pPr>
        <w:ind w:right="-374"/>
        <w:rPr>
          <w:rFonts w:eastAsia="Times New Roman" w:cs="Arial"/>
          <w:sz w:val="22"/>
          <w:lang w:val="es-ES" w:eastAsia="es-ES"/>
        </w:rPr>
      </w:pPr>
      <w:bookmarkStart w:id="2" w:name="_Hlk39741904"/>
      <w:r w:rsidRPr="00B0447D">
        <w:rPr>
          <w:rFonts w:eastAsia="Times New Roman" w:cs="Arial"/>
          <w:sz w:val="22"/>
          <w:lang w:val="es-ES" w:eastAsia="es-ES"/>
        </w:rPr>
        <w:t xml:space="preserve">En las actividades cotidianas de cualquier empresa, se pueden presentar situaciones que afectan de manera repentina </w:t>
      </w:r>
      <w:r w:rsidR="005C2350" w:rsidRPr="00B0447D">
        <w:rPr>
          <w:rFonts w:eastAsia="Times New Roman" w:cs="Arial"/>
          <w:sz w:val="22"/>
          <w:lang w:val="es-ES" w:eastAsia="es-ES"/>
        </w:rPr>
        <w:t>el curso de sus actividades</w:t>
      </w:r>
      <w:r w:rsidRPr="00B0447D">
        <w:rPr>
          <w:rFonts w:eastAsia="Times New Roman" w:cs="Arial"/>
          <w:sz w:val="22"/>
          <w:lang w:val="es-ES" w:eastAsia="es-ES"/>
        </w:rPr>
        <w:t xml:space="preserve">. Estas situaciones son de diferente origen: </w:t>
      </w:r>
      <w:r w:rsidRPr="00B0447D">
        <w:rPr>
          <w:rFonts w:eastAsia="Times New Roman" w:cs="Arial"/>
          <w:b/>
          <w:bCs/>
          <w:sz w:val="22"/>
          <w:lang w:val="es-ES" w:eastAsia="es-ES"/>
        </w:rPr>
        <w:t xml:space="preserve">Naturales </w:t>
      </w:r>
      <w:r w:rsidRPr="00B0447D">
        <w:rPr>
          <w:rFonts w:eastAsia="Times New Roman" w:cs="Arial"/>
          <w:sz w:val="22"/>
          <w:lang w:val="es-ES" w:eastAsia="es-ES"/>
        </w:rPr>
        <w:t xml:space="preserve">(vendavales, inundaciones, sismos, incendios forestales, tormentas eléctricas, etc.), </w:t>
      </w:r>
      <w:r w:rsidRPr="00B0447D">
        <w:rPr>
          <w:rFonts w:eastAsia="Times New Roman" w:cs="Arial"/>
          <w:b/>
          <w:bCs/>
          <w:sz w:val="22"/>
          <w:lang w:val="es-ES" w:eastAsia="es-ES"/>
        </w:rPr>
        <w:t>Tecnológicas</w:t>
      </w:r>
      <w:r w:rsidRPr="00B0447D">
        <w:rPr>
          <w:rFonts w:eastAsia="Times New Roman" w:cs="Arial"/>
          <w:sz w:val="22"/>
          <w:lang w:val="es-ES" w:eastAsia="es-ES"/>
        </w:rPr>
        <w:t xml:space="preserve"> (incendios, explosiones, derrames de combustibles, fallas eléctricas, fallas estructurales, etc.), </w:t>
      </w:r>
      <w:r w:rsidRPr="00B0447D">
        <w:rPr>
          <w:rFonts w:eastAsia="Times New Roman" w:cs="Arial"/>
          <w:b/>
          <w:bCs/>
          <w:sz w:val="22"/>
          <w:lang w:val="es-ES" w:eastAsia="es-ES"/>
        </w:rPr>
        <w:t xml:space="preserve">Sociales </w:t>
      </w:r>
      <w:r w:rsidRPr="00B0447D">
        <w:rPr>
          <w:rFonts w:eastAsia="Times New Roman" w:cs="Arial"/>
          <w:sz w:val="22"/>
          <w:lang w:val="es-ES" w:eastAsia="es-ES"/>
        </w:rPr>
        <w:t xml:space="preserve">(atentados, vandalismo, terrorismos, amenazas de diferente índole, etc.) y </w:t>
      </w:r>
      <w:bookmarkStart w:id="3" w:name="_Hlk112866473"/>
      <w:r w:rsidRPr="00B0447D">
        <w:rPr>
          <w:rFonts w:eastAsia="Times New Roman" w:cs="Arial"/>
          <w:b/>
          <w:bCs/>
          <w:sz w:val="22"/>
          <w:lang w:val="es-ES" w:eastAsia="es-ES"/>
        </w:rPr>
        <w:t>Ambientales</w:t>
      </w:r>
      <w:r w:rsidRPr="00B0447D">
        <w:rPr>
          <w:rFonts w:eastAsia="Times New Roman" w:cs="Arial"/>
          <w:sz w:val="22"/>
          <w:lang w:val="es-ES" w:eastAsia="es-ES"/>
        </w:rPr>
        <w:t xml:space="preserve"> (vertimientos de productos químicos, emisiones no controladas (fugas) de gas, derrame de sustancias peligrosas, pérdida de contención de sustancias químicas).</w:t>
      </w:r>
      <w:r w:rsidR="00DA5ACB" w:rsidRPr="00B0447D">
        <w:rPr>
          <w:rFonts w:eastAsia="Times New Roman" w:cs="Arial"/>
          <w:sz w:val="22"/>
          <w:lang w:val="es-ES" w:eastAsia="es-ES"/>
        </w:rPr>
        <w:t xml:space="preserve"> </w:t>
      </w:r>
      <w:bookmarkEnd w:id="3"/>
      <w:r w:rsidRPr="00B0447D">
        <w:rPr>
          <w:rFonts w:eastAsia="Times New Roman" w:cs="Arial"/>
          <w:sz w:val="22"/>
          <w:lang w:val="es-ES" w:eastAsia="es-ES"/>
        </w:rPr>
        <w:t xml:space="preserve">Lo anterior muestra la variedad de eventos que en cualquier momento pueden afectar de manera individual o colectiva el cotidiano vivir con resultados como lesiones o muertes, daño a bienes, afectación del medio ambiente, alteración del funcionamiento y pérdidas económicas. </w:t>
      </w:r>
    </w:p>
    <w:p w14:paraId="2C6695E9" w14:textId="77777777" w:rsidR="00E83BC8" w:rsidRPr="00B0447D" w:rsidRDefault="00E83BC8" w:rsidP="00B50396">
      <w:pPr>
        <w:ind w:right="-374"/>
        <w:rPr>
          <w:rFonts w:eastAsia="Times New Roman" w:cs="Arial"/>
          <w:sz w:val="22"/>
          <w:lang w:val="es-ES" w:eastAsia="es-ES"/>
        </w:rPr>
      </w:pPr>
    </w:p>
    <w:p w14:paraId="59F6DD3F" w14:textId="1DCB1769" w:rsidR="00DA5ACB" w:rsidRPr="00B0447D" w:rsidRDefault="00DA5ACB" w:rsidP="00B50396">
      <w:pPr>
        <w:ind w:right="-374"/>
        <w:rPr>
          <w:rFonts w:eastAsia="Times New Roman" w:cs="Arial"/>
          <w:sz w:val="22"/>
          <w:lang w:val="es-ES" w:eastAsia="es-ES"/>
        </w:rPr>
      </w:pPr>
      <w:r w:rsidRPr="00B0447D">
        <w:rPr>
          <w:rFonts w:eastAsia="Times New Roman" w:cs="Arial"/>
          <w:sz w:val="22"/>
          <w:lang w:val="es-ES" w:eastAsia="es-ES"/>
        </w:rPr>
        <w:t>E</w:t>
      </w:r>
      <w:r w:rsidR="00112AF6" w:rsidRPr="00B0447D">
        <w:rPr>
          <w:rFonts w:eastAsia="Times New Roman" w:cs="Arial"/>
          <w:sz w:val="22"/>
          <w:lang w:val="es-ES" w:eastAsia="es-ES"/>
        </w:rPr>
        <w:t xml:space="preserve">ste documento, </w:t>
      </w:r>
      <w:r w:rsidRPr="00B0447D">
        <w:rPr>
          <w:rFonts w:eastAsia="Times New Roman" w:cs="Arial"/>
          <w:sz w:val="22"/>
          <w:lang w:val="es-ES" w:eastAsia="es-ES"/>
        </w:rPr>
        <w:t>plant</w:t>
      </w:r>
      <w:r w:rsidR="00112AF6" w:rsidRPr="00B0447D">
        <w:rPr>
          <w:rFonts w:eastAsia="Times New Roman" w:cs="Arial"/>
          <w:sz w:val="22"/>
          <w:lang w:val="es-ES" w:eastAsia="es-ES"/>
        </w:rPr>
        <w:t>e</w:t>
      </w:r>
      <w:r w:rsidRPr="00B0447D">
        <w:rPr>
          <w:rFonts w:eastAsia="Times New Roman" w:cs="Arial"/>
          <w:sz w:val="22"/>
          <w:lang w:val="es-ES" w:eastAsia="es-ES"/>
        </w:rPr>
        <w:t xml:space="preserve">a la gestión del riesgo desde un enfoque de procesos, ya que </w:t>
      </w:r>
      <w:r w:rsidR="00112AF6" w:rsidRPr="00B0447D">
        <w:rPr>
          <w:rFonts w:cs="Arial"/>
          <w:sz w:val="22"/>
        </w:rPr>
        <w:t>l</w:t>
      </w:r>
      <w:r w:rsidRPr="00B0447D">
        <w:rPr>
          <w:rFonts w:cs="Arial"/>
          <w:sz w:val="22"/>
        </w:rPr>
        <w:t>a gestión del riesgo basada en procesos se introduce bajo la consideración dada por las tendencias modernas de gestión, en que un resultado deseado se alcanza más eficientemente cuando las actividades y los recursos relacionados se gestionan como un proceso, el cual consiste en un conjunto de actividades interrelacionadas para generar valor, transformando insumos en productos (ICONTEC, 2004 en SNPD, 2010)</w:t>
      </w:r>
      <w:r w:rsidR="00112AF6" w:rsidRPr="00B0447D">
        <w:rPr>
          <w:rFonts w:cs="Arial"/>
          <w:sz w:val="22"/>
        </w:rPr>
        <w:t xml:space="preserve">. </w:t>
      </w:r>
    </w:p>
    <w:p w14:paraId="4F18E630" w14:textId="094395FC" w:rsidR="00DA5ACB" w:rsidRPr="00B0447D" w:rsidRDefault="00DA5ACB" w:rsidP="00B50396">
      <w:pPr>
        <w:ind w:right="-374"/>
        <w:rPr>
          <w:rFonts w:eastAsia="Calibri" w:cs="Arial"/>
          <w:sz w:val="22"/>
          <w:lang w:eastAsia="es-ES"/>
        </w:rPr>
      </w:pPr>
    </w:p>
    <w:p w14:paraId="53D7DCEF" w14:textId="77777777" w:rsidR="00112AF6" w:rsidRPr="00B0447D" w:rsidRDefault="00112AF6" w:rsidP="00B50396">
      <w:pPr>
        <w:ind w:right="-374"/>
        <w:rPr>
          <w:rFonts w:eastAsia="Calibri" w:cs="Arial"/>
          <w:sz w:val="22"/>
          <w:lang w:eastAsia="es-ES"/>
        </w:rPr>
      </w:pPr>
      <w:r w:rsidRPr="00B0447D">
        <w:rPr>
          <w:rFonts w:eastAsia="Calibri" w:cs="Arial"/>
          <w:sz w:val="22"/>
          <w:lang w:eastAsia="es-ES"/>
        </w:rPr>
        <w:t xml:space="preserve">Para optimizar la planeación, ejecución y evaluación de las líneas de acción de la gestión del riesgo se aplica el enfoque de procesos que se fundamentan en: </w:t>
      </w:r>
    </w:p>
    <w:p w14:paraId="0B902294" w14:textId="45A7BFEC" w:rsidR="00112AF6" w:rsidRPr="00B0447D" w:rsidRDefault="00112AF6" w:rsidP="00B50396">
      <w:pPr>
        <w:ind w:right="-374"/>
        <w:rPr>
          <w:rFonts w:eastAsia="Calibri" w:cs="Arial"/>
          <w:b/>
          <w:sz w:val="22"/>
          <w:lang w:eastAsia="es-ES"/>
        </w:rPr>
      </w:pPr>
      <w:r w:rsidRPr="00B0447D">
        <w:rPr>
          <w:rFonts w:eastAsia="Calibri" w:cs="Arial"/>
          <w:b/>
          <w:sz w:val="22"/>
          <w:lang w:eastAsia="es-ES"/>
        </w:rPr>
        <w:t>1) Conocimiento del Riesgo</w:t>
      </w:r>
      <w:r w:rsidR="00075674" w:rsidRPr="00B0447D">
        <w:rPr>
          <w:rFonts w:eastAsia="Calibri" w:cs="Arial"/>
          <w:b/>
          <w:sz w:val="22"/>
          <w:lang w:eastAsia="es-ES"/>
        </w:rPr>
        <w:t xml:space="preserve"> (CR)</w:t>
      </w:r>
      <w:r w:rsidRPr="00B0447D">
        <w:rPr>
          <w:rFonts w:eastAsia="Calibri" w:cs="Arial"/>
          <w:b/>
          <w:sz w:val="22"/>
          <w:lang w:eastAsia="es-ES"/>
        </w:rPr>
        <w:t>,</w:t>
      </w:r>
    </w:p>
    <w:p w14:paraId="7974B288" w14:textId="4A5E8D09" w:rsidR="00112AF6" w:rsidRPr="00B0447D" w:rsidRDefault="00112AF6" w:rsidP="00B50396">
      <w:pPr>
        <w:ind w:right="-374"/>
        <w:rPr>
          <w:rFonts w:eastAsia="Calibri" w:cs="Arial"/>
          <w:b/>
          <w:sz w:val="22"/>
          <w:lang w:eastAsia="es-ES"/>
        </w:rPr>
      </w:pPr>
      <w:r w:rsidRPr="00B0447D">
        <w:rPr>
          <w:rFonts w:eastAsia="Calibri" w:cs="Arial"/>
          <w:b/>
          <w:sz w:val="22"/>
          <w:lang w:eastAsia="es-ES"/>
        </w:rPr>
        <w:t>2) Reducción del Riesgo</w:t>
      </w:r>
      <w:r w:rsidR="00075674" w:rsidRPr="00B0447D">
        <w:rPr>
          <w:rFonts w:eastAsia="Calibri" w:cs="Arial"/>
          <w:b/>
          <w:sz w:val="22"/>
          <w:lang w:eastAsia="es-ES"/>
        </w:rPr>
        <w:t xml:space="preserve"> (RR)</w:t>
      </w:r>
      <w:r w:rsidRPr="00B0447D">
        <w:rPr>
          <w:rFonts w:eastAsia="Calibri" w:cs="Arial"/>
          <w:b/>
          <w:sz w:val="22"/>
          <w:lang w:eastAsia="es-ES"/>
        </w:rPr>
        <w:t xml:space="preserve"> y </w:t>
      </w:r>
    </w:p>
    <w:p w14:paraId="6CA5E910" w14:textId="0E2E359A" w:rsidR="00DA5ACB" w:rsidRPr="00B0447D" w:rsidRDefault="00112AF6" w:rsidP="00B50396">
      <w:pPr>
        <w:ind w:right="-374"/>
        <w:rPr>
          <w:rFonts w:eastAsia="Calibri" w:cs="Arial"/>
          <w:b/>
          <w:sz w:val="22"/>
          <w:lang w:eastAsia="es-ES"/>
        </w:rPr>
      </w:pPr>
      <w:r w:rsidRPr="00B0447D">
        <w:rPr>
          <w:rFonts w:eastAsia="Calibri" w:cs="Arial"/>
          <w:b/>
          <w:sz w:val="22"/>
          <w:lang w:eastAsia="es-ES"/>
        </w:rPr>
        <w:t>3) Manejo de Desastres</w:t>
      </w:r>
      <w:r w:rsidR="00075674" w:rsidRPr="00B0447D">
        <w:rPr>
          <w:rFonts w:eastAsia="Calibri" w:cs="Arial"/>
          <w:b/>
          <w:sz w:val="22"/>
          <w:lang w:eastAsia="es-ES"/>
        </w:rPr>
        <w:t xml:space="preserve"> (MD)</w:t>
      </w:r>
      <w:r w:rsidRPr="00B0447D">
        <w:rPr>
          <w:rFonts w:eastAsia="Calibri" w:cs="Arial"/>
          <w:b/>
          <w:sz w:val="22"/>
          <w:lang w:eastAsia="es-ES"/>
        </w:rPr>
        <w:t xml:space="preserve">. </w:t>
      </w:r>
    </w:p>
    <w:p w14:paraId="5AE74C10" w14:textId="62020D0F" w:rsidR="00DA5ACB" w:rsidRPr="00B0447D" w:rsidRDefault="00DA5ACB" w:rsidP="00B50396">
      <w:pPr>
        <w:ind w:right="-374"/>
        <w:rPr>
          <w:rFonts w:eastAsia="Calibri" w:cs="Arial"/>
          <w:sz w:val="22"/>
          <w:lang w:eastAsia="es-ES"/>
        </w:rPr>
      </w:pPr>
    </w:p>
    <w:p w14:paraId="03BBDCEF" w14:textId="5800975C" w:rsidR="00112AF6" w:rsidRPr="00B0447D" w:rsidRDefault="00112AF6" w:rsidP="00B50396">
      <w:pPr>
        <w:ind w:right="-374"/>
        <w:rPr>
          <w:rFonts w:eastAsia="Calibri" w:cs="Arial"/>
          <w:sz w:val="22"/>
          <w:lang w:eastAsia="es-ES"/>
        </w:rPr>
      </w:pPr>
      <w:r w:rsidRPr="00B0447D">
        <w:rPr>
          <w:rFonts w:eastAsia="Calibri" w:cs="Arial"/>
          <w:sz w:val="22"/>
          <w:lang w:eastAsia="es-ES"/>
        </w:rPr>
        <w:t>La intervención del riesgo se ejecuta desde estos procesos mediante acciones, actividades y productos específicos para cada uno de ellos, con el propósito explícito de contribuir a la seguridad, el bienestar, la calidad de vida de las personas y al desarrollo sostenible (Artículo 1º Ley de Gestión del Riesgo, 1523 de 2012).</w:t>
      </w:r>
    </w:p>
    <w:p w14:paraId="0D32DFA4" w14:textId="77777777" w:rsidR="00DA5ACB" w:rsidRPr="00B0447D" w:rsidRDefault="00DA5ACB" w:rsidP="00B50396">
      <w:pPr>
        <w:ind w:right="-374"/>
        <w:rPr>
          <w:rFonts w:eastAsia="Calibri" w:cs="Arial"/>
          <w:sz w:val="22"/>
          <w:lang w:eastAsia="es-ES"/>
        </w:rPr>
      </w:pPr>
    </w:p>
    <w:bookmarkEnd w:id="2"/>
    <w:p w14:paraId="074E3641" w14:textId="2AF9045E" w:rsidR="005E324F" w:rsidRPr="00B0447D" w:rsidRDefault="005E324F" w:rsidP="00B50396">
      <w:pPr>
        <w:spacing w:after="160"/>
        <w:ind w:right="-374"/>
        <w:rPr>
          <w:rFonts w:eastAsia="Calibri" w:cs="Arial"/>
          <w:sz w:val="22"/>
        </w:rPr>
      </w:pPr>
    </w:p>
    <w:p w14:paraId="2E2961F7" w14:textId="04A01614" w:rsidR="005E324F" w:rsidRPr="00B0447D" w:rsidRDefault="005E324F" w:rsidP="00B50396">
      <w:pPr>
        <w:spacing w:after="160"/>
        <w:ind w:right="-374"/>
        <w:rPr>
          <w:rFonts w:eastAsia="Calibri" w:cs="Arial"/>
          <w:sz w:val="22"/>
        </w:rPr>
      </w:pPr>
    </w:p>
    <w:p w14:paraId="12BC0BB4" w14:textId="5319B143" w:rsidR="00002565" w:rsidRPr="00B0447D" w:rsidRDefault="00002565" w:rsidP="00B50396">
      <w:pPr>
        <w:spacing w:after="160"/>
        <w:ind w:right="-374"/>
        <w:rPr>
          <w:rFonts w:eastAsia="Calibri" w:cs="Arial"/>
          <w:sz w:val="22"/>
        </w:rPr>
      </w:pPr>
    </w:p>
    <w:p w14:paraId="1BB22C03" w14:textId="1D4F2C4F" w:rsidR="00002565" w:rsidRPr="00B0447D" w:rsidRDefault="00002565" w:rsidP="00B50396">
      <w:pPr>
        <w:spacing w:after="160"/>
        <w:ind w:right="-374"/>
        <w:rPr>
          <w:rFonts w:eastAsia="Calibri" w:cs="Arial"/>
          <w:sz w:val="22"/>
        </w:rPr>
      </w:pPr>
    </w:p>
    <w:p w14:paraId="0163958A" w14:textId="646C8381" w:rsidR="00002565" w:rsidRPr="00B0447D" w:rsidRDefault="00002565" w:rsidP="00B50396">
      <w:pPr>
        <w:spacing w:after="160"/>
        <w:ind w:right="-374"/>
        <w:rPr>
          <w:rFonts w:eastAsia="Calibri" w:cs="Arial"/>
          <w:sz w:val="22"/>
        </w:rPr>
      </w:pPr>
    </w:p>
    <w:p w14:paraId="31FDEACB" w14:textId="77777777" w:rsidR="00002565" w:rsidRPr="00B0447D" w:rsidRDefault="00002565" w:rsidP="00B50396">
      <w:pPr>
        <w:spacing w:after="160"/>
        <w:ind w:right="-374"/>
        <w:rPr>
          <w:rFonts w:eastAsia="Calibri" w:cs="Arial"/>
          <w:sz w:val="22"/>
        </w:rPr>
      </w:pPr>
    </w:p>
    <w:p w14:paraId="13A08386" w14:textId="55085707" w:rsidR="005E324F" w:rsidRPr="00B0447D" w:rsidRDefault="005E324F" w:rsidP="00B50396">
      <w:pPr>
        <w:spacing w:after="160"/>
        <w:ind w:right="-374"/>
        <w:rPr>
          <w:rFonts w:eastAsia="Calibri" w:cs="Arial"/>
          <w:sz w:val="22"/>
        </w:rPr>
      </w:pPr>
    </w:p>
    <w:p w14:paraId="3BFF844E" w14:textId="77777777" w:rsidR="003D0430" w:rsidRPr="00B0447D" w:rsidRDefault="003D0430" w:rsidP="00B50396">
      <w:pPr>
        <w:spacing w:after="160"/>
        <w:ind w:right="-374"/>
        <w:rPr>
          <w:rFonts w:eastAsia="Calibri" w:cs="Arial"/>
          <w:sz w:val="22"/>
        </w:rPr>
      </w:pPr>
    </w:p>
    <w:p w14:paraId="26C99458" w14:textId="3D8955B1" w:rsidR="005E324F" w:rsidRPr="00B0447D" w:rsidRDefault="005E324F" w:rsidP="00B50396">
      <w:pPr>
        <w:spacing w:after="160"/>
        <w:ind w:right="-374"/>
        <w:rPr>
          <w:rFonts w:eastAsia="Calibri" w:cs="Arial"/>
          <w:sz w:val="22"/>
        </w:rPr>
      </w:pPr>
    </w:p>
    <w:p w14:paraId="27C5F9A5" w14:textId="2D5157D2" w:rsidR="00F90BE1" w:rsidRPr="00B0447D" w:rsidRDefault="00F90BE1" w:rsidP="00B50396">
      <w:pPr>
        <w:pStyle w:val="Ttulo3"/>
        <w:numPr>
          <w:ilvl w:val="0"/>
          <w:numId w:val="83"/>
        </w:numPr>
        <w:ind w:right="-374"/>
        <w:rPr>
          <w:rFonts w:ascii="Arial" w:eastAsia="Times New Roman" w:hAnsi="Arial" w:cs="Arial"/>
          <w:caps w:val="0"/>
          <w:sz w:val="22"/>
          <w:lang w:eastAsia="es-ES"/>
        </w:rPr>
      </w:pPr>
      <w:bookmarkStart w:id="4" w:name="_Toc132800551"/>
      <w:bookmarkStart w:id="5" w:name="_Toc113358275"/>
      <w:r w:rsidRPr="00B0447D">
        <w:rPr>
          <w:rFonts w:ascii="Arial" w:eastAsia="Times New Roman" w:hAnsi="Arial" w:cs="Arial"/>
          <w:caps w:val="0"/>
          <w:sz w:val="22"/>
          <w:lang w:eastAsia="es-ES"/>
        </w:rPr>
        <w:lastRenderedPageBreak/>
        <w:t>GE</w:t>
      </w:r>
      <w:r w:rsidR="005E324F" w:rsidRPr="00B0447D">
        <w:rPr>
          <w:rFonts w:ascii="Arial" w:eastAsia="Times New Roman" w:hAnsi="Arial" w:cs="Arial"/>
          <w:caps w:val="0"/>
          <w:sz w:val="22"/>
          <w:lang w:eastAsia="es-ES"/>
        </w:rPr>
        <w:t>NER</w:t>
      </w:r>
      <w:r w:rsidR="00685419" w:rsidRPr="00B0447D">
        <w:rPr>
          <w:rFonts w:ascii="Arial" w:eastAsia="Times New Roman" w:hAnsi="Arial" w:cs="Arial"/>
          <w:caps w:val="0"/>
          <w:sz w:val="22"/>
          <w:lang w:eastAsia="es-ES"/>
        </w:rPr>
        <w:t>ALIDADES</w:t>
      </w:r>
      <w:bookmarkEnd w:id="4"/>
    </w:p>
    <w:p w14:paraId="050D9071" w14:textId="6985509B" w:rsidR="003E5E3A" w:rsidRPr="00B0447D" w:rsidRDefault="00685419" w:rsidP="00B50396">
      <w:pPr>
        <w:pStyle w:val="Ttulo3"/>
        <w:numPr>
          <w:ilvl w:val="1"/>
          <w:numId w:val="88"/>
        </w:numPr>
        <w:ind w:right="-374"/>
        <w:rPr>
          <w:rFonts w:ascii="Arial" w:eastAsia="Times New Roman" w:hAnsi="Arial" w:cs="Arial"/>
          <w:caps w:val="0"/>
          <w:sz w:val="22"/>
          <w:lang w:eastAsia="es-ES"/>
        </w:rPr>
      </w:pPr>
      <w:bookmarkStart w:id="6" w:name="_Toc132800552"/>
      <w:bookmarkEnd w:id="5"/>
      <w:r w:rsidRPr="00B0447D">
        <w:rPr>
          <w:rFonts w:ascii="Arial" w:eastAsia="Times New Roman" w:hAnsi="Arial" w:cs="Arial"/>
          <w:caps w:val="0"/>
          <w:sz w:val="22"/>
          <w:lang w:eastAsia="es-ES"/>
        </w:rPr>
        <w:t>JUSTIFICACIÓN</w:t>
      </w:r>
      <w:bookmarkEnd w:id="6"/>
    </w:p>
    <w:p w14:paraId="4787C3F6" w14:textId="77777777" w:rsidR="003E5E3A" w:rsidRPr="00B0447D" w:rsidRDefault="003E5E3A" w:rsidP="00B50396">
      <w:pPr>
        <w:ind w:right="-374"/>
        <w:rPr>
          <w:rFonts w:eastAsia="Times New Roman" w:cs="Arial"/>
          <w:sz w:val="22"/>
          <w:lang w:val="es-ES" w:eastAsia="es-ES"/>
        </w:rPr>
      </w:pPr>
      <w:r w:rsidRPr="00B0447D">
        <w:rPr>
          <w:rFonts w:eastAsia="Times New Roman" w:cs="Arial"/>
          <w:sz w:val="22"/>
          <w:lang w:val="es-ES" w:eastAsia="es-ES"/>
        </w:rPr>
        <w:t>Todas las organizaciones durante su vida de funcionamiento están sometidas en forma permanente a amenazas de diversa índole, ya sean de origen natural (p.ej. movimientos sísmicos, vendavales, deslizamientos, etc.), tecnológicos (p.ej. incendios, explosiones, etc.), sociales (p.ej. terrorismo, hurto, asonada, etc.) o Ambientales (vertimientos de productos químicos, emisiones no controladas (fugas) de gas, derrame de sustancias peligrosas, etc.).</w:t>
      </w:r>
    </w:p>
    <w:p w14:paraId="3E759E17" w14:textId="77777777" w:rsidR="003E5E3A" w:rsidRPr="00B0447D" w:rsidRDefault="003E5E3A" w:rsidP="00B50396">
      <w:pPr>
        <w:ind w:right="-374"/>
        <w:rPr>
          <w:rFonts w:eastAsia="Calibri" w:cs="Arial"/>
          <w:sz w:val="22"/>
        </w:rPr>
      </w:pPr>
    </w:p>
    <w:p w14:paraId="413EBD82" w14:textId="77777777" w:rsidR="003E5E3A" w:rsidRPr="00B0447D" w:rsidRDefault="003E5E3A" w:rsidP="00B50396">
      <w:pPr>
        <w:ind w:right="-374"/>
        <w:rPr>
          <w:rFonts w:eastAsia="Times New Roman" w:cs="Arial"/>
          <w:sz w:val="22"/>
          <w:lang w:val="es-ES" w:eastAsia="es-ES"/>
        </w:rPr>
      </w:pPr>
      <w:r w:rsidRPr="00B0447D">
        <w:rPr>
          <w:rFonts w:eastAsia="Times New Roman" w:cs="Arial"/>
          <w:sz w:val="22"/>
          <w:lang w:val="es-ES" w:eastAsia="es-ES"/>
        </w:rPr>
        <w:t>En situaciones de emergencias, se requiere de un manejo administrativo y operacional, el cual se sale de los procedimientos normales de cualquier organización y demanda la utilización de recursos internos y externos poco familiares o que simplemente no se está acostumbrado a utilizar.</w:t>
      </w:r>
    </w:p>
    <w:p w14:paraId="59F454AA" w14:textId="77777777" w:rsidR="000653D3" w:rsidRPr="00B0447D" w:rsidRDefault="000653D3" w:rsidP="00B50396">
      <w:pPr>
        <w:ind w:right="-374"/>
        <w:rPr>
          <w:rFonts w:eastAsia="Times New Roman" w:cs="Arial"/>
          <w:sz w:val="22"/>
          <w:lang w:val="es-ES" w:eastAsia="es-ES"/>
        </w:rPr>
      </w:pPr>
    </w:p>
    <w:p w14:paraId="5273D59F" w14:textId="7B6E8514" w:rsidR="003E5E3A" w:rsidRPr="00B0447D" w:rsidRDefault="003E5E3A" w:rsidP="00B50396">
      <w:pPr>
        <w:ind w:right="-374"/>
        <w:rPr>
          <w:rFonts w:eastAsia="Times New Roman" w:cs="Arial"/>
          <w:sz w:val="22"/>
          <w:lang w:val="es-ES" w:eastAsia="es-ES"/>
        </w:rPr>
      </w:pPr>
      <w:r w:rsidRPr="00B0447D">
        <w:rPr>
          <w:rFonts w:eastAsia="Times New Roman" w:cs="Arial"/>
          <w:sz w:val="22"/>
          <w:lang w:val="es-ES" w:eastAsia="es-ES"/>
        </w:rPr>
        <w:t>Las situaciones de emergencias pueden atentar contra todos. Las emergencias son como su nombre lo indica, se generan, lenta o instantáneamente pero dentro de una relación de causa-efecto, la cual nos obliga a pensar en formas y procedimientos estratégicos conducentes a mitigar el impacto socio-económico, e incluso cultural que pueden tener entre las personas.</w:t>
      </w:r>
    </w:p>
    <w:p w14:paraId="40D71532" w14:textId="77777777" w:rsidR="003E5E3A" w:rsidRPr="00B0447D" w:rsidRDefault="003E5E3A" w:rsidP="00B50396">
      <w:pPr>
        <w:ind w:right="-374"/>
        <w:rPr>
          <w:rFonts w:eastAsia="Calibri" w:cs="Arial"/>
          <w:sz w:val="22"/>
        </w:rPr>
      </w:pPr>
    </w:p>
    <w:p w14:paraId="1654F03D" w14:textId="77777777" w:rsidR="003E5E3A" w:rsidRPr="00B0447D" w:rsidRDefault="003E5E3A" w:rsidP="00B50396">
      <w:pPr>
        <w:ind w:right="-374"/>
        <w:rPr>
          <w:rFonts w:eastAsia="Times New Roman" w:cs="Arial"/>
          <w:sz w:val="22"/>
          <w:lang w:val="es-ES" w:eastAsia="es-ES"/>
        </w:rPr>
      </w:pPr>
      <w:r w:rsidRPr="00B0447D">
        <w:rPr>
          <w:rFonts w:eastAsia="Times New Roman" w:cs="Arial"/>
          <w:sz w:val="22"/>
          <w:lang w:val="es-ES" w:eastAsia="es-ES"/>
        </w:rPr>
        <w:t>Son muchos y muy variados los escenarios de desastre que podemos imaginar cuando nos referimos al término de emergencia, porque algunas veces lo impone la misma naturaleza y otras porque interviene voluntaria e involuntariamente la mano del hombre y su propia inteligencia al servicio del desarrollo científico y tecnológico</w:t>
      </w:r>
    </w:p>
    <w:p w14:paraId="53911C2A" w14:textId="77777777" w:rsidR="003E5E3A" w:rsidRPr="00B0447D" w:rsidRDefault="003E5E3A" w:rsidP="00B50396">
      <w:pPr>
        <w:spacing w:after="160"/>
        <w:ind w:right="-374"/>
        <w:rPr>
          <w:rFonts w:eastAsia="Calibri" w:cs="Arial"/>
          <w:sz w:val="22"/>
        </w:rPr>
      </w:pPr>
    </w:p>
    <w:p w14:paraId="78427E21" w14:textId="41CA73C0" w:rsidR="00F10DDA" w:rsidRPr="00B0447D" w:rsidRDefault="00782F84" w:rsidP="00B50396">
      <w:pPr>
        <w:pStyle w:val="Ttulo3"/>
        <w:numPr>
          <w:ilvl w:val="1"/>
          <w:numId w:val="88"/>
        </w:numPr>
        <w:ind w:right="-374"/>
        <w:rPr>
          <w:rFonts w:ascii="Arial" w:eastAsia="Times New Roman" w:hAnsi="Arial" w:cs="Arial"/>
          <w:caps w:val="0"/>
          <w:sz w:val="22"/>
          <w:lang w:eastAsia="es-ES"/>
        </w:rPr>
      </w:pPr>
      <w:bookmarkStart w:id="7" w:name="_Toc113358276"/>
      <w:bookmarkStart w:id="8" w:name="_Toc132800553"/>
      <w:r w:rsidRPr="00B0447D">
        <w:rPr>
          <w:rFonts w:ascii="Arial" w:eastAsia="Times New Roman" w:hAnsi="Arial" w:cs="Arial"/>
          <w:caps w:val="0"/>
          <w:sz w:val="22"/>
          <w:lang w:eastAsia="es-ES"/>
        </w:rPr>
        <w:t>OBJETIVOS</w:t>
      </w:r>
      <w:bookmarkEnd w:id="7"/>
      <w:bookmarkEnd w:id="8"/>
    </w:p>
    <w:p w14:paraId="02E453B1" w14:textId="484BF302" w:rsidR="00782F84" w:rsidRPr="00B0447D" w:rsidRDefault="00782F84" w:rsidP="00B50396">
      <w:pPr>
        <w:pStyle w:val="Prrafodelista"/>
        <w:keepNext/>
        <w:keepLines/>
        <w:numPr>
          <w:ilvl w:val="2"/>
          <w:numId w:val="88"/>
        </w:numPr>
        <w:spacing w:before="40" w:after="160"/>
        <w:ind w:right="-374"/>
        <w:outlineLvl w:val="1"/>
        <w:rPr>
          <w:rFonts w:eastAsia="Times New Roman" w:cs="Arial"/>
          <w:sz w:val="22"/>
        </w:rPr>
      </w:pPr>
      <w:bookmarkStart w:id="9" w:name="_Toc332195275"/>
      <w:bookmarkStart w:id="10" w:name="_Toc332196925"/>
      <w:bookmarkStart w:id="11" w:name="_Toc31368782"/>
      <w:bookmarkStart w:id="12" w:name="_Toc113358277"/>
      <w:r w:rsidRPr="00B0447D">
        <w:rPr>
          <w:rFonts w:eastAsia="Times New Roman" w:cs="Arial"/>
          <w:sz w:val="22"/>
        </w:rPr>
        <w:t>Objetivo genera</w:t>
      </w:r>
      <w:bookmarkEnd w:id="9"/>
      <w:bookmarkEnd w:id="10"/>
      <w:bookmarkEnd w:id="11"/>
      <w:r w:rsidRPr="00B0447D">
        <w:rPr>
          <w:rFonts w:eastAsia="Times New Roman" w:cs="Arial"/>
          <w:sz w:val="22"/>
        </w:rPr>
        <w:t>l</w:t>
      </w:r>
      <w:bookmarkEnd w:id="12"/>
    </w:p>
    <w:p w14:paraId="0C41BCEE" w14:textId="40B1689A" w:rsidR="00782F84" w:rsidRPr="00B0447D" w:rsidRDefault="005D0D50" w:rsidP="00B50396">
      <w:pPr>
        <w:ind w:right="-374"/>
        <w:rPr>
          <w:rFonts w:eastAsia="Times New Roman" w:cs="Arial"/>
          <w:sz w:val="22"/>
          <w:lang w:val="es-ES" w:eastAsia="es-ES"/>
        </w:rPr>
      </w:pPr>
      <w:r w:rsidRPr="00B0447D">
        <w:rPr>
          <w:rFonts w:eastAsia="Times New Roman" w:cs="Arial"/>
          <w:sz w:val="22"/>
          <w:lang w:val="es-ES" w:eastAsia="es-ES"/>
        </w:rPr>
        <w:t>Orientar las acciones de los ocupantes, visitantes y terceros</w:t>
      </w:r>
      <w:r w:rsidRPr="00B0447D">
        <w:rPr>
          <w:rFonts w:eastAsia="Times New Roman" w:cs="Arial"/>
          <w:b/>
          <w:bCs/>
          <w:sz w:val="22"/>
          <w:lang w:val="es-ES" w:eastAsia="es-ES"/>
        </w:rPr>
        <w:t xml:space="preserve"> </w:t>
      </w:r>
      <w:r w:rsidRPr="00B0447D">
        <w:rPr>
          <w:rFonts w:eastAsia="Times New Roman" w:cs="Arial"/>
          <w:bCs/>
          <w:sz w:val="22"/>
          <w:lang w:val="es-ES" w:eastAsia="es-ES"/>
        </w:rPr>
        <w:t xml:space="preserve">del </w:t>
      </w:r>
      <w:bookmarkStart w:id="13" w:name="_Hlk116277711"/>
      <w:r w:rsidR="003D65F3" w:rsidRPr="00B0447D">
        <w:rPr>
          <w:rFonts w:eastAsia="Times New Roman" w:cs="Arial"/>
          <w:b/>
          <w:bCs/>
          <w:sz w:val="22"/>
          <w:lang w:val="es-ES" w:eastAsia="es-ES"/>
        </w:rPr>
        <w:t>(Nombre de la sede)</w:t>
      </w:r>
      <w:r w:rsidRPr="00B0447D">
        <w:rPr>
          <w:rFonts w:eastAsia="Times New Roman" w:cs="Arial"/>
          <w:sz w:val="22"/>
          <w:lang w:val="es-ES" w:eastAsia="es-ES"/>
        </w:rPr>
        <w:t>,</w:t>
      </w:r>
      <w:bookmarkEnd w:id="13"/>
      <w:r w:rsidRPr="00B0447D">
        <w:rPr>
          <w:rFonts w:eastAsia="Times New Roman" w:cs="Arial"/>
          <w:sz w:val="22"/>
          <w:lang w:val="es-ES" w:eastAsia="es-ES"/>
        </w:rPr>
        <w:t xml:space="preserve"> hacia el conocimiento del riesgo, a la reducción del mismo y al manejo de desastres. </w:t>
      </w:r>
    </w:p>
    <w:p w14:paraId="50F9B637" w14:textId="77777777" w:rsidR="00782F84" w:rsidRPr="00B0447D" w:rsidRDefault="00782F84" w:rsidP="00B50396">
      <w:pPr>
        <w:ind w:right="-374"/>
        <w:rPr>
          <w:rFonts w:eastAsia="Calibri" w:cs="Arial"/>
          <w:sz w:val="22"/>
          <w:lang w:val="es-ES"/>
        </w:rPr>
      </w:pPr>
    </w:p>
    <w:p w14:paraId="4DB43327" w14:textId="62AD0182" w:rsidR="00782F84" w:rsidRPr="00B0447D" w:rsidRDefault="00782F84" w:rsidP="00B50396">
      <w:pPr>
        <w:pStyle w:val="Prrafodelista"/>
        <w:keepNext/>
        <w:numPr>
          <w:ilvl w:val="2"/>
          <w:numId w:val="88"/>
        </w:numPr>
        <w:tabs>
          <w:tab w:val="right" w:pos="7938"/>
        </w:tabs>
        <w:ind w:right="-374"/>
        <w:jc w:val="left"/>
        <w:outlineLvl w:val="1"/>
        <w:rPr>
          <w:rFonts w:eastAsia="Times New Roman" w:cs="Arial"/>
          <w:sz w:val="22"/>
        </w:rPr>
      </w:pPr>
      <w:bookmarkStart w:id="14" w:name="_Toc332195276"/>
      <w:bookmarkStart w:id="15" w:name="_Toc332196926"/>
      <w:bookmarkStart w:id="16" w:name="_Toc31368783"/>
      <w:bookmarkStart w:id="17" w:name="_Toc113358278"/>
      <w:bookmarkStart w:id="18" w:name="_Hlk117794819"/>
      <w:r w:rsidRPr="00B0447D">
        <w:rPr>
          <w:rFonts w:eastAsia="Times New Roman" w:cs="Arial"/>
          <w:sz w:val="22"/>
        </w:rPr>
        <w:t xml:space="preserve">Objetivos </w:t>
      </w:r>
      <w:bookmarkEnd w:id="14"/>
      <w:bookmarkEnd w:id="15"/>
      <w:bookmarkEnd w:id="16"/>
      <w:r w:rsidRPr="00B0447D">
        <w:rPr>
          <w:rFonts w:eastAsia="Times New Roman" w:cs="Arial"/>
          <w:sz w:val="22"/>
        </w:rPr>
        <w:t>Específicos</w:t>
      </w:r>
      <w:bookmarkEnd w:id="17"/>
      <w:bookmarkEnd w:id="18"/>
    </w:p>
    <w:p w14:paraId="151B4081" w14:textId="77777777" w:rsidR="00782F84" w:rsidRPr="00B0447D" w:rsidRDefault="00782F84" w:rsidP="00B50396">
      <w:pPr>
        <w:ind w:right="-374"/>
        <w:rPr>
          <w:rFonts w:eastAsia="Calibri" w:cs="Arial"/>
          <w:sz w:val="22"/>
        </w:rPr>
      </w:pPr>
    </w:p>
    <w:p w14:paraId="20BA9A36" w14:textId="09B404E6" w:rsidR="005D0D50" w:rsidRPr="00B0447D" w:rsidRDefault="005D0D50" w:rsidP="00B50396">
      <w:pPr>
        <w:pStyle w:val="Prrafodelista"/>
        <w:widowControl w:val="0"/>
        <w:numPr>
          <w:ilvl w:val="0"/>
          <w:numId w:val="68"/>
        </w:numPr>
        <w:overflowPunct w:val="0"/>
        <w:autoSpaceDE w:val="0"/>
        <w:autoSpaceDN w:val="0"/>
        <w:adjustRightInd w:val="0"/>
        <w:spacing w:line="276" w:lineRule="auto"/>
        <w:ind w:left="709" w:right="-374"/>
        <w:rPr>
          <w:rFonts w:eastAsia="Times New Roman" w:cs="Arial"/>
          <w:sz w:val="22"/>
          <w:lang w:val="es-ES" w:eastAsia="es-ES"/>
        </w:rPr>
      </w:pPr>
      <w:r w:rsidRPr="00B0447D">
        <w:rPr>
          <w:rFonts w:eastAsia="Times New Roman" w:cs="Arial"/>
          <w:sz w:val="22"/>
          <w:lang w:val="es-ES" w:eastAsia="es-ES"/>
        </w:rPr>
        <w:t xml:space="preserve">Desarrollar, mantener y garantizar el </w:t>
      </w:r>
      <w:r w:rsidRPr="00B0447D">
        <w:rPr>
          <w:rFonts w:eastAsia="Times New Roman" w:cs="Arial"/>
          <w:b/>
          <w:sz w:val="22"/>
          <w:lang w:val="es-ES" w:eastAsia="es-ES"/>
        </w:rPr>
        <w:t>proceso de conocimiento del riesgo</w:t>
      </w:r>
      <w:r w:rsidRPr="00B0447D">
        <w:rPr>
          <w:rFonts w:eastAsia="Times New Roman" w:cs="Arial"/>
          <w:sz w:val="22"/>
          <w:lang w:val="es-ES" w:eastAsia="es-ES"/>
        </w:rPr>
        <w:t xml:space="preserve"> en las instalaciones y durante las operaciones del</w:t>
      </w:r>
      <w:r w:rsidR="00236923" w:rsidRPr="00B0447D">
        <w:rPr>
          <w:rFonts w:eastAsia="Times New Roman" w:cs="Arial"/>
          <w:sz w:val="22"/>
          <w:lang w:val="es-ES" w:eastAsia="es-ES"/>
        </w:rPr>
        <w:t xml:space="preserve"> </w:t>
      </w:r>
      <w:r w:rsidR="003D65F3" w:rsidRPr="00B0447D">
        <w:rPr>
          <w:rFonts w:eastAsia="Times New Roman" w:cs="Arial"/>
          <w:b/>
          <w:sz w:val="22"/>
          <w:lang w:val="es-ES" w:eastAsia="es-ES"/>
        </w:rPr>
        <w:t>(Nombre de la sede)</w:t>
      </w:r>
      <w:r w:rsidR="00236923" w:rsidRPr="00B0447D">
        <w:rPr>
          <w:rFonts w:eastAsia="Times New Roman" w:cs="Arial"/>
          <w:sz w:val="22"/>
          <w:lang w:val="es-ES" w:eastAsia="es-ES"/>
        </w:rPr>
        <w:t>, mediante</w:t>
      </w:r>
      <w:r w:rsidRPr="00B0447D">
        <w:rPr>
          <w:rFonts w:eastAsia="Times New Roman" w:cs="Arial"/>
          <w:sz w:val="22"/>
          <w:lang w:val="es-ES" w:eastAsia="es-ES"/>
        </w:rPr>
        <w:t xml:space="preserve"> las acciones de:</w:t>
      </w:r>
    </w:p>
    <w:p w14:paraId="31BAD43F" w14:textId="26776206" w:rsidR="005D0D50" w:rsidRPr="00B0447D" w:rsidRDefault="005D0D50" w:rsidP="00B50396">
      <w:pPr>
        <w:pStyle w:val="Prrafodelista"/>
        <w:numPr>
          <w:ilvl w:val="0"/>
          <w:numId w:val="71"/>
        </w:numPr>
        <w:spacing w:after="160" w:line="276" w:lineRule="auto"/>
        <w:ind w:left="1134" w:right="-374"/>
        <w:rPr>
          <w:rFonts w:cs="Arial"/>
          <w:sz w:val="22"/>
        </w:rPr>
      </w:pPr>
      <w:r w:rsidRPr="00B0447D">
        <w:rPr>
          <w:rFonts w:cs="Arial"/>
          <w:sz w:val="22"/>
        </w:rPr>
        <w:t>Identificación de escenarios de riesgo y su priorización</w:t>
      </w:r>
      <w:r w:rsidR="00236923" w:rsidRPr="00B0447D">
        <w:rPr>
          <w:rFonts w:cs="Arial"/>
          <w:sz w:val="22"/>
        </w:rPr>
        <w:t>.</w:t>
      </w:r>
    </w:p>
    <w:p w14:paraId="676D4B6D" w14:textId="2C9C383A" w:rsidR="005D0D50" w:rsidRPr="00B0447D" w:rsidRDefault="005D0D50" w:rsidP="00B50396">
      <w:pPr>
        <w:pStyle w:val="Prrafodelista"/>
        <w:numPr>
          <w:ilvl w:val="0"/>
          <w:numId w:val="71"/>
        </w:numPr>
        <w:spacing w:after="160" w:line="276" w:lineRule="auto"/>
        <w:ind w:left="1134" w:right="-374"/>
        <w:rPr>
          <w:rFonts w:cs="Arial"/>
          <w:sz w:val="22"/>
        </w:rPr>
      </w:pPr>
      <w:r w:rsidRPr="00B0447D">
        <w:rPr>
          <w:rFonts w:cs="Arial"/>
          <w:sz w:val="22"/>
        </w:rPr>
        <w:t>Identificación de los factores del riesgo</w:t>
      </w:r>
      <w:r w:rsidR="00236923" w:rsidRPr="00B0447D">
        <w:rPr>
          <w:rFonts w:cs="Arial"/>
          <w:sz w:val="22"/>
        </w:rPr>
        <w:t xml:space="preserve">: </w:t>
      </w:r>
      <w:r w:rsidRPr="00B0447D">
        <w:rPr>
          <w:rFonts w:cs="Arial"/>
          <w:sz w:val="22"/>
        </w:rPr>
        <w:t>amenaza, exposición y vulnerabilidad</w:t>
      </w:r>
      <w:r w:rsidR="00236923" w:rsidRPr="00B0447D">
        <w:rPr>
          <w:rFonts w:cs="Arial"/>
          <w:sz w:val="22"/>
        </w:rPr>
        <w:t>.</w:t>
      </w:r>
    </w:p>
    <w:p w14:paraId="66F38CEE" w14:textId="6194F004" w:rsidR="005D0D50" w:rsidRPr="00B0447D" w:rsidRDefault="005D0D50" w:rsidP="00B50396">
      <w:pPr>
        <w:pStyle w:val="Prrafodelista"/>
        <w:numPr>
          <w:ilvl w:val="0"/>
          <w:numId w:val="71"/>
        </w:numPr>
        <w:spacing w:after="160" w:line="276" w:lineRule="auto"/>
        <w:ind w:left="1134" w:right="-374"/>
        <w:rPr>
          <w:rFonts w:cs="Arial"/>
          <w:sz w:val="22"/>
        </w:rPr>
      </w:pPr>
      <w:r w:rsidRPr="00B0447D">
        <w:rPr>
          <w:rFonts w:cs="Arial"/>
          <w:sz w:val="22"/>
        </w:rPr>
        <w:t xml:space="preserve">Análisis y evaluación del riesgo </w:t>
      </w:r>
      <w:r w:rsidR="0049254E" w:rsidRPr="00B0447D">
        <w:rPr>
          <w:rFonts w:cs="Arial"/>
          <w:sz w:val="22"/>
        </w:rPr>
        <w:t>con s</w:t>
      </w:r>
      <w:r w:rsidRPr="00B0447D">
        <w:rPr>
          <w:rFonts w:cs="Arial"/>
          <w:sz w:val="22"/>
        </w:rPr>
        <w:t>us posibles consecuencias.</w:t>
      </w:r>
    </w:p>
    <w:p w14:paraId="0B77C137" w14:textId="77777777" w:rsidR="006273B8" w:rsidRPr="00B0447D" w:rsidRDefault="005D0D50" w:rsidP="00B50396">
      <w:pPr>
        <w:pStyle w:val="Prrafodelista"/>
        <w:numPr>
          <w:ilvl w:val="0"/>
          <w:numId w:val="71"/>
        </w:numPr>
        <w:spacing w:after="160" w:line="276" w:lineRule="auto"/>
        <w:ind w:left="1134" w:right="-374"/>
        <w:rPr>
          <w:rFonts w:cs="Arial"/>
          <w:sz w:val="22"/>
        </w:rPr>
      </w:pPr>
      <w:r w:rsidRPr="00B0447D">
        <w:rPr>
          <w:rFonts w:cs="Arial"/>
          <w:sz w:val="22"/>
        </w:rPr>
        <w:t>Monitoreo</w:t>
      </w:r>
      <w:r w:rsidR="00236923" w:rsidRPr="00B0447D">
        <w:rPr>
          <w:rFonts w:cs="Arial"/>
          <w:sz w:val="22"/>
        </w:rPr>
        <w:t xml:space="preserve"> </w:t>
      </w:r>
      <w:r w:rsidRPr="00B0447D">
        <w:rPr>
          <w:rFonts w:cs="Arial"/>
          <w:sz w:val="22"/>
        </w:rPr>
        <w:t>del riesgo</w:t>
      </w:r>
    </w:p>
    <w:p w14:paraId="2628A4E1" w14:textId="77777777" w:rsidR="006273B8" w:rsidRPr="00B0447D" w:rsidRDefault="006273B8" w:rsidP="00B50396">
      <w:pPr>
        <w:pStyle w:val="Prrafodelista"/>
        <w:numPr>
          <w:ilvl w:val="0"/>
          <w:numId w:val="71"/>
        </w:numPr>
        <w:spacing w:after="160" w:line="276" w:lineRule="auto"/>
        <w:ind w:left="1134" w:right="-374"/>
        <w:rPr>
          <w:rFonts w:cs="Arial"/>
          <w:sz w:val="22"/>
        </w:rPr>
      </w:pPr>
      <w:r w:rsidRPr="00B0447D">
        <w:rPr>
          <w:rFonts w:cs="Arial"/>
          <w:sz w:val="22"/>
        </w:rPr>
        <w:t>Prevenir la contaminación ambiental potencial generada por las actividades administrativas y judiciales.</w:t>
      </w:r>
    </w:p>
    <w:p w14:paraId="28727BBA" w14:textId="2E985CB0" w:rsidR="005D0D50" w:rsidRPr="00B0447D" w:rsidRDefault="006273B8" w:rsidP="00B50396">
      <w:pPr>
        <w:pStyle w:val="Prrafodelista"/>
        <w:numPr>
          <w:ilvl w:val="0"/>
          <w:numId w:val="71"/>
        </w:numPr>
        <w:spacing w:after="160" w:line="276" w:lineRule="auto"/>
        <w:ind w:left="1134" w:right="-374"/>
        <w:rPr>
          <w:rFonts w:cs="Arial"/>
          <w:sz w:val="22"/>
        </w:rPr>
      </w:pPr>
      <w:r w:rsidRPr="00B0447D">
        <w:rPr>
          <w:rFonts w:cs="Arial"/>
          <w:sz w:val="22"/>
        </w:rPr>
        <w:t>Gestionar ambientalmente los residuos sólidos generado</w:t>
      </w:r>
    </w:p>
    <w:p w14:paraId="0940E55E" w14:textId="77777777" w:rsidR="00236923" w:rsidRPr="00B0447D" w:rsidRDefault="00236923" w:rsidP="00B50396">
      <w:pPr>
        <w:pStyle w:val="Prrafodelista"/>
        <w:numPr>
          <w:ilvl w:val="0"/>
          <w:numId w:val="68"/>
        </w:numPr>
        <w:spacing w:after="160" w:line="276" w:lineRule="auto"/>
        <w:ind w:left="709" w:right="-374"/>
        <w:rPr>
          <w:rFonts w:cs="Arial"/>
          <w:sz w:val="22"/>
        </w:rPr>
      </w:pPr>
      <w:r w:rsidRPr="00B0447D">
        <w:rPr>
          <w:rFonts w:cs="Arial"/>
          <w:sz w:val="22"/>
        </w:rPr>
        <w:t xml:space="preserve">Desarrollar y mantener el </w:t>
      </w:r>
      <w:r w:rsidRPr="00B0447D">
        <w:rPr>
          <w:rFonts w:cs="Arial"/>
          <w:b/>
          <w:sz w:val="22"/>
        </w:rPr>
        <w:t>proceso de reducción del riesgo</w:t>
      </w:r>
      <w:r w:rsidRPr="00B0447D">
        <w:rPr>
          <w:rFonts w:cs="Arial"/>
          <w:sz w:val="22"/>
        </w:rPr>
        <w:t xml:space="preserve"> mediante acciones de:</w:t>
      </w:r>
    </w:p>
    <w:p w14:paraId="3D54D554" w14:textId="3813B303" w:rsidR="0049254E" w:rsidRPr="00B0447D" w:rsidRDefault="0049254E" w:rsidP="00B50396">
      <w:pPr>
        <w:pStyle w:val="Prrafodelista"/>
        <w:numPr>
          <w:ilvl w:val="0"/>
          <w:numId w:val="71"/>
        </w:numPr>
        <w:spacing w:after="160" w:line="276" w:lineRule="auto"/>
        <w:ind w:left="1134" w:right="-374"/>
        <w:rPr>
          <w:rFonts w:cs="Arial"/>
          <w:sz w:val="22"/>
        </w:rPr>
      </w:pPr>
      <w:r w:rsidRPr="00B0447D">
        <w:rPr>
          <w:rFonts w:cs="Arial"/>
          <w:sz w:val="22"/>
        </w:rPr>
        <w:lastRenderedPageBreak/>
        <w:t xml:space="preserve">Intervención correctiva mediante acciones de mitigación de las condiciones de riesgo </w:t>
      </w:r>
      <w:r w:rsidR="00234E90" w:rsidRPr="00B0447D">
        <w:rPr>
          <w:rFonts w:cs="Arial"/>
          <w:sz w:val="22"/>
        </w:rPr>
        <w:t xml:space="preserve">actual o </w:t>
      </w:r>
      <w:r w:rsidRPr="00B0447D">
        <w:rPr>
          <w:rFonts w:cs="Arial"/>
          <w:sz w:val="22"/>
        </w:rPr>
        <w:t>existente.</w:t>
      </w:r>
    </w:p>
    <w:p w14:paraId="19ABF90E" w14:textId="77777777" w:rsidR="00236923" w:rsidRPr="00B0447D" w:rsidRDefault="00236923" w:rsidP="00B50396">
      <w:pPr>
        <w:pStyle w:val="Prrafodelista"/>
        <w:numPr>
          <w:ilvl w:val="0"/>
          <w:numId w:val="71"/>
        </w:numPr>
        <w:spacing w:after="160" w:line="276" w:lineRule="auto"/>
        <w:ind w:left="1134" w:right="-374"/>
        <w:rPr>
          <w:rFonts w:cs="Arial"/>
          <w:sz w:val="22"/>
        </w:rPr>
      </w:pPr>
      <w:r w:rsidRPr="00B0447D">
        <w:rPr>
          <w:rFonts w:cs="Arial"/>
          <w:sz w:val="22"/>
        </w:rPr>
        <w:t>Intervención prospectiva mediante acciones de prevención que eviten la generación de nuevas condiciones de riesgo.</w:t>
      </w:r>
    </w:p>
    <w:p w14:paraId="3DDB1F66" w14:textId="7CEC5497" w:rsidR="0049254E" w:rsidRPr="00B0447D" w:rsidRDefault="00236923" w:rsidP="00B50396">
      <w:pPr>
        <w:pStyle w:val="Prrafodelista"/>
        <w:numPr>
          <w:ilvl w:val="0"/>
          <w:numId w:val="71"/>
        </w:numPr>
        <w:spacing w:after="160"/>
        <w:ind w:left="1134" w:right="-374"/>
        <w:rPr>
          <w:rFonts w:eastAsia="Times New Roman" w:cs="Arial"/>
          <w:sz w:val="22"/>
          <w:lang w:val="es-ES" w:eastAsia="es-ES"/>
        </w:rPr>
      </w:pPr>
      <w:r w:rsidRPr="00B0447D">
        <w:rPr>
          <w:rFonts w:cs="Arial"/>
          <w:sz w:val="22"/>
        </w:rPr>
        <w:t>Protección financiera mediante retención y transferencia del riesgo</w:t>
      </w:r>
      <w:r w:rsidR="005F73B7" w:rsidRPr="00B0447D">
        <w:rPr>
          <w:rFonts w:cs="Arial"/>
          <w:sz w:val="22"/>
        </w:rPr>
        <w:t>.</w:t>
      </w:r>
    </w:p>
    <w:p w14:paraId="13C4D7D3" w14:textId="77777777" w:rsidR="005F73B7" w:rsidRPr="00B0447D" w:rsidRDefault="005F73B7" w:rsidP="00B50396">
      <w:pPr>
        <w:pStyle w:val="Prrafodelista"/>
        <w:numPr>
          <w:ilvl w:val="0"/>
          <w:numId w:val="68"/>
        </w:numPr>
        <w:spacing w:after="160" w:line="276" w:lineRule="auto"/>
        <w:ind w:left="709" w:right="-374"/>
        <w:rPr>
          <w:rFonts w:cs="Arial"/>
          <w:sz w:val="22"/>
        </w:rPr>
      </w:pPr>
      <w:r w:rsidRPr="00B0447D">
        <w:rPr>
          <w:rFonts w:cs="Arial"/>
          <w:sz w:val="22"/>
        </w:rPr>
        <w:t xml:space="preserve">Desarrollar, mantener y garantizar el </w:t>
      </w:r>
      <w:r w:rsidRPr="00B0447D">
        <w:rPr>
          <w:rFonts w:cs="Arial"/>
          <w:b/>
          <w:sz w:val="22"/>
        </w:rPr>
        <w:t>proceso de manejo de desastres</w:t>
      </w:r>
      <w:r w:rsidRPr="00B0447D">
        <w:rPr>
          <w:rFonts w:cs="Arial"/>
          <w:sz w:val="22"/>
        </w:rPr>
        <w:t xml:space="preserve"> mediante acciones de:</w:t>
      </w:r>
    </w:p>
    <w:p w14:paraId="01987F31" w14:textId="71A5D6C5" w:rsidR="005F73B7" w:rsidRPr="00B0447D" w:rsidRDefault="005F73B7" w:rsidP="00B50396">
      <w:pPr>
        <w:pStyle w:val="Prrafodelista"/>
        <w:numPr>
          <w:ilvl w:val="0"/>
          <w:numId w:val="70"/>
        </w:numPr>
        <w:spacing w:after="160" w:line="276" w:lineRule="auto"/>
        <w:ind w:left="1134" w:right="-374"/>
        <w:rPr>
          <w:rFonts w:cs="Arial"/>
          <w:sz w:val="22"/>
        </w:rPr>
      </w:pPr>
      <w:r w:rsidRPr="00B0447D">
        <w:rPr>
          <w:rFonts w:cs="Arial"/>
          <w:sz w:val="22"/>
        </w:rPr>
        <w:t>Preparación para la respuesta a desastres</w:t>
      </w:r>
      <w:r w:rsidR="00287844" w:rsidRPr="00B0447D">
        <w:rPr>
          <w:rFonts w:cs="Arial"/>
          <w:sz w:val="22"/>
        </w:rPr>
        <w:t xml:space="preserve">; </w:t>
      </w:r>
      <w:r w:rsidRPr="00B0447D">
        <w:rPr>
          <w:rFonts w:cs="Arial"/>
          <w:sz w:val="22"/>
        </w:rPr>
        <w:t xml:space="preserve">mediante organización, </w:t>
      </w:r>
      <w:r w:rsidR="00287844" w:rsidRPr="00B0447D">
        <w:rPr>
          <w:rFonts w:eastAsia="Times New Roman" w:cs="Arial"/>
          <w:sz w:val="22"/>
          <w:lang w:val="es-ES" w:eastAsia="es-ES"/>
        </w:rPr>
        <w:t xml:space="preserve">asignación de responsabilidades en los distintos niveles del </w:t>
      </w:r>
      <w:r w:rsidR="003D65F3" w:rsidRPr="00B0447D">
        <w:rPr>
          <w:rFonts w:eastAsia="Times New Roman" w:cs="Arial"/>
          <w:b/>
          <w:sz w:val="22"/>
          <w:lang w:val="es-ES" w:eastAsia="es-ES"/>
        </w:rPr>
        <w:t>(Nombre de la sede)</w:t>
      </w:r>
      <w:r w:rsidR="00287844" w:rsidRPr="00B0447D">
        <w:rPr>
          <w:rFonts w:eastAsia="Times New Roman" w:cs="Arial"/>
          <w:sz w:val="22"/>
          <w:lang w:val="es-ES" w:eastAsia="es-ES"/>
        </w:rPr>
        <w:t xml:space="preserve">, </w:t>
      </w:r>
      <w:r w:rsidRPr="00B0447D">
        <w:rPr>
          <w:rFonts w:cs="Arial"/>
          <w:sz w:val="22"/>
        </w:rPr>
        <w:t>sistemas de alerta, capacitación, equipamiento y entrenamiento</w:t>
      </w:r>
      <w:r w:rsidR="00287844" w:rsidRPr="00B0447D">
        <w:rPr>
          <w:rFonts w:cs="Arial"/>
          <w:sz w:val="22"/>
        </w:rPr>
        <w:t>.</w:t>
      </w:r>
    </w:p>
    <w:p w14:paraId="52541D7E" w14:textId="304F876D" w:rsidR="005F73B7" w:rsidRPr="00B0447D" w:rsidRDefault="005F73B7" w:rsidP="00B50396">
      <w:pPr>
        <w:pStyle w:val="Prrafodelista"/>
        <w:numPr>
          <w:ilvl w:val="0"/>
          <w:numId w:val="70"/>
        </w:numPr>
        <w:spacing w:after="160" w:line="276" w:lineRule="auto"/>
        <w:ind w:left="1134" w:right="-374"/>
        <w:rPr>
          <w:rFonts w:cs="Arial"/>
          <w:sz w:val="22"/>
        </w:rPr>
      </w:pPr>
      <w:r w:rsidRPr="00B0447D">
        <w:rPr>
          <w:rFonts w:cs="Arial"/>
          <w:sz w:val="22"/>
        </w:rPr>
        <w:t>Preparación para la recuperación</w:t>
      </w:r>
      <w:r w:rsidR="00287844" w:rsidRPr="00B0447D">
        <w:rPr>
          <w:rFonts w:cs="Arial"/>
          <w:sz w:val="22"/>
        </w:rPr>
        <w:t xml:space="preserve"> (</w:t>
      </w:r>
      <w:r w:rsidRPr="00B0447D">
        <w:rPr>
          <w:rFonts w:cs="Arial"/>
          <w:sz w:val="22"/>
        </w:rPr>
        <w:t>rehabilitación y reconstrucción</w:t>
      </w:r>
      <w:r w:rsidR="00287844" w:rsidRPr="00B0447D">
        <w:rPr>
          <w:rFonts w:cs="Arial"/>
          <w:sz w:val="22"/>
        </w:rPr>
        <w:t>)</w:t>
      </w:r>
      <w:r w:rsidRPr="00B0447D">
        <w:rPr>
          <w:rFonts w:cs="Arial"/>
          <w:sz w:val="22"/>
        </w:rPr>
        <w:t>.</w:t>
      </w:r>
    </w:p>
    <w:p w14:paraId="7FFC486E" w14:textId="26744C2E" w:rsidR="005F73B7" w:rsidRPr="00B0447D" w:rsidRDefault="005F73B7" w:rsidP="00B50396">
      <w:pPr>
        <w:pStyle w:val="Prrafodelista"/>
        <w:numPr>
          <w:ilvl w:val="0"/>
          <w:numId w:val="70"/>
        </w:numPr>
        <w:spacing w:after="160" w:line="276" w:lineRule="auto"/>
        <w:ind w:left="1134" w:right="-374"/>
        <w:rPr>
          <w:rFonts w:cs="Arial"/>
          <w:sz w:val="22"/>
        </w:rPr>
      </w:pPr>
      <w:r w:rsidRPr="00B0447D">
        <w:rPr>
          <w:rFonts w:cs="Arial"/>
          <w:sz w:val="22"/>
        </w:rPr>
        <w:t xml:space="preserve">Respuesta frente a desastres con acciones </w:t>
      </w:r>
      <w:r w:rsidR="00287844" w:rsidRPr="00B0447D">
        <w:rPr>
          <w:rFonts w:cs="Arial"/>
          <w:sz w:val="22"/>
        </w:rPr>
        <w:t>hacia l</w:t>
      </w:r>
      <w:r w:rsidRPr="00B0447D">
        <w:rPr>
          <w:rFonts w:cs="Arial"/>
          <w:sz w:val="22"/>
        </w:rPr>
        <w:t xml:space="preserve">a población afectada y </w:t>
      </w:r>
      <w:r w:rsidR="00287844" w:rsidRPr="00B0447D">
        <w:rPr>
          <w:rFonts w:cs="Arial"/>
          <w:sz w:val="22"/>
        </w:rPr>
        <w:t xml:space="preserve">a la </w:t>
      </w:r>
      <w:proofErr w:type="spellStart"/>
      <w:r w:rsidRPr="00B0447D">
        <w:rPr>
          <w:rFonts w:cs="Arial"/>
          <w:sz w:val="22"/>
        </w:rPr>
        <w:t>restitu</w:t>
      </w:r>
      <w:r w:rsidR="00287844" w:rsidRPr="00B0447D">
        <w:rPr>
          <w:rFonts w:cs="Arial"/>
          <w:sz w:val="22"/>
        </w:rPr>
        <w:t>tución</w:t>
      </w:r>
      <w:proofErr w:type="spellEnd"/>
      <w:r w:rsidR="00287844" w:rsidRPr="00B0447D">
        <w:rPr>
          <w:rFonts w:cs="Arial"/>
          <w:sz w:val="22"/>
        </w:rPr>
        <w:t xml:space="preserve"> de </w:t>
      </w:r>
      <w:r w:rsidRPr="00B0447D">
        <w:rPr>
          <w:rFonts w:cs="Arial"/>
          <w:sz w:val="22"/>
        </w:rPr>
        <w:t>los servicios esenciales</w:t>
      </w:r>
      <w:r w:rsidR="00287844" w:rsidRPr="00B0447D">
        <w:rPr>
          <w:rFonts w:cs="Arial"/>
          <w:sz w:val="22"/>
        </w:rPr>
        <w:t>.</w:t>
      </w:r>
    </w:p>
    <w:p w14:paraId="0C73B194" w14:textId="197632A9" w:rsidR="005F73B7" w:rsidRPr="00B0447D" w:rsidRDefault="005F73B7" w:rsidP="00B50396">
      <w:pPr>
        <w:pStyle w:val="Prrafodelista"/>
        <w:numPr>
          <w:ilvl w:val="0"/>
          <w:numId w:val="70"/>
        </w:numPr>
        <w:spacing w:after="160" w:line="276" w:lineRule="auto"/>
        <w:ind w:left="1134" w:right="-374"/>
        <w:rPr>
          <w:rFonts w:cs="Arial"/>
          <w:sz w:val="22"/>
        </w:rPr>
      </w:pPr>
      <w:r w:rsidRPr="00B0447D">
        <w:rPr>
          <w:rFonts w:cs="Arial"/>
          <w:sz w:val="22"/>
        </w:rPr>
        <w:t>Recuperación</w:t>
      </w:r>
      <w:r w:rsidR="00287844" w:rsidRPr="00B0447D">
        <w:rPr>
          <w:rFonts w:cs="Arial"/>
          <w:sz w:val="22"/>
        </w:rPr>
        <w:t xml:space="preserve">; </w:t>
      </w:r>
      <w:r w:rsidRPr="00B0447D">
        <w:rPr>
          <w:rFonts w:cs="Arial"/>
          <w:sz w:val="22"/>
        </w:rPr>
        <w:t>rehabilitación y reconstrucción de las condiciones ambientales</w:t>
      </w:r>
      <w:r w:rsidR="00287844" w:rsidRPr="00B0447D">
        <w:rPr>
          <w:rFonts w:cs="Arial"/>
          <w:sz w:val="22"/>
        </w:rPr>
        <w:t xml:space="preserve"> </w:t>
      </w:r>
      <w:r w:rsidR="00BA6BE9" w:rsidRPr="00B0447D">
        <w:rPr>
          <w:rFonts w:cs="Arial"/>
          <w:sz w:val="22"/>
        </w:rPr>
        <w:t>y locativas</w:t>
      </w:r>
      <w:r w:rsidRPr="00B0447D">
        <w:rPr>
          <w:rFonts w:cs="Arial"/>
          <w:sz w:val="22"/>
        </w:rPr>
        <w:t>, bajo criterios de desarrollo sostenible, evitando reproducir situaciones de riesgo.</w:t>
      </w:r>
      <w:bookmarkStart w:id="19" w:name="_Ref61589324"/>
    </w:p>
    <w:p w14:paraId="7BD7C780" w14:textId="09F996B8" w:rsidR="00C15254" w:rsidRPr="00B0447D" w:rsidRDefault="00C15254" w:rsidP="00B50396">
      <w:pPr>
        <w:pStyle w:val="Ttulo3"/>
        <w:numPr>
          <w:ilvl w:val="1"/>
          <w:numId w:val="88"/>
        </w:numPr>
        <w:ind w:right="-374"/>
        <w:rPr>
          <w:rFonts w:ascii="Arial" w:eastAsia="Times New Roman" w:hAnsi="Arial" w:cs="Arial"/>
          <w:caps w:val="0"/>
          <w:sz w:val="22"/>
          <w:lang w:eastAsia="es-ES"/>
        </w:rPr>
      </w:pPr>
      <w:bookmarkStart w:id="20" w:name="_Toc68782729"/>
      <w:bookmarkStart w:id="21" w:name="_Toc73102139"/>
      <w:bookmarkStart w:id="22" w:name="_Toc73102293"/>
      <w:bookmarkStart w:id="23" w:name="_Toc73102437"/>
      <w:bookmarkStart w:id="24" w:name="_Toc73102652"/>
      <w:bookmarkStart w:id="25" w:name="_Toc132800554"/>
      <w:bookmarkEnd w:id="19"/>
      <w:r w:rsidRPr="00B0447D">
        <w:rPr>
          <w:rFonts w:ascii="Arial" w:eastAsia="Times New Roman" w:hAnsi="Arial" w:cs="Arial"/>
          <w:caps w:val="0"/>
          <w:sz w:val="22"/>
          <w:lang w:eastAsia="es-ES"/>
        </w:rPr>
        <w:t>ALCANCE</w:t>
      </w:r>
      <w:bookmarkEnd w:id="20"/>
      <w:bookmarkEnd w:id="21"/>
      <w:bookmarkEnd w:id="22"/>
      <w:bookmarkEnd w:id="23"/>
      <w:bookmarkEnd w:id="24"/>
      <w:bookmarkEnd w:id="25"/>
    </w:p>
    <w:p w14:paraId="5E03CBEE" w14:textId="1E7C43A8" w:rsidR="000A01BC" w:rsidRPr="00B0447D" w:rsidRDefault="00C15254" w:rsidP="00B50396">
      <w:pPr>
        <w:ind w:right="-374"/>
        <w:rPr>
          <w:rFonts w:cs="Arial"/>
          <w:sz w:val="22"/>
        </w:rPr>
      </w:pPr>
      <w:r w:rsidRPr="00B0447D">
        <w:rPr>
          <w:rFonts w:cs="Arial"/>
          <w:sz w:val="22"/>
        </w:rPr>
        <w:t xml:space="preserve">El </w:t>
      </w:r>
      <w:r w:rsidR="000A01BC" w:rsidRPr="00B0447D">
        <w:rPr>
          <w:rFonts w:cs="Arial"/>
          <w:sz w:val="22"/>
        </w:rPr>
        <w:t xml:space="preserve">presente </w:t>
      </w:r>
      <w:bookmarkStart w:id="26" w:name="_Hlk117190238"/>
      <w:r w:rsidRPr="00B0447D">
        <w:rPr>
          <w:rFonts w:cs="Arial"/>
          <w:sz w:val="22"/>
        </w:rPr>
        <w:t xml:space="preserve">Plan de Gestión del Riesgo de Desastres </w:t>
      </w:r>
      <w:bookmarkEnd w:id="26"/>
      <w:r w:rsidRPr="00B0447D">
        <w:rPr>
          <w:rFonts w:cs="Arial"/>
          <w:sz w:val="22"/>
        </w:rPr>
        <w:t>abarca el conocimiento, reducción del riesgo y el manejo y control de emergencias</w:t>
      </w:r>
      <w:r w:rsidR="000A01BC" w:rsidRPr="00B0447D">
        <w:rPr>
          <w:rFonts w:cs="Arial"/>
          <w:sz w:val="22"/>
        </w:rPr>
        <w:t xml:space="preserve"> dada las actividades </w:t>
      </w:r>
      <w:r w:rsidR="00D72134" w:rsidRPr="00B0447D">
        <w:rPr>
          <w:rFonts w:cs="Arial"/>
          <w:sz w:val="22"/>
        </w:rPr>
        <w:t xml:space="preserve">propias del </w:t>
      </w:r>
      <w:bookmarkStart w:id="27" w:name="_Hlk116292374"/>
      <w:r w:rsidR="003D65F3" w:rsidRPr="00B0447D">
        <w:rPr>
          <w:rFonts w:eastAsia="Times New Roman" w:cs="Arial"/>
          <w:b/>
          <w:sz w:val="22"/>
          <w:lang w:val="es-ES" w:eastAsia="es-ES"/>
        </w:rPr>
        <w:t>(Nombre de la sede)</w:t>
      </w:r>
      <w:r w:rsidRPr="00B0447D">
        <w:rPr>
          <w:rFonts w:cs="Arial"/>
          <w:sz w:val="22"/>
        </w:rPr>
        <w:t>.</w:t>
      </w:r>
    </w:p>
    <w:bookmarkEnd w:id="27"/>
    <w:p w14:paraId="6DF1FFB9" w14:textId="77EC4B9F" w:rsidR="000A01BC" w:rsidRPr="00B0447D" w:rsidRDefault="000A01BC" w:rsidP="00B50396">
      <w:pPr>
        <w:ind w:right="-374"/>
        <w:rPr>
          <w:rFonts w:cs="Arial"/>
          <w:sz w:val="22"/>
        </w:rPr>
      </w:pPr>
    </w:p>
    <w:p w14:paraId="132538BF" w14:textId="2BE7E270" w:rsidR="00423A56" w:rsidRPr="00B0447D" w:rsidRDefault="00423A56" w:rsidP="00B50396">
      <w:pPr>
        <w:ind w:right="-374"/>
        <w:rPr>
          <w:rFonts w:eastAsia="Times New Roman" w:cs="Arial"/>
          <w:sz w:val="22"/>
          <w:lang w:val="es-ES" w:eastAsia="es-ES"/>
        </w:rPr>
      </w:pPr>
      <w:r w:rsidRPr="00B0447D">
        <w:rPr>
          <w:rFonts w:eastAsia="Times New Roman" w:cs="Arial"/>
          <w:sz w:val="22"/>
          <w:lang w:val="es-ES" w:eastAsia="es-ES"/>
        </w:rPr>
        <w:t xml:space="preserve">El </w:t>
      </w:r>
      <w:r w:rsidR="000653D3" w:rsidRPr="00B0447D">
        <w:rPr>
          <w:rFonts w:eastAsia="Times New Roman" w:cs="Arial"/>
          <w:sz w:val="22"/>
          <w:lang w:val="es-ES" w:eastAsia="es-ES"/>
        </w:rPr>
        <w:t>Plan de Gestión del Riesgo de Desastres</w:t>
      </w:r>
      <w:r w:rsidR="00C67952" w:rsidRPr="00B0447D">
        <w:rPr>
          <w:rFonts w:eastAsia="Times New Roman" w:cs="Arial"/>
          <w:sz w:val="22"/>
          <w:lang w:val="es-ES" w:eastAsia="es-ES"/>
        </w:rPr>
        <w:t xml:space="preserve">, </w:t>
      </w:r>
      <w:r w:rsidRPr="00B0447D">
        <w:rPr>
          <w:rFonts w:eastAsia="Times New Roman" w:cs="Arial"/>
          <w:sz w:val="22"/>
          <w:lang w:val="es-ES" w:eastAsia="es-ES"/>
        </w:rPr>
        <w:t>está diseñado para prevenir y posteriormente dar respuesta a las amenazas que se puedan materializar e identificar con antelación en las instalaciones y procesos realizados, prestando una primera atención y direccionamiento al personal interno y externo involucrado, estableciendo comunicación con los organismos externos encargados de la atención de emergencias (Defensa Civil, Cruz Roja, Bomberos, EPS, ARL) apoyándolos en caso de ser necesario, ajustándose a las normas que los mismos sugieran frente la situación presentada.</w:t>
      </w:r>
    </w:p>
    <w:p w14:paraId="15FEBF65" w14:textId="77777777" w:rsidR="00423A56" w:rsidRPr="00B0447D" w:rsidRDefault="00423A56" w:rsidP="00B50396">
      <w:pPr>
        <w:ind w:right="-374"/>
        <w:rPr>
          <w:rFonts w:eastAsia="Times New Roman" w:cs="Arial"/>
          <w:sz w:val="22"/>
          <w:lang w:val="es-ES" w:eastAsia="es-ES"/>
        </w:rPr>
      </w:pPr>
    </w:p>
    <w:p w14:paraId="71781179" w14:textId="572CD145" w:rsidR="00423A56" w:rsidRPr="00B0447D" w:rsidRDefault="00423A56" w:rsidP="00B50396">
      <w:pPr>
        <w:spacing w:after="160"/>
        <w:ind w:right="-374"/>
        <w:rPr>
          <w:rFonts w:eastAsia="Calibri" w:cs="Arial"/>
          <w:sz w:val="22"/>
        </w:rPr>
      </w:pPr>
      <w:r w:rsidRPr="00B0447D">
        <w:rPr>
          <w:rFonts w:eastAsia="Calibri" w:cs="Arial"/>
          <w:sz w:val="22"/>
        </w:rPr>
        <w:t>El presente plan aplica teniendo en cuenta las amenazas individuales de todo el personal que se encuentre ubicado en las instalaciones, funcionarios, servidores judiciales de planta, personal flotante, contratistas entre otros ocupantes.</w:t>
      </w:r>
    </w:p>
    <w:p w14:paraId="6A1B6B9D" w14:textId="36385EA3" w:rsidR="00C15254" w:rsidRPr="00B0447D" w:rsidRDefault="00F10DDA" w:rsidP="00B50396">
      <w:pPr>
        <w:pStyle w:val="Ttulo3"/>
        <w:numPr>
          <w:ilvl w:val="1"/>
          <w:numId w:val="88"/>
        </w:numPr>
        <w:ind w:right="-374"/>
        <w:rPr>
          <w:rFonts w:ascii="Arial" w:eastAsia="Times New Roman" w:hAnsi="Arial" w:cs="Arial"/>
          <w:caps w:val="0"/>
          <w:sz w:val="22"/>
          <w:lang w:eastAsia="es-ES"/>
        </w:rPr>
      </w:pPr>
      <w:bookmarkStart w:id="28" w:name="_Toc68782730"/>
      <w:bookmarkStart w:id="29" w:name="_Toc73102140"/>
      <w:bookmarkStart w:id="30" w:name="_Toc73102294"/>
      <w:bookmarkStart w:id="31" w:name="_Toc73102438"/>
      <w:bookmarkStart w:id="32" w:name="_Toc73102653"/>
      <w:bookmarkStart w:id="33" w:name="_Toc132800555"/>
      <w:r w:rsidRPr="00B0447D">
        <w:rPr>
          <w:rFonts w:ascii="Arial" w:eastAsia="Times New Roman" w:hAnsi="Arial" w:cs="Arial"/>
          <w:caps w:val="0"/>
          <w:sz w:val="22"/>
          <w:lang w:eastAsia="es-ES"/>
        </w:rPr>
        <w:t>G</w:t>
      </w:r>
      <w:r w:rsidR="00C15254" w:rsidRPr="00B0447D">
        <w:rPr>
          <w:rFonts w:ascii="Arial" w:eastAsia="Times New Roman" w:hAnsi="Arial" w:cs="Arial"/>
          <w:caps w:val="0"/>
          <w:sz w:val="22"/>
          <w:lang w:eastAsia="es-ES"/>
        </w:rPr>
        <w:t>LOSARIO</w:t>
      </w:r>
      <w:bookmarkEnd w:id="28"/>
      <w:bookmarkEnd w:id="29"/>
      <w:bookmarkEnd w:id="30"/>
      <w:bookmarkEnd w:id="31"/>
      <w:bookmarkEnd w:id="32"/>
      <w:bookmarkEnd w:id="33"/>
    </w:p>
    <w:p w14:paraId="38FC54C8" w14:textId="6C4074B6" w:rsidR="00C15254" w:rsidRPr="00B0447D" w:rsidRDefault="00C15254" w:rsidP="00B50396">
      <w:pPr>
        <w:ind w:right="-374"/>
        <w:rPr>
          <w:rFonts w:cs="Arial"/>
          <w:b/>
          <w:sz w:val="22"/>
        </w:rPr>
      </w:pPr>
      <w:bookmarkStart w:id="34" w:name="_Hlk117771310"/>
      <w:r w:rsidRPr="00B0447D">
        <w:rPr>
          <w:rFonts w:cs="Arial"/>
          <w:sz w:val="22"/>
        </w:rPr>
        <w:t>En este numeral se definen y comentan ciertos términos utilizados en el presente documento, con el fin de ayudar a comprender mejor los significados de algunas palabras.</w:t>
      </w:r>
      <w:r w:rsidR="00675869" w:rsidRPr="00B0447D">
        <w:rPr>
          <w:rFonts w:cs="Arial"/>
          <w:sz w:val="22"/>
        </w:rPr>
        <w:t xml:space="preserve"> </w:t>
      </w:r>
      <w:r w:rsidR="00675869" w:rsidRPr="0048165E">
        <w:rPr>
          <w:rFonts w:cs="Arial"/>
          <w:bCs/>
          <w:sz w:val="22"/>
        </w:rPr>
        <w:t>Ver Glosario PGRD</w:t>
      </w:r>
      <w:r w:rsidR="00232291" w:rsidRPr="0048165E">
        <w:rPr>
          <w:rFonts w:cs="Arial"/>
          <w:bCs/>
          <w:sz w:val="22"/>
        </w:rPr>
        <w:t xml:space="preserve"> en el Anexo </w:t>
      </w:r>
      <w:r w:rsidR="00A86076" w:rsidRPr="0048165E">
        <w:rPr>
          <w:rFonts w:cs="Arial"/>
          <w:bCs/>
          <w:sz w:val="22"/>
        </w:rPr>
        <w:t>1</w:t>
      </w:r>
      <w:r w:rsidR="00232291" w:rsidRPr="0048165E">
        <w:rPr>
          <w:rFonts w:cs="Arial"/>
          <w:bCs/>
          <w:sz w:val="22"/>
        </w:rPr>
        <w:t>.</w:t>
      </w:r>
    </w:p>
    <w:bookmarkEnd w:id="34"/>
    <w:p w14:paraId="434D41F7" w14:textId="77777777" w:rsidR="00C15254" w:rsidRPr="00B0447D" w:rsidRDefault="00C15254" w:rsidP="00B50396">
      <w:pPr>
        <w:ind w:right="-374"/>
        <w:rPr>
          <w:rFonts w:cs="Arial"/>
          <w:sz w:val="22"/>
        </w:rPr>
      </w:pPr>
    </w:p>
    <w:p w14:paraId="1F82F482" w14:textId="381D59D7" w:rsidR="00C15254" w:rsidRPr="00B0447D" w:rsidRDefault="00675869" w:rsidP="00B50396">
      <w:pPr>
        <w:pStyle w:val="Ttulo3"/>
        <w:numPr>
          <w:ilvl w:val="1"/>
          <w:numId w:val="88"/>
        </w:numPr>
        <w:ind w:right="-374"/>
        <w:rPr>
          <w:rFonts w:ascii="Arial" w:eastAsia="Times New Roman" w:hAnsi="Arial" w:cs="Arial"/>
          <w:caps w:val="0"/>
          <w:sz w:val="22"/>
          <w:lang w:eastAsia="es-ES"/>
        </w:rPr>
      </w:pPr>
      <w:bookmarkStart w:id="35" w:name="_Toc68782731"/>
      <w:bookmarkStart w:id="36" w:name="_Toc73102142"/>
      <w:bookmarkStart w:id="37" w:name="_Toc73102296"/>
      <w:bookmarkStart w:id="38" w:name="_Toc73102440"/>
      <w:bookmarkStart w:id="39" w:name="_Toc73102655"/>
      <w:bookmarkStart w:id="40" w:name="_Toc132800556"/>
      <w:r w:rsidRPr="00B0447D">
        <w:rPr>
          <w:rFonts w:ascii="Arial" w:eastAsia="Times New Roman" w:hAnsi="Arial" w:cs="Arial"/>
          <w:caps w:val="0"/>
          <w:sz w:val="22"/>
          <w:lang w:eastAsia="es-ES"/>
        </w:rPr>
        <w:t>MARCO</w:t>
      </w:r>
      <w:r w:rsidR="00C15254" w:rsidRPr="00B0447D">
        <w:rPr>
          <w:rFonts w:ascii="Arial" w:eastAsia="Times New Roman" w:hAnsi="Arial" w:cs="Arial"/>
          <w:caps w:val="0"/>
          <w:sz w:val="22"/>
          <w:lang w:eastAsia="es-ES"/>
        </w:rPr>
        <w:t xml:space="preserve"> LEGAL</w:t>
      </w:r>
      <w:bookmarkEnd w:id="35"/>
      <w:bookmarkEnd w:id="36"/>
      <w:bookmarkEnd w:id="37"/>
      <w:bookmarkEnd w:id="38"/>
      <w:bookmarkEnd w:id="39"/>
      <w:bookmarkEnd w:id="40"/>
    </w:p>
    <w:p w14:paraId="25D2AB7E" w14:textId="2936D76A" w:rsidR="007B2BFC" w:rsidRPr="00B0447D" w:rsidRDefault="007B2BFC" w:rsidP="00B50396">
      <w:pPr>
        <w:ind w:right="-374"/>
        <w:rPr>
          <w:rFonts w:cs="Arial"/>
          <w:bCs/>
          <w:sz w:val="22"/>
        </w:rPr>
      </w:pPr>
      <w:bookmarkStart w:id="41" w:name="_Hlk117791333"/>
      <w:r w:rsidRPr="00B0447D">
        <w:rPr>
          <w:rFonts w:cs="Arial"/>
          <w:bCs/>
          <w:sz w:val="22"/>
        </w:rPr>
        <w:t xml:space="preserve">Ver </w:t>
      </w:r>
      <w:r w:rsidR="00A173E7" w:rsidRPr="00B0447D">
        <w:rPr>
          <w:rFonts w:cs="Arial"/>
          <w:bCs/>
          <w:sz w:val="22"/>
        </w:rPr>
        <w:t>Ma</w:t>
      </w:r>
      <w:r w:rsidR="008E44DA" w:rsidRPr="00B0447D">
        <w:rPr>
          <w:rFonts w:cs="Arial"/>
          <w:bCs/>
          <w:sz w:val="22"/>
        </w:rPr>
        <w:t xml:space="preserve">triz de Requisitos Legales Rama Judicial. </w:t>
      </w:r>
      <w:bookmarkEnd w:id="41"/>
    </w:p>
    <w:p w14:paraId="37F2C30B" w14:textId="77777777" w:rsidR="008E44DA" w:rsidRPr="00B0447D" w:rsidRDefault="008E44DA" w:rsidP="00B50396">
      <w:pPr>
        <w:ind w:right="-374"/>
        <w:rPr>
          <w:rFonts w:cs="Arial"/>
          <w:bCs/>
          <w:sz w:val="22"/>
          <w:lang w:eastAsia="es-CO"/>
        </w:rPr>
      </w:pPr>
    </w:p>
    <w:p w14:paraId="07F107F6" w14:textId="356B7F75" w:rsidR="00C15254" w:rsidRPr="00B0447D" w:rsidRDefault="00316282" w:rsidP="00B50396">
      <w:pPr>
        <w:pStyle w:val="Ttulo3"/>
        <w:numPr>
          <w:ilvl w:val="1"/>
          <w:numId w:val="88"/>
        </w:numPr>
        <w:ind w:right="-374"/>
        <w:rPr>
          <w:rFonts w:ascii="Arial" w:eastAsia="Times New Roman" w:hAnsi="Arial" w:cs="Arial"/>
          <w:caps w:val="0"/>
          <w:sz w:val="22"/>
          <w:lang w:eastAsia="es-ES"/>
        </w:rPr>
      </w:pPr>
      <w:bookmarkStart w:id="42" w:name="_Toc68782733"/>
      <w:bookmarkStart w:id="43" w:name="_Toc73102144"/>
      <w:bookmarkStart w:id="44" w:name="_Toc73102298"/>
      <w:bookmarkStart w:id="45" w:name="_Toc73102442"/>
      <w:bookmarkStart w:id="46" w:name="_Toc73102657"/>
      <w:bookmarkStart w:id="47" w:name="_Toc132800557"/>
      <w:r w:rsidRPr="00B0447D">
        <w:rPr>
          <w:rFonts w:ascii="Arial" w:eastAsia="Times New Roman" w:hAnsi="Arial" w:cs="Arial"/>
          <w:caps w:val="0"/>
          <w:sz w:val="22"/>
          <w:lang w:eastAsia="es-ES"/>
        </w:rPr>
        <w:lastRenderedPageBreak/>
        <w:t>MARCO INSTITUCIONAL</w:t>
      </w:r>
      <w:bookmarkEnd w:id="42"/>
      <w:bookmarkEnd w:id="43"/>
      <w:bookmarkEnd w:id="44"/>
      <w:bookmarkEnd w:id="45"/>
      <w:bookmarkEnd w:id="46"/>
      <w:bookmarkEnd w:id="47"/>
    </w:p>
    <w:p w14:paraId="44CB0EA8" w14:textId="78C8BAC9" w:rsidR="00C15254" w:rsidRPr="00B0447D" w:rsidRDefault="00232291" w:rsidP="00B50396">
      <w:pPr>
        <w:ind w:right="-374"/>
        <w:rPr>
          <w:rFonts w:cs="Arial"/>
          <w:sz w:val="22"/>
          <w:lang w:eastAsia="es-ES"/>
        </w:rPr>
      </w:pPr>
      <w:r w:rsidRPr="00B0447D">
        <w:rPr>
          <w:rFonts w:cs="Arial"/>
          <w:sz w:val="22"/>
          <w:lang w:eastAsia="es-ES"/>
        </w:rPr>
        <w:t xml:space="preserve">El </w:t>
      </w:r>
      <w:r w:rsidR="00C15254" w:rsidRPr="00B0447D">
        <w:rPr>
          <w:rFonts w:cs="Arial"/>
          <w:sz w:val="22"/>
          <w:lang w:eastAsia="es-ES"/>
        </w:rPr>
        <w:t>marco</w:t>
      </w:r>
      <w:r w:rsidR="000D1FC6" w:rsidRPr="00B0447D">
        <w:rPr>
          <w:rFonts w:cs="Arial"/>
          <w:sz w:val="22"/>
          <w:lang w:eastAsia="es-ES"/>
        </w:rPr>
        <w:t xml:space="preserve"> </w:t>
      </w:r>
      <w:r w:rsidR="00C15254" w:rsidRPr="00B0447D">
        <w:rPr>
          <w:rFonts w:cs="Arial"/>
          <w:sz w:val="22"/>
          <w:lang w:eastAsia="es-ES"/>
        </w:rPr>
        <w:t>institucional aplicable al presente PGRD</w:t>
      </w:r>
      <w:r w:rsidR="00545AAF" w:rsidRPr="00B0447D">
        <w:rPr>
          <w:rFonts w:cs="Arial"/>
          <w:sz w:val="22"/>
          <w:lang w:eastAsia="es-ES"/>
        </w:rPr>
        <w:t xml:space="preserve"> de la sede </w:t>
      </w:r>
      <w:r w:rsidR="003D65F3" w:rsidRPr="00B0447D">
        <w:rPr>
          <w:rFonts w:cs="Arial"/>
          <w:b/>
          <w:sz w:val="22"/>
          <w:lang w:eastAsia="es-ES"/>
        </w:rPr>
        <w:t>(Nombre de la sede)</w:t>
      </w:r>
      <w:r w:rsidRPr="00B0447D">
        <w:rPr>
          <w:rFonts w:cs="Arial"/>
          <w:sz w:val="22"/>
          <w:lang w:eastAsia="es-ES"/>
        </w:rPr>
        <w:t xml:space="preserve">, es consecuente con la Misión, Visión, Valores corporativos, </w:t>
      </w:r>
      <w:proofErr w:type="spellStart"/>
      <w:r w:rsidRPr="00B0447D">
        <w:rPr>
          <w:rFonts w:cs="Arial"/>
          <w:sz w:val="22"/>
          <w:lang w:eastAsia="es-ES"/>
        </w:rPr>
        <w:t>asi</w:t>
      </w:r>
      <w:proofErr w:type="spellEnd"/>
      <w:r w:rsidRPr="00B0447D">
        <w:rPr>
          <w:rFonts w:cs="Arial"/>
          <w:sz w:val="22"/>
          <w:lang w:eastAsia="es-ES"/>
        </w:rPr>
        <w:t xml:space="preserve"> como los Principios de la Administración de Justicia.</w:t>
      </w:r>
    </w:p>
    <w:p w14:paraId="7AA998BB" w14:textId="575536F1" w:rsidR="00545AAF" w:rsidRPr="00B0447D" w:rsidRDefault="00545AAF" w:rsidP="00B50396">
      <w:pPr>
        <w:ind w:right="-374"/>
        <w:rPr>
          <w:rFonts w:cs="Arial"/>
          <w:sz w:val="22"/>
          <w:lang w:eastAsia="es-ES"/>
        </w:rPr>
      </w:pPr>
    </w:p>
    <w:p w14:paraId="7B29A2E0" w14:textId="2E315EDA" w:rsidR="00545AAF" w:rsidRPr="00B0447D" w:rsidRDefault="00545AAF" w:rsidP="00B50396">
      <w:pPr>
        <w:ind w:right="-374"/>
        <w:rPr>
          <w:rFonts w:cs="Arial"/>
          <w:sz w:val="22"/>
          <w:lang w:eastAsia="es-ES"/>
        </w:rPr>
      </w:pPr>
      <w:r w:rsidRPr="00B0447D">
        <w:rPr>
          <w:rFonts w:cs="Arial"/>
          <w:sz w:val="22"/>
          <w:lang w:eastAsia="es-ES"/>
        </w:rPr>
        <w:t xml:space="preserve">La sede </w:t>
      </w:r>
      <w:r w:rsidR="003D65F3" w:rsidRPr="00B0447D">
        <w:rPr>
          <w:rFonts w:cs="Arial"/>
          <w:b/>
          <w:sz w:val="22"/>
          <w:lang w:eastAsia="es-ES"/>
        </w:rPr>
        <w:t>(Nombre de la sede)</w:t>
      </w:r>
      <w:r w:rsidR="00607C3D" w:rsidRPr="00B0447D">
        <w:rPr>
          <w:rFonts w:cs="Arial"/>
          <w:b/>
          <w:sz w:val="22"/>
          <w:lang w:eastAsia="es-ES"/>
        </w:rPr>
        <w:t xml:space="preserve">, </w:t>
      </w:r>
      <w:r w:rsidR="00607C3D" w:rsidRPr="00B0447D">
        <w:rPr>
          <w:rFonts w:cs="Arial"/>
          <w:sz w:val="22"/>
          <w:lang w:eastAsia="es-ES"/>
        </w:rPr>
        <w:t>es consecuente también con las políticas:</w:t>
      </w:r>
    </w:p>
    <w:p w14:paraId="52826EA9" w14:textId="42219EB0" w:rsidR="00607C3D" w:rsidRPr="00B0447D" w:rsidRDefault="00607C3D" w:rsidP="00B50396">
      <w:pPr>
        <w:pStyle w:val="Prrafodelista"/>
        <w:numPr>
          <w:ilvl w:val="0"/>
          <w:numId w:val="89"/>
        </w:numPr>
        <w:ind w:right="-374"/>
        <w:rPr>
          <w:rFonts w:cs="Arial"/>
          <w:color w:val="000000" w:themeColor="text1"/>
          <w:sz w:val="22"/>
          <w:lang w:eastAsia="es-ES"/>
        </w:rPr>
      </w:pPr>
      <w:r w:rsidRPr="00B0447D">
        <w:rPr>
          <w:rFonts w:cs="Arial"/>
          <w:color w:val="000000" w:themeColor="text1"/>
          <w:sz w:val="22"/>
          <w:lang w:eastAsia="es-ES"/>
        </w:rPr>
        <w:t>Política de Seguridad y Salud en el Trabajo</w:t>
      </w:r>
    </w:p>
    <w:p w14:paraId="7E067210" w14:textId="23D10C31" w:rsidR="00925E1D" w:rsidRPr="00B0447D" w:rsidRDefault="00607C3D" w:rsidP="00B50396">
      <w:pPr>
        <w:pStyle w:val="Prrafodelista"/>
        <w:numPr>
          <w:ilvl w:val="0"/>
          <w:numId w:val="89"/>
        </w:numPr>
        <w:ind w:right="-374"/>
        <w:rPr>
          <w:rFonts w:cs="Arial"/>
          <w:color w:val="000000" w:themeColor="text1"/>
          <w:sz w:val="22"/>
        </w:rPr>
      </w:pPr>
      <w:r w:rsidRPr="00B0447D">
        <w:rPr>
          <w:rFonts w:cs="Arial"/>
          <w:color w:val="000000" w:themeColor="text1"/>
          <w:sz w:val="22"/>
        </w:rPr>
        <w:t>Política de Prevención en Salud Mental</w:t>
      </w:r>
    </w:p>
    <w:p w14:paraId="7BA6FF56" w14:textId="297DC9AC" w:rsidR="00925E1D" w:rsidRPr="00B0447D" w:rsidRDefault="00607C3D" w:rsidP="00B50396">
      <w:pPr>
        <w:pStyle w:val="Prrafodelista"/>
        <w:numPr>
          <w:ilvl w:val="0"/>
          <w:numId w:val="89"/>
        </w:numPr>
        <w:ind w:right="-374"/>
        <w:rPr>
          <w:rFonts w:cs="Arial"/>
          <w:sz w:val="22"/>
        </w:rPr>
      </w:pPr>
      <w:r w:rsidRPr="00B0447D">
        <w:rPr>
          <w:rFonts w:cs="Arial"/>
          <w:sz w:val="22"/>
        </w:rPr>
        <w:t>Política de Prevención de Consumo de Sustancias Psicoactivas</w:t>
      </w:r>
    </w:p>
    <w:p w14:paraId="2FE6C6DA" w14:textId="59AE95BD" w:rsidR="00925E1D" w:rsidRPr="00B0447D" w:rsidRDefault="00607C3D" w:rsidP="00B50396">
      <w:pPr>
        <w:pStyle w:val="Prrafodelista"/>
        <w:numPr>
          <w:ilvl w:val="0"/>
          <w:numId w:val="89"/>
        </w:numPr>
        <w:ind w:right="-374"/>
        <w:rPr>
          <w:rFonts w:cs="Arial"/>
          <w:sz w:val="22"/>
        </w:rPr>
      </w:pPr>
      <w:r w:rsidRPr="00B0447D">
        <w:rPr>
          <w:rFonts w:cs="Arial"/>
          <w:sz w:val="22"/>
        </w:rPr>
        <w:t>Política de Seguridad Vial</w:t>
      </w:r>
    </w:p>
    <w:p w14:paraId="19B34DBA" w14:textId="7C042099" w:rsidR="00607C3D" w:rsidRPr="00B0447D" w:rsidRDefault="00607C3D" w:rsidP="00B50396">
      <w:pPr>
        <w:pStyle w:val="Prrafodelista"/>
        <w:numPr>
          <w:ilvl w:val="0"/>
          <w:numId w:val="89"/>
        </w:numPr>
        <w:ind w:right="-374"/>
        <w:rPr>
          <w:rFonts w:cs="Arial"/>
          <w:sz w:val="22"/>
        </w:rPr>
      </w:pPr>
      <w:r w:rsidRPr="00B0447D">
        <w:rPr>
          <w:rFonts w:cs="Arial"/>
          <w:sz w:val="22"/>
        </w:rPr>
        <w:t>Política de Prevención del Riesgo Público.</w:t>
      </w:r>
    </w:p>
    <w:p w14:paraId="698CD30E" w14:textId="5A89BA84" w:rsidR="00607C3D" w:rsidRPr="00B0447D" w:rsidRDefault="00607C3D" w:rsidP="00B50396">
      <w:pPr>
        <w:ind w:right="-374"/>
        <w:rPr>
          <w:rFonts w:cs="Arial"/>
          <w:sz w:val="22"/>
        </w:rPr>
      </w:pPr>
    </w:p>
    <w:p w14:paraId="25DB74E1" w14:textId="21ABFDA4" w:rsidR="00C15254" w:rsidRPr="00B0447D" w:rsidRDefault="00C15254" w:rsidP="00B50396">
      <w:pPr>
        <w:pStyle w:val="Ttulo3"/>
        <w:numPr>
          <w:ilvl w:val="1"/>
          <w:numId w:val="88"/>
        </w:numPr>
        <w:ind w:right="-374"/>
        <w:rPr>
          <w:rFonts w:ascii="Arial" w:eastAsia="Times New Roman" w:hAnsi="Arial" w:cs="Arial"/>
          <w:caps w:val="0"/>
          <w:sz w:val="22"/>
          <w:lang w:eastAsia="es-ES"/>
        </w:rPr>
      </w:pPr>
      <w:bookmarkStart w:id="48" w:name="_Toc68782735"/>
      <w:bookmarkStart w:id="49" w:name="_Toc73102146"/>
      <w:bookmarkStart w:id="50" w:name="_Toc73102300"/>
      <w:bookmarkStart w:id="51" w:name="_Toc73102444"/>
      <w:bookmarkStart w:id="52" w:name="_Toc73102659"/>
      <w:bookmarkStart w:id="53" w:name="_Toc132800558"/>
      <w:r w:rsidRPr="00B0447D">
        <w:rPr>
          <w:rFonts w:ascii="Arial" w:eastAsia="Times New Roman" w:hAnsi="Arial" w:cs="Arial"/>
          <w:caps w:val="0"/>
          <w:sz w:val="22"/>
          <w:lang w:eastAsia="es-ES"/>
        </w:rPr>
        <w:t>CONCEPTUALIZACIÓN DEL PLAN DE GESTIÓN DEL RIESGO DE DESASTRES</w:t>
      </w:r>
      <w:bookmarkEnd w:id="48"/>
      <w:bookmarkEnd w:id="49"/>
      <w:bookmarkEnd w:id="50"/>
      <w:bookmarkEnd w:id="51"/>
      <w:bookmarkEnd w:id="52"/>
      <w:bookmarkEnd w:id="53"/>
    </w:p>
    <w:p w14:paraId="6F1F94D5" w14:textId="2BC3FDB3" w:rsidR="00C15254" w:rsidRPr="00B0447D" w:rsidRDefault="00C15254" w:rsidP="00B50396">
      <w:pPr>
        <w:ind w:right="-374"/>
        <w:rPr>
          <w:rFonts w:cs="Arial"/>
          <w:sz w:val="22"/>
          <w:lang w:eastAsia="es-CO"/>
        </w:rPr>
      </w:pPr>
      <w:r w:rsidRPr="00B0447D">
        <w:rPr>
          <w:rFonts w:cs="Arial"/>
          <w:sz w:val="22"/>
        </w:rPr>
        <w:t xml:space="preserve">La Ley 1523 de abril 24 de 2012, por la cual se adopta la </w:t>
      </w:r>
      <w:r w:rsidR="00CB49FB" w:rsidRPr="00B0447D">
        <w:rPr>
          <w:rFonts w:cs="Arial"/>
          <w:sz w:val="22"/>
        </w:rPr>
        <w:t>P</w:t>
      </w:r>
      <w:r w:rsidRPr="00B0447D">
        <w:rPr>
          <w:rFonts w:cs="Arial"/>
          <w:sz w:val="22"/>
        </w:rPr>
        <w:t xml:space="preserve">olítica </w:t>
      </w:r>
      <w:r w:rsidR="00CB49FB" w:rsidRPr="00B0447D">
        <w:rPr>
          <w:rFonts w:cs="Arial"/>
          <w:sz w:val="22"/>
        </w:rPr>
        <w:t>N</w:t>
      </w:r>
      <w:r w:rsidRPr="00B0447D">
        <w:rPr>
          <w:rFonts w:cs="Arial"/>
          <w:sz w:val="22"/>
        </w:rPr>
        <w:t xml:space="preserve">acional de </w:t>
      </w:r>
      <w:r w:rsidR="00CB49FB" w:rsidRPr="00B0447D">
        <w:rPr>
          <w:rFonts w:cs="Arial"/>
          <w:sz w:val="22"/>
        </w:rPr>
        <w:t>G</w:t>
      </w:r>
      <w:r w:rsidRPr="00B0447D">
        <w:rPr>
          <w:rFonts w:cs="Arial"/>
          <w:sz w:val="22"/>
        </w:rPr>
        <w:t xml:space="preserve">estión del </w:t>
      </w:r>
      <w:r w:rsidR="00CB49FB" w:rsidRPr="00B0447D">
        <w:rPr>
          <w:rFonts w:cs="Arial"/>
          <w:sz w:val="22"/>
        </w:rPr>
        <w:t>R</w:t>
      </w:r>
      <w:r w:rsidRPr="00B0447D">
        <w:rPr>
          <w:rFonts w:cs="Arial"/>
          <w:sz w:val="22"/>
        </w:rPr>
        <w:t xml:space="preserve">iesgo de </w:t>
      </w:r>
      <w:r w:rsidR="00CB49FB" w:rsidRPr="00B0447D">
        <w:rPr>
          <w:rFonts w:cs="Arial"/>
          <w:sz w:val="22"/>
        </w:rPr>
        <w:t>D</w:t>
      </w:r>
      <w:r w:rsidRPr="00B0447D">
        <w:rPr>
          <w:rFonts w:cs="Arial"/>
          <w:sz w:val="22"/>
        </w:rPr>
        <w:t xml:space="preserve">esastres y se establece el Sistema Nacional de Gestión del Riesgo de Desastres, instaura la </w:t>
      </w:r>
      <w:r w:rsidRPr="00B0447D">
        <w:rPr>
          <w:rFonts w:cs="Arial"/>
          <w:sz w:val="22"/>
          <w:lang w:eastAsia="es-CO"/>
        </w:rPr>
        <w:t>gestión del riesgo de desastres como un proceso social orientado a la formulación, ejecución, seguimiento y evaluación de políticas, estrategias, planes, programas, regulaciones, instrumentos, medidas y acciones permanentes para el conocimiento, reducción y manejo de desastres, con el propósito explícito de contribuir a la seguridad, el bienestar, la calidad de vida de las personas y al desarrollo sostenible.</w:t>
      </w:r>
    </w:p>
    <w:p w14:paraId="299D98F4" w14:textId="77777777" w:rsidR="00C15254" w:rsidRPr="00B0447D" w:rsidRDefault="00C15254" w:rsidP="00B50396">
      <w:pPr>
        <w:ind w:right="-374"/>
        <w:rPr>
          <w:rFonts w:cs="Arial"/>
          <w:sz w:val="22"/>
        </w:rPr>
      </w:pPr>
    </w:p>
    <w:p w14:paraId="1E019FEF" w14:textId="41590705" w:rsidR="00C15254" w:rsidRPr="00B0447D" w:rsidRDefault="00C15254" w:rsidP="00B50396">
      <w:pPr>
        <w:ind w:right="-374"/>
        <w:rPr>
          <w:rFonts w:cs="Arial"/>
          <w:sz w:val="22"/>
          <w:lang w:eastAsia="es-CO"/>
        </w:rPr>
      </w:pPr>
      <w:r w:rsidRPr="00B0447D">
        <w:rPr>
          <w:rFonts w:cs="Arial"/>
          <w:sz w:val="22"/>
          <w:lang w:eastAsia="es-CO"/>
        </w:rPr>
        <w:t xml:space="preserve">La </w:t>
      </w:r>
      <w:r w:rsidR="00CB49FB" w:rsidRPr="00B0447D">
        <w:rPr>
          <w:rFonts w:cs="Arial"/>
          <w:sz w:val="22"/>
          <w:lang w:eastAsia="es-CO"/>
        </w:rPr>
        <w:t>G</w:t>
      </w:r>
      <w:r w:rsidRPr="00B0447D">
        <w:rPr>
          <w:rFonts w:cs="Arial"/>
          <w:sz w:val="22"/>
          <w:lang w:eastAsia="es-CO"/>
        </w:rPr>
        <w:t xml:space="preserve">estión del </w:t>
      </w:r>
      <w:r w:rsidR="00CB49FB" w:rsidRPr="00B0447D">
        <w:rPr>
          <w:rFonts w:cs="Arial"/>
          <w:sz w:val="22"/>
          <w:lang w:eastAsia="es-CO"/>
        </w:rPr>
        <w:t>R</w:t>
      </w:r>
      <w:r w:rsidRPr="00B0447D">
        <w:rPr>
          <w:rFonts w:cs="Arial"/>
          <w:sz w:val="22"/>
          <w:lang w:eastAsia="es-CO"/>
        </w:rPr>
        <w:t>iesgo se constituye en una política de desarrollo indispensable para asegurar la sostenibilidad, la seguridad territorial, los derechos e intereses colectivos, 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w:t>
      </w:r>
    </w:p>
    <w:p w14:paraId="3F615EC1" w14:textId="77777777" w:rsidR="00C15254" w:rsidRPr="00B0447D" w:rsidRDefault="00C15254" w:rsidP="00B50396">
      <w:pPr>
        <w:ind w:right="-374"/>
        <w:rPr>
          <w:rFonts w:cs="Arial"/>
          <w:sz w:val="22"/>
        </w:rPr>
      </w:pPr>
    </w:p>
    <w:p w14:paraId="37EAC8DF" w14:textId="50ADBC8F" w:rsidR="00C15254" w:rsidRPr="00B0447D" w:rsidRDefault="00C15254" w:rsidP="00B50396">
      <w:pPr>
        <w:ind w:right="-374"/>
        <w:rPr>
          <w:rFonts w:cs="Arial"/>
          <w:sz w:val="22"/>
        </w:rPr>
      </w:pPr>
      <w:r w:rsidRPr="00B0447D">
        <w:rPr>
          <w:rFonts w:cs="Arial"/>
          <w:sz w:val="22"/>
        </w:rPr>
        <w:t>Siguiendo lo establecido en el Decreto 2157 de 2017, el presente Plan de Gestión del Riesgo de Desastres desarrolla los procesos de conocimiento del riesgo, reducción del riesgo y manejo de emergencias</w:t>
      </w:r>
      <w:r w:rsidR="00232C63" w:rsidRPr="00B0447D">
        <w:rPr>
          <w:rFonts w:cs="Arial"/>
          <w:sz w:val="22"/>
        </w:rPr>
        <w:t xml:space="preserve"> en el cual se estructura el Plan de Emergencia y Contingencia – PEC compuesto por la preparación para la respuesta, ejecución de la respuesta y la preparación y ejecución de la recuperación (rehabilitación y reconstrucción), estás ultimas se realizarán acorde a lo establecido en la evaluación inicial y post emergencia, de acuerdo </w:t>
      </w:r>
      <w:r w:rsidR="009D1FD9" w:rsidRPr="00B0447D">
        <w:rPr>
          <w:rFonts w:cs="Arial"/>
          <w:sz w:val="22"/>
        </w:rPr>
        <w:t>con e</w:t>
      </w:r>
      <w:r w:rsidR="00232C63" w:rsidRPr="00B0447D">
        <w:rPr>
          <w:rFonts w:cs="Arial"/>
          <w:sz w:val="22"/>
        </w:rPr>
        <w:t>l grado de impacto sobre la población, los bienes y los servicios interrumpidos y deteriorados.</w:t>
      </w:r>
    </w:p>
    <w:p w14:paraId="4C3CF0D8" w14:textId="77777777" w:rsidR="003D65F3" w:rsidRPr="00B0447D" w:rsidRDefault="003D65F3" w:rsidP="00B50396">
      <w:pPr>
        <w:ind w:right="-374"/>
        <w:rPr>
          <w:rFonts w:cs="Arial"/>
          <w:sz w:val="22"/>
        </w:rPr>
      </w:pPr>
    </w:p>
    <w:p w14:paraId="52A780D4" w14:textId="6971C26E" w:rsidR="008F46B8" w:rsidRPr="00B0447D" w:rsidRDefault="00DD18FF" w:rsidP="00B50396">
      <w:pPr>
        <w:ind w:right="-374"/>
        <w:rPr>
          <w:rFonts w:cs="Arial"/>
          <w:sz w:val="22"/>
        </w:rPr>
      </w:pPr>
      <w:r w:rsidRPr="00B0447D">
        <w:rPr>
          <w:rFonts w:cs="Arial"/>
          <w:sz w:val="22"/>
        </w:rPr>
        <w:t xml:space="preserve">En </w:t>
      </w:r>
      <w:r w:rsidR="004362E7" w:rsidRPr="00B0447D">
        <w:rPr>
          <w:rFonts w:cs="Arial"/>
          <w:sz w:val="22"/>
        </w:rPr>
        <w:t xml:space="preserve">la ilustración 1. se muestran </w:t>
      </w:r>
      <w:r w:rsidR="009658C5" w:rsidRPr="00B0447D">
        <w:rPr>
          <w:rFonts w:cs="Arial"/>
          <w:sz w:val="22"/>
        </w:rPr>
        <w:t xml:space="preserve">la estructura de </w:t>
      </w:r>
      <w:r w:rsidR="004362E7" w:rsidRPr="00B0447D">
        <w:rPr>
          <w:rFonts w:cs="Arial"/>
          <w:sz w:val="22"/>
        </w:rPr>
        <w:t xml:space="preserve">los </w:t>
      </w:r>
      <w:r w:rsidR="009658C5" w:rsidRPr="00B0447D">
        <w:rPr>
          <w:rFonts w:cs="Arial"/>
          <w:sz w:val="22"/>
        </w:rPr>
        <w:t>p</w:t>
      </w:r>
      <w:r w:rsidR="009A6675" w:rsidRPr="00B0447D">
        <w:rPr>
          <w:rFonts w:cs="Arial"/>
          <w:sz w:val="22"/>
        </w:rPr>
        <w:t>rocesos</w:t>
      </w:r>
      <w:r w:rsidR="009658C5" w:rsidRPr="00B0447D">
        <w:rPr>
          <w:rFonts w:cs="Arial"/>
          <w:sz w:val="22"/>
        </w:rPr>
        <w:t xml:space="preserve"> </w:t>
      </w:r>
      <w:r w:rsidR="004362E7" w:rsidRPr="00B0447D">
        <w:rPr>
          <w:rFonts w:cs="Arial"/>
          <w:sz w:val="22"/>
        </w:rPr>
        <w:t xml:space="preserve">del PGRD. </w:t>
      </w:r>
      <w:proofErr w:type="spellStart"/>
      <w:r w:rsidR="009167D2" w:rsidRPr="00B0447D">
        <w:rPr>
          <w:rFonts w:cs="Arial"/>
          <w:sz w:val="22"/>
        </w:rPr>
        <w:t>Asi</w:t>
      </w:r>
      <w:proofErr w:type="spellEnd"/>
      <w:r w:rsidR="009167D2" w:rsidRPr="00B0447D">
        <w:rPr>
          <w:rFonts w:cs="Arial"/>
          <w:sz w:val="22"/>
        </w:rPr>
        <w:t xml:space="preserve"> mismo en las ilustraciones No 2, No 3 y No 4, se detallan de manera general los componentes, actividades y productos de cada p</w:t>
      </w:r>
      <w:r w:rsidR="009A6675" w:rsidRPr="00B0447D">
        <w:rPr>
          <w:rFonts w:cs="Arial"/>
          <w:sz w:val="22"/>
        </w:rPr>
        <w:t>roceso</w:t>
      </w:r>
      <w:r w:rsidR="009167D2" w:rsidRPr="00B0447D">
        <w:rPr>
          <w:rFonts w:cs="Arial"/>
          <w:sz w:val="22"/>
        </w:rPr>
        <w:t xml:space="preserve"> del PGRD.</w:t>
      </w:r>
    </w:p>
    <w:p w14:paraId="36F7C51E" w14:textId="77777777" w:rsidR="00B512C8" w:rsidRPr="00B0447D" w:rsidRDefault="00B512C8" w:rsidP="00B50396">
      <w:pPr>
        <w:ind w:right="-374"/>
        <w:rPr>
          <w:rFonts w:cs="Arial"/>
          <w:sz w:val="22"/>
        </w:rPr>
      </w:pPr>
    </w:p>
    <w:p w14:paraId="75A90195" w14:textId="77777777" w:rsidR="009658C5" w:rsidRPr="00B0447D" w:rsidRDefault="008F46B8" w:rsidP="00B50396">
      <w:pPr>
        <w:keepNext/>
        <w:ind w:right="-374"/>
        <w:jc w:val="center"/>
        <w:rPr>
          <w:rFonts w:cs="Arial"/>
          <w:sz w:val="22"/>
        </w:rPr>
      </w:pPr>
      <w:r w:rsidRPr="00B0447D">
        <w:rPr>
          <w:rFonts w:cs="Arial"/>
          <w:noProof/>
          <w:sz w:val="22"/>
          <w:lang w:eastAsia="es-CO"/>
        </w:rPr>
        <w:lastRenderedPageBreak/>
        <w:drawing>
          <wp:inline distT="0" distB="0" distL="0" distR="0" wp14:anchorId="68166127" wp14:editId="26F6895F">
            <wp:extent cx="4933950" cy="2646551"/>
            <wp:effectExtent l="0" t="0" r="0" b="1905"/>
            <wp:docPr id="3" name="Imagen 2">
              <a:extLst xmlns:a="http://schemas.openxmlformats.org/drawingml/2006/main">
                <a:ext uri="{FF2B5EF4-FFF2-40B4-BE49-F238E27FC236}">
                  <a16:creationId xmlns:a16="http://schemas.microsoft.com/office/drawing/2014/main" id="{749A787E-B6AB-4FB3-897C-BFA11FFC5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49A787E-B6AB-4FB3-897C-BFA11FFC5677}"/>
                        </a:ext>
                      </a:extLst>
                    </pic:cNvPr>
                    <pic:cNvPicPr>
                      <a:picLocks noChangeAspect="1"/>
                    </pic:cNvPicPr>
                  </pic:nvPicPr>
                  <pic:blipFill>
                    <a:blip r:embed="rId12"/>
                    <a:stretch>
                      <a:fillRect/>
                    </a:stretch>
                  </pic:blipFill>
                  <pic:spPr>
                    <a:xfrm>
                      <a:off x="0" y="0"/>
                      <a:ext cx="5046431" cy="2706886"/>
                    </a:xfrm>
                    <a:prstGeom prst="rect">
                      <a:avLst/>
                    </a:prstGeom>
                  </pic:spPr>
                </pic:pic>
              </a:graphicData>
            </a:graphic>
          </wp:inline>
        </w:drawing>
      </w:r>
    </w:p>
    <w:p w14:paraId="2FBEC615" w14:textId="17E69936" w:rsidR="00B512C8" w:rsidRPr="00B0447D" w:rsidRDefault="009658C5" w:rsidP="00B50396">
      <w:pPr>
        <w:pStyle w:val="Descripcin"/>
        <w:ind w:right="-374"/>
        <w:rPr>
          <w:rFonts w:cs="Arial"/>
          <w:sz w:val="22"/>
        </w:rPr>
      </w:pPr>
      <w:bookmarkStart w:id="54" w:name="_Toc132801311"/>
      <w:r w:rsidRPr="00B0447D">
        <w:rPr>
          <w:rFonts w:cs="Arial"/>
          <w:b w:val="0"/>
          <w:bCs w:val="0"/>
          <w:sz w:val="22"/>
          <w:szCs w:val="22"/>
        </w:rPr>
        <w:t xml:space="preserve">Ilustración </w:t>
      </w:r>
      <w:r w:rsidRPr="00B0447D">
        <w:rPr>
          <w:rFonts w:cs="Arial"/>
          <w:b w:val="0"/>
          <w:bCs w:val="0"/>
          <w:sz w:val="22"/>
          <w:szCs w:val="22"/>
        </w:rPr>
        <w:fldChar w:fldCharType="begin"/>
      </w:r>
      <w:r w:rsidRPr="00B0447D">
        <w:rPr>
          <w:rFonts w:cs="Arial"/>
          <w:b w:val="0"/>
          <w:bCs w:val="0"/>
          <w:sz w:val="22"/>
          <w:szCs w:val="22"/>
        </w:rPr>
        <w:instrText xml:space="preserve"> SEQ Ilustración \* ARABIC </w:instrText>
      </w:r>
      <w:r w:rsidRPr="00B0447D">
        <w:rPr>
          <w:rFonts w:cs="Arial"/>
          <w:b w:val="0"/>
          <w:bCs w:val="0"/>
          <w:sz w:val="22"/>
          <w:szCs w:val="22"/>
        </w:rPr>
        <w:fldChar w:fldCharType="separate"/>
      </w:r>
      <w:r w:rsidR="00A813CC" w:rsidRPr="00B0447D">
        <w:rPr>
          <w:rFonts w:cs="Arial"/>
          <w:b w:val="0"/>
          <w:bCs w:val="0"/>
          <w:noProof/>
          <w:sz w:val="22"/>
          <w:szCs w:val="22"/>
        </w:rPr>
        <w:t>1</w:t>
      </w:r>
      <w:r w:rsidRPr="00B0447D">
        <w:rPr>
          <w:rFonts w:cs="Arial"/>
          <w:b w:val="0"/>
          <w:bCs w:val="0"/>
          <w:sz w:val="22"/>
          <w:szCs w:val="22"/>
        </w:rPr>
        <w:fldChar w:fldCharType="end"/>
      </w:r>
      <w:r w:rsidRPr="00B0447D">
        <w:rPr>
          <w:rFonts w:cs="Arial"/>
          <w:b w:val="0"/>
          <w:bCs w:val="0"/>
          <w:sz w:val="22"/>
          <w:szCs w:val="22"/>
        </w:rPr>
        <w:t>. Estructura de los p</w:t>
      </w:r>
      <w:r w:rsidR="009A6675" w:rsidRPr="00B0447D">
        <w:rPr>
          <w:rFonts w:cs="Arial"/>
          <w:b w:val="0"/>
          <w:bCs w:val="0"/>
          <w:sz w:val="22"/>
          <w:szCs w:val="22"/>
        </w:rPr>
        <w:t>rocesos</w:t>
      </w:r>
      <w:r w:rsidRPr="00B0447D">
        <w:rPr>
          <w:rFonts w:cs="Arial"/>
          <w:b w:val="0"/>
          <w:bCs w:val="0"/>
          <w:sz w:val="22"/>
          <w:szCs w:val="22"/>
        </w:rPr>
        <w:t xml:space="preserve"> del PGRD</w:t>
      </w:r>
      <w:bookmarkEnd w:id="54"/>
    </w:p>
    <w:p w14:paraId="02B79A61" w14:textId="77777777" w:rsidR="009167D2" w:rsidRPr="00B0447D" w:rsidRDefault="00DD18FF" w:rsidP="00B50396">
      <w:pPr>
        <w:keepNext/>
        <w:ind w:right="-374"/>
        <w:jc w:val="center"/>
        <w:rPr>
          <w:rFonts w:cs="Arial"/>
          <w:sz w:val="22"/>
        </w:rPr>
      </w:pPr>
      <w:r w:rsidRPr="00B0447D">
        <w:rPr>
          <w:rFonts w:cs="Arial"/>
          <w:noProof/>
          <w:sz w:val="22"/>
          <w:lang w:eastAsia="es-CO"/>
        </w:rPr>
        <w:drawing>
          <wp:inline distT="0" distB="0" distL="0" distR="0" wp14:anchorId="2168A430" wp14:editId="2451E54E">
            <wp:extent cx="5553652" cy="37054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2205" cy="3757908"/>
                    </a:xfrm>
                    <a:prstGeom prst="rect">
                      <a:avLst/>
                    </a:prstGeom>
                  </pic:spPr>
                </pic:pic>
              </a:graphicData>
            </a:graphic>
          </wp:inline>
        </w:drawing>
      </w:r>
    </w:p>
    <w:p w14:paraId="5AC933EB" w14:textId="0105F733" w:rsidR="00B512C8" w:rsidRPr="00B0447D" w:rsidRDefault="009167D2" w:rsidP="00B50396">
      <w:pPr>
        <w:pStyle w:val="Descripcin"/>
        <w:ind w:right="-374"/>
        <w:rPr>
          <w:rFonts w:cs="Arial"/>
          <w:b w:val="0"/>
          <w:bCs w:val="0"/>
          <w:sz w:val="22"/>
          <w:szCs w:val="22"/>
        </w:rPr>
      </w:pPr>
      <w:bookmarkStart w:id="55" w:name="_Toc132801312"/>
      <w:r w:rsidRPr="00B0447D">
        <w:rPr>
          <w:rFonts w:cs="Arial"/>
          <w:b w:val="0"/>
          <w:bCs w:val="0"/>
          <w:sz w:val="22"/>
          <w:szCs w:val="22"/>
        </w:rPr>
        <w:t xml:space="preserve">Ilustración </w:t>
      </w:r>
      <w:r w:rsidRPr="00B0447D">
        <w:rPr>
          <w:rFonts w:cs="Arial"/>
          <w:b w:val="0"/>
          <w:bCs w:val="0"/>
          <w:sz w:val="22"/>
          <w:szCs w:val="22"/>
        </w:rPr>
        <w:fldChar w:fldCharType="begin"/>
      </w:r>
      <w:r w:rsidRPr="00B0447D">
        <w:rPr>
          <w:rFonts w:cs="Arial"/>
          <w:b w:val="0"/>
          <w:bCs w:val="0"/>
          <w:sz w:val="22"/>
          <w:szCs w:val="22"/>
        </w:rPr>
        <w:instrText xml:space="preserve"> SEQ Ilustración \* ARABIC </w:instrText>
      </w:r>
      <w:r w:rsidRPr="00B0447D">
        <w:rPr>
          <w:rFonts w:cs="Arial"/>
          <w:b w:val="0"/>
          <w:bCs w:val="0"/>
          <w:sz w:val="22"/>
          <w:szCs w:val="22"/>
        </w:rPr>
        <w:fldChar w:fldCharType="separate"/>
      </w:r>
      <w:r w:rsidR="00A813CC" w:rsidRPr="00B0447D">
        <w:rPr>
          <w:rFonts w:cs="Arial"/>
          <w:b w:val="0"/>
          <w:bCs w:val="0"/>
          <w:noProof/>
          <w:sz w:val="22"/>
          <w:szCs w:val="22"/>
        </w:rPr>
        <w:t>2</w:t>
      </w:r>
      <w:r w:rsidRPr="00B0447D">
        <w:rPr>
          <w:rFonts w:cs="Arial"/>
          <w:b w:val="0"/>
          <w:bCs w:val="0"/>
          <w:sz w:val="22"/>
          <w:szCs w:val="22"/>
        </w:rPr>
        <w:fldChar w:fldCharType="end"/>
      </w:r>
      <w:r w:rsidRPr="00B0447D">
        <w:rPr>
          <w:rFonts w:cs="Arial"/>
          <w:b w:val="0"/>
          <w:bCs w:val="0"/>
          <w:sz w:val="22"/>
          <w:szCs w:val="22"/>
        </w:rPr>
        <w:t xml:space="preserve">. Detalle </w:t>
      </w:r>
      <w:proofErr w:type="spellStart"/>
      <w:r w:rsidRPr="00B0447D">
        <w:rPr>
          <w:rFonts w:cs="Arial"/>
          <w:b w:val="0"/>
          <w:bCs w:val="0"/>
          <w:sz w:val="22"/>
          <w:szCs w:val="22"/>
        </w:rPr>
        <w:t>gereneral</w:t>
      </w:r>
      <w:proofErr w:type="spellEnd"/>
      <w:r w:rsidRPr="00B0447D">
        <w:rPr>
          <w:rFonts w:cs="Arial"/>
          <w:b w:val="0"/>
          <w:bCs w:val="0"/>
          <w:sz w:val="22"/>
          <w:szCs w:val="22"/>
        </w:rPr>
        <w:t xml:space="preserve"> del p</w:t>
      </w:r>
      <w:r w:rsidR="009A6675" w:rsidRPr="00B0447D">
        <w:rPr>
          <w:rFonts w:cs="Arial"/>
          <w:b w:val="0"/>
          <w:bCs w:val="0"/>
          <w:sz w:val="22"/>
          <w:szCs w:val="22"/>
        </w:rPr>
        <w:t>roceso</w:t>
      </w:r>
      <w:r w:rsidRPr="00B0447D">
        <w:rPr>
          <w:rFonts w:cs="Arial"/>
          <w:b w:val="0"/>
          <w:bCs w:val="0"/>
          <w:sz w:val="22"/>
          <w:szCs w:val="22"/>
        </w:rPr>
        <w:t xml:space="preserve"> CR del PGRD</w:t>
      </w:r>
      <w:bookmarkEnd w:id="55"/>
    </w:p>
    <w:p w14:paraId="034D2B3D" w14:textId="2021BE6E" w:rsidR="00B50396" w:rsidRPr="00B0447D" w:rsidRDefault="006E2F94" w:rsidP="00B50396">
      <w:pPr>
        <w:ind w:right="-374"/>
        <w:jc w:val="center"/>
        <w:rPr>
          <w:rFonts w:cs="Arial"/>
          <w:bCs/>
          <w:sz w:val="22"/>
        </w:rPr>
      </w:pPr>
      <w:bookmarkStart w:id="56" w:name="_Toc132801313"/>
      <w:r w:rsidRPr="00B0447D">
        <w:rPr>
          <w:rFonts w:cs="Arial"/>
          <w:noProof/>
          <w:sz w:val="22"/>
          <w:lang w:eastAsia="es-CO"/>
        </w:rPr>
        <w:lastRenderedPageBreak/>
        <w:drawing>
          <wp:inline distT="0" distB="0" distL="0" distR="0" wp14:anchorId="1B3B7ABF" wp14:editId="1310C9FE">
            <wp:extent cx="5276850" cy="264267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9057" cy="2668817"/>
                    </a:xfrm>
                    <a:prstGeom prst="rect">
                      <a:avLst/>
                    </a:prstGeom>
                  </pic:spPr>
                </pic:pic>
              </a:graphicData>
            </a:graphic>
          </wp:inline>
        </w:drawing>
      </w:r>
      <w:r w:rsidR="009167D2" w:rsidRPr="00B0447D">
        <w:rPr>
          <w:rFonts w:cs="Arial"/>
          <w:bCs/>
          <w:sz w:val="22"/>
        </w:rPr>
        <w:t xml:space="preserve">Ilustración </w:t>
      </w:r>
      <w:r w:rsidR="009167D2" w:rsidRPr="00B0447D">
        <w:rPr>
          <w:rFonts w:cs="Arial"/>
          <w:bCs/>
          <w:sz w:val="22"/>
        </w:rPr>
        <w:fldChar w:fldCharType="begin"/>
      </w:r>
      <w:r w:rsidR="009167D2" w:rsidRPr="00B0447D">
        <w:rPr>
          <w:rFonts w:cs="Arial"/>
          <w:bCs/>
          <w:sz w:val="22"/>
        </w:rPr>
        <w:instrText xml:space="preserve"> SEQ Ilustración \* ARABIC </w:instrText>
      </w:r>
      <w:r w:rsidR="009167D2" w:rsidRPr="00B0447D">
        <w:rPr>
          <w:rFonts w:cs="Arial"/>
          <w:bCs/>
          <w:sz w:val="22"/>
        </w:rPr>
        <w:fldChar w:fldCharType="separate"/>
      </w:r>
      <w:r w:rsidR="00A813CC" w:rsidRPr="00B0447D">
        <w:rPr>
          <w:rFonts w:cs="Arial"/>
          <w:bCs/>
          <w:noProof/>
          <w:sz w:val="22"/>
        </w:rPr>
        <w:t>3</w:t>
      </w:r>
      <w:r w:rsidR="009167D2" w:rsidRPr="00B0447D">
        <w:rPr>
          <w:rFonts w:cs="Arial"/>
          <w:bCs/>
          <w:sz w:val="22"/>
        </w:rPr>
        <w:fldChar w:fldCharType="end"/>
      </w:r>
      <w:r w:rsidR="009167D2" w:rsidRPr="00B0447D">
        <w:rPr>
          <w:rFonts w:cs="Arial"/>
          <w:bCs/>
          <w:sz w:val="22"/>
        </w:rPr>
        <w:t>. Detalle general del p</w:t>
      </w:r>
      <w:r w:rsidR="009A6675" w:rsidRPr="00B0447D">
        <w:rPr>
          <w:rFonts w:cs="Arial"/>
          <w:bCs/>
          <w:sz w:val="22"/>
        </w:rPr>
        <w:t>roceso</w:t>
      </w:r>
      <w:r w:rsidR="009167D2" w:rsidRPr="00B0447D">
        <w:rPr>
          <w:rFonts w:cs="Arial"/>
          <w:bCs/>
          <w:sz w:val="22"/>
        </w:rPr>
        <w:t xml:space="preserve"> RR del PGRD</w:t>
      </w:r>
      <w:bookmarkEnd w:id="56"/>
    </w:p>
    <w:p w14:paraId="49F6F9D3" w14:textId="4879CA28" w:rsidR="00B512C8" w:rsidRPr="00B0447D" w:rsidRDefault="00B63AFC" w:rsidP="00B50396">
      <w:pPr>
        <w:ind w:right="-374"/>
        <w:jc w:val="center"/>
        <w:rPr>
          <w:rFonts w:cs="Arial"/>
          <w:b/>
          <w:bCs/>
          <w:sz w:val="22"/>
        </w:rPr>
      </w:pPr>
      <w:bookmarkStart w:id="57" w:name="_Toc132801314"/>
      <w:r w:rsidRPr="00B0447D">
        <w:rPr>
          <w:rFonts w:cs="Arial"/>
          <w:noProof/>
          <w:sz w:val="22"/>
          <w:lang w:eastAsia="es-CO"/>
        </w:rPr>
        <w:drawing>
          <wp:inline distT="0" distB="0" distL="0" distR="0" wp14:anchorId="4AC2D1CE" wp14:editId="606C1E87">
            <wp:extent cx="5235415" cy="444817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0430" cy="4469429"/>
                    </a:xfrm>
                    <a:prstGeom prst="rect">
                      <a:avLst/>
                    </a:prstGeom>
                  </pic:spPr>
                </pic:pic>
              </a:graphicData>
            </a:graphic>
          </wp:inline>
        </w:drawing>
      </w:r>
      <w:r w:rsidR="009167D2" w:rsidRPr="00B0447D">
        <w:rPr>
          <w:rFonts w:cs="Arial"/>
          <w:bCs/>
          <w:sz w:val="22"/>
        </w:rPr>
        <w:t xml:space="preserve">Ilustración </w:t>
      </w:r>
      <w:r w:rsidR="009167D2" w:rsidRPr="00B0447D">
        <w:rPr>
          <w:rFonts w:cs="Arial"/>
          <w:bCs/>
          <w:sz w:val="22"/>
        </w:rPr>
        <w:fldChar w:fldCharType="begin"/>
      </w:r>
      <w:r w:rsidR="009167D2" w:rsidRPr="00B0447D">
        <w:rPr>
          <w:rFonts w:cs="Arial"/>
          <w:bCs/>
          <w:sz w:val="22"/>
        </w:rPr>
        <w:instrText xml:space="preserve"> SEQ Ilustración \* ARABIC </w:instrText>
      </w:r>
      <w:r w:rsidR="009167D2" w:rsidRPr="00B0447D">
        <w:rPr>
          <w:rFonts w:cs="Arial"/>
          <w:bCs/>
          <w:sz w:val="22"/>
        </w:rPr>
        <w:fldChar w:fldCharType="separate"/>
      </w:r>
      <w:r w:rsidR="00A813CC" w:rsidRPr="00B0447D">
        <w:rPr>
          <w:rFonts w:cs="Arial"/>
          <w:bCs/>
          <w:noProof/>
          <w:sz w:val="22"/>
        </w:rPr>
        <w:t>4</w:t>
      </w:r>
      <w:r w:rsidR="009167D2" w:rsidRPr="00B0447D">
        <w:rPr>
          <w:rFonts w:cs="Arial"/>
          <w:bCs/>
          <w:sz w:val="22"/>
        </w:rPr>
        <w:fldChar w:fldCharType="end"/>
      </w:r>
      <w:r w:rsidR="009167D2" w:rsidRPr="00B0447D">
        <w:rPr>
          <w:rFonts w:cs="Arial"/>
          <w:bCs/>
          <w:sz w:val="22"/>
        </w:rPr>
        <w:t>. Detalle general del p</w:t>
      </w:r>
      <w:r w:rsidR="009A6675" w:rsidRPr="00B0447D">
        <w:rPr>
          <w:rFonts w:cs="Arial"/>
          <w:bCs/>
          <w:sz w:val="22"/>
        </w:rPr>
        <w:t>roceso</w:t>
      </w:r>
      <w:r w:rsidR="009167D2" w:rsidRPr="00B0447D">
        <w:rPr>
          <w:rFonts w:cs="Arial"/>
          <w:bCs/>
          <w:sz w:val="22"/>
        </w:rPr>
        <w:t xml:space="preserve"> MD del PRGD</w:t>
      </w:r>
      <w:bookmarkEnd w:id="57"/>
    </w:p>
    <w:p w14:paraId="12BAAE8A" w14:textId="1796E54D" w:rsidR="00C15254" w:rsidRPr="00B0447D" w:rsidRDefault="00B512C8" w:rsidP="00B50396">
      <w:pPr>
        <w:pStyle w:val="Ttulo1"/>
        <w:numPr>
          <w:ilvl w:val="0"/>
          <w:numId w:val="88"/>
        </w:numPr>
        <w:spacing w:before="0" w:after="0"/>
        <w:ind w:right="-374"/>
        <w:jc w:val="left"/>
        <w:rPr>
          <w:rFonts w:ascii="Arial" w:hAnsi="Arial" w:cs="Arial"/>
          <w:caps w:val="0"/>
          <w:color w:val="C00000"/>
          <w:sz w:val="32"/>
          <w:szCs w:val="32"/>
        </w:rPr>
      </w:pPr>
      <w:bookmarkStart w:id="58" w:name="_Toc68782739"/>
      <w:bookmarkStart w:id="59" w:name="_Toc73102147"/>
      <w:bookmarkStart w:id="60" w:name="_Toc73102301"/>
      <w:bookmarkStart w:id="61" w:name="_Toc73102445"/>
      <w:bookmarkStart w:id="62" w:name="_Toc73102660"/>
      <w:bookmarkStart w:id="63" w:name="_Ref73792775"/>
      <w:bookmarkStart w:id="64" w:name="_Ref74058920"/>
      <w:bookmarkStart w:id="65" w:name="_Ref74680743"/>
      <w:bookmarkStart w:id="66" w:name="_Ref74680763"/>
      <w:r w:rsidRPr="00B0447D">
        <w:rPr>
          <w:rFonts w:ascii="Arial" w:hAnsi="Arial" w:cs="Arial"/>
          <w:caps w:val="0"/>
          <w:color w:val="C00000"/>
          <w:sz w:val="32"/>
          <w:szCs w:val="32"/>
        </w:rPr>
        <w:lastRenderedPageBreak/>
        <w:t xml:space="preserve"> </w:t>
      </w:r>
      <w:bookmarkStart w:id="67" w:name="_Toc132800559"/>
      <w:r w:rsidR="00C15254" w:rsidRPr="00B0447D">
        <w:rPr>
          <w:rFonts w:ascii="Arial" w:hAnsi="Arial" w:cs="Arial"/>
          <w:sz w:val="22"/>
          <w:szCs w:val="22"/>
        </w:rPr>
        <w:t>CONOCIMIENTO DEL RIESGO</w:t>
      </w:r>
      <w:bookmarkEnd w:id="58"/>
      <w:bookmarkEnd w:id="59"/>
      <w:bookmarkEnd w:id="60"/>
      <w:bookmarkEnd w:id="61"/>
      <w:bookmarkEnd w:id="62"/>
      <w:bookmarkEnd w:id="63"/>
      <w:bookmarkEnd w:id="64"/>
      <w:bookmarkEnd w:id="65"/>
      <w:bookmarkEnd w:id="66"/>
      <w:bookmarkEnd w:id="67"/>
    </w:p>
    <w:p w14:paraId="1432BD90" w14:textId="11D2543C" w:rsidR="00393352" w:rsidRPr="00B0447D" w:rsidRDefault="00393352" w:rsidP="006B67B3">
      <w:pPr>
        <w:spacing w:before="240"/>
        <w:ind w:right="-374"/>
        <w:rPr>
          <w:rFonts w:cs="Arial"/>
          <w:sz w:val="22"/>
        </w:rPr>
      </w:pPr>
      <w:r w:rsidRPr="00B0447D">
        <w:rPr>
          <w:rFonts w:cs="Arial"/>
          <w:sz w:val="22"/>
        </w:rPr>
        <w:t xml:space="preserve">El proceso de </w:t>
      </w:r>
      <w:r w:rsidR="00224E50" w:rsidRPr="00B0447D">
        <w:rPr>
          <w:rFonts w:cs="Arial"/>
          <w:b/>
          <w:sz w:val="22"/>
        </w:rPr>
        <w:t>CONOCIMIENTO DEL RIESGO (CR),</w:t>
      </w:r>
      <w:r w:rsidR="00224E50" w:rsidRPr="00B0447D">
        <w:rPr>
          <w:rFonts w:cs="Arial"/>
          <w:sz w:val="22"/>
        </w:rPr>
        <w:t xml:space="preserve"> </w:t>
      </w:r>
      <w:r w:rsidRPr="00B0447D">
        <w:rPr>
          <w:rFonts w:cs="Arial"/>
          <w:sz w:val="22"/>
        </w:rPr>
        <w:t xml:space="preserve">provee la base temática para desarrollar los procesos de reducción del riesgo y de manejo del desastre, su contenido relaciona tres aspectos a saber: el establecimiento del contexto, la valoración del riesgo y el monitoreo del riesgo, en los cuales se describe el ambiente interno y externo bajo el cual se desarrollan las actividades de </w:t>
      </w:r>
      <w:r w:rsidR="003D65F3" w:rsidRPr="00B0447D">
        <w:rPr>
          <w:rFonts w:eastAsia="Times New Roman" w:cs="Arial"/>
          <w:b/>
          <w:sz w:val="22"/>
          <w:lang w:val="es-ES" w:eastAsia="es-ES"/>
        </w:rPr>
        <w:t>(Nombre de la sede)</w:t>
      </w:r>
      <w:r w:rsidR="00502FBA" w:rsidRPr="00B0447D">
        <w:rPr>
          <w:rFonts w:eastAsia="Times New Roman" w:cs="Arial"/>
          <w:b/>
          <w:sz w:val="22"/>
          <w:lang w:val="es-ES" w:eastAsia="es-ES"/>
        </w:rPr>
        <w:t xml:space="preserve">. </w:t>
      </w:r>
    </w:p>
    <w:p w14:paraId="799F09BC" w14:textId="77777777" w:rsidR="00393352" w:rsidRPr="00B0447D" w:rsidRDefault="00393352" w:rsidP="00B50396">
      <w:pPr>
        <w:ind w:right="-374"/>
        <w:rPr>
          <w:rFonts w:cs="Arial"/>
          <w:sz w:val="22"/>
        </w:rPr>
      </w:pPr>
    </w:p>
    <w:p w14:paraId="65457BFD" w14:textId="121FF8D7" w:rsidR="00393352" w:rsidRPr="0048165E" w:rsidRDefault="00393352" w:rsidP="00B50396">
      <w:pPr>
        <w:pStyle w:val="Ttulo3"/>
        <w:numPr>
          <w:ilvl w:val="1"/>
          <w:numId w:val="88"/>
        </w:numPr>
        <w:ind w:right="-374"/>
        <w:rPr>
          <w:rFonts w:ascii="Arial" w:hAnsi="Arial" w:cs="Arial"/>
          <w:sz w:val="22"/>
        </w:rPr>
      </w:pPr>
      <w:bookmarkStart w:id="68" w:name="_Toc88111112"/>
      <w:bookmarkStart w:id="69" w:name="_Toc88111370"/>
      <w:bookmarkStart w:id="70" w:name="_Toc122586582"/>
      <w:bookmarkStart w:id="71" w:name="_Toc88111113"/>
      <w:bookmarkStart w:id="72" w:name="_Toc88111371"/>
      <w:bookmarkStart w:id="73" w:name="_Toc122586583"/>
      <w:bookmarkStart w:id="74" w:name="_Toc67596882"/>
      <w:bookmarkStart w:id="75" w:name="_Toc67597499"/>
      <w:bookmarkStart w:id="76" w:name="_Toc68514792"/>
      <w:bookmarkStart w:id="77" w:name="_Toc70080513"/>
      <w:bookmarkStart w:id="78" w:name="_Toc72603521"/>
      <w:bookmarkStart w:id="79" w:name="_Toc72603702"/>
      <w:bookmarkStart w:id="80" w:name="_Toc132800560"/>
      <w:bookmarkEnd w:id="68"/>
      <w:bookmarkEnd w:id="69"/>
      <w:bookmarkEnd w:id="70"/>
      <w:bookmarkEnd w:id="71"/>
      <w:bookmarkEnd w:id="72"/>
      <w:bookmarkEnd w:id="73"/>
      <w:r w:rsidRPr="0048165E">
        <w:rPr>
          <w:rFonts w:ascii="Arial" w:eastAsia="Times New Roman" w:hAnsi="Arial" w:cs="Arial"/>
          <w:caps w:val="0"/>
          <w:sz w:val="22"/>
          <w:lang w:eastAsia="es-ES"/>
        </w:rPr>
        <w:t>ESTABLECIMIENTO</w:t>
      </w:r>
      <w:r w:rsidRPr="0048165E">
        <w:rPr>
          <w:rFonts w:ascii="Arial" w:hAnsi="Arial" w:cs="Arial"/>
          <w:sz w:val="22"/>
        </w:rPr>
        <w:t xml:space="preserve"> DEL CONTEXTO</w:t>
      </w:r>
      <w:bookmarkEnd w:id="74"/>
      <w:bookmarkEnd w:id="75"/>
      <w:bookmarkEnd w:id="76"/>
      <w:bookmarkEnd w:id="77"/>
      <w:bookmarkEnd w:id="78"/>
      <w:bookmarkEnd w:id="79"/>
      <w:bookmarkEnd w:id="80"/>
    </w:p>
    <w:p w14:paraId="1B2AF2F1" w14:textId="1D102879" w:rsidR="00393352" w:rsidRPr="00B0447D" w:rsidRDefault="00393352" w:rsidP="00B50396">
      <w:pPr>
        <w:ind w:right="-374"/>
        <w:rPr>
          <w:rFonts w:cs="Arial"/>
          <w:sz w:val="22"/>
        </w:rPr>
      </w:pPr>
      <w:r w:rsidRPr="00B0447D">
        <w:rPr>
          <w:rFonts w:cs="Arial"/>
          <w:sz w:val="22"/>
        </w:rPr>
        <w:t xml:space="preserve">La información que se presenta en este numeral permite establecer las políticas, lineamientos, y estándares con las cuales </w:t>
      </w:r>
      <w:bookmarkStart w:id="81" w:name="_Hlk116301790"/>
      <w:r w:rsidR="003D65F3" w:rsidRPr="00B0447D">
        <w:rPr>
          <w:rFonts w:eastAsia="Times New Roman" w:cs="Arial"/>
          <w:b/>
          <w:sz w:val="22"/>
          <w:lang w:val="es-ES" w:eastAsia="es-ES"/>
        </w:rPr>
        <w:t>(Nombre de la sede)</w:t>
      </w:r>
      <w:r w:rsidR="000745A2" w:rsidRPr="00B0447D">
        <w:rPr>
          <w:rFonts w:cs="Arial"/>
          <w:sz w:val="22"/>
        </w:rPr>
        <w:t xml:space="preserve"> </w:t>
      </w:r>
      <w:bookmarkEnd w:id="81"/>
      <w:r w:rsidRPr="00B0447D">
        <w:rPr>
          <w:rFonts w:cs="Arial"/>
          <w:sz w:val="22"/>
        </w:rPr>
        <w:t xml:space="preserve">desarrolla </w:t>
      </w:r>
      <w:r w:rsidR="00EE13F1" w:rsidRPr="00B0447D">
        <w:rPr>
          <w:rFonts w:cs="Arial"/>
          <w:sz w:val="22"/>
        </w:rPr>
        <w:t xml:space="preserve">sus </w:t>
      </w:r>
      <w:r w:rsidRPr="00B0447D">
        <w:rPr>
          <w:rFonts w:cs="Arial"/>
          <w:sz w:val="22"/>
        </w:rPr>
        <w:t>actividades, sumado a la identificación de las amenazas naturales y antropogénicas existentes, población</w:t>
      </w:r>
      <w:r w:rsidR="00EE13F1" w:rsidRPr="00B0447D">
        <w:rPr>
          <w:rFonts w:cs="Arial"/>
          <w:sz w:val="22"/>
        </w:rPr>
        <w:t xml:space="preserve"> y </w:t>
      </w:r>
      <w:r w:rsidRPr="00B0447D">
        <w:rPr>
          <w:rFonts w:cs="Arial"/>
          <w:sz w:val="22"/>
        </w:rPr>
        <w:t>elementos ambientalmente sensibles, información que en conjunto permite establecer el contexto y con base en ello realizar una correcta identificación y valoración del riesgo.</w:t>
      </w:r>
      <w:r w:rsidR="00512B03" w:rsidRPr="00B0447D">
        <w:rPr>
          <w:rFonts w:cs="Arial"/>
          <w:sz w:val="22"/>
        </w:rPr>
        <w:t xml:space="preserve"> En la tabla No 1. Se detallan los datos generales de la sede.</w:t>
      </w:r>
    </w:p>
    <w:p w14:paraId="59B6B960" w14:textId="77777777" w:rsidR="00393352" w:rsidRPr="00B0447D" w:rsidRDefault="00393352" w:rsidP="00B50396">
      <w:pPr>
        <w:ind w:right="-374"/>
        <w:rPr>
          <w:rFonts w:cs="Arial"/>
          <w:sz w:val="22"/>
        </w:rPr>
      </w:pPr>
    </w:p>
    <w:p w14:paraId="51F2900F" w14:textId="1763A29A" w:rsidR="00393352" w:rsidRPr="00B0447D" w:rsidRDefault="005A735E" w:rsidP="001F6729">
      <w:pPr>
        <w:pStyle w:val="Ttulo3"/>
        <w:numPr>
          <w:ilvl w:val="2"/>
          <w:numId w:val="56"/>
        </w:numPr>
        <w:spacing w:before="0"/>
        <w:ind w:left="993" w:right="-374" w:hanging="709"/>
        <w:rPr>
          <w:rFonts w:ascii="Arial" w:hAnsi="Arial" w:cs="Arial"/>
          <w:sz w:val="22"/>
        </w:rPr>
      </w:pPr>
      <w:bookmarkStart w:id="82" w:name="_Toc67596883"/>
      <w:bookmarkStart w:id="83" w:name="_Toc67597500"/>
      <w:bookmarkStart w:id="84" w:name="_Toc68514793"/>
      <w:bookmarkStart w:id="85" w:name="_Toc70080514"/>
      <w:bookmarkStart w:id="86" w:name="_Toc72603522"/>
      <w:bookmarkStart w:id="87" w:name="_Toc72603703"/>
      <w:bookmarkStart w:id="88" w:name="_Toc132800561"/>
      <w:r w:rsidRPr="00B0447D">
        <w:rPr>
          <w:rFonts w:ascii="Arial" w:hAnsi="Arial" w:cs="Arial"/>
          <w:caps w:val="0"/>
          <w:sz w:val="22"/>
        </w:rPr>
        <w:t>Información general de la</w:t>
      </w:r>
      <w:bookmarkEnd w:id="82"/>
      <w:bookmarkEnd w:id="83"/>
      <w:bookmarkEnd w:id="84"/>
      <w:bookmarkEnd w:id="85"/>
      <w:bookmarkEnd w:id="86"/>
      <w:bookmarkEnd w:id="87"/>
      <w:r w:rsidRPr="00B0447D">
        <w:rPr>
          <w:rFonts w:ascii="Arial" w:hAnsi="Arial" w:cs="Arial"/>
          <w:caps w:val="0"/>
          <w:sz w:val="22"/>
        </w:rPr>
        <w:t xml:space="preserve"> sede</w:t>
      </w:r>
      <w:bookmarkEnd w:id="88"/>
    </w:p>
    <w:tbl>
      <w:tblPr>
        <w:tblStyle w:val="Tablaconcuadrcula2"/>
        <w:tblW w:w="9188" w:type="dxa"/>
        <w:tblLook w:val="00A0" w:firstRow="1" w:lastRow="0" w:firstColumn="1" w:lastColumn="0" w:noHBand="0" w:noVBand="0"/>
      </w:tblPr>
      <w:tblGrid>
        <w:gridCol w:w="3034"/>
        <w:gridCol w:w="403"/>
        <w:gridCol w:w="536"/>
        <w:gridCol w:w="306"/>
        <w:gridCol w:w="381"/>
        <w:gridCol w:w="353"/>
        <w:gridCol w:w="128"/>
        <w:gridCol w:w="1200"/>
        <w:gridCol w:w="159"/>
        <w:gridCol w:w="409"/>
        <w:gridCol w:w="99"/>
        <w:gridCol w:w="1071"/>
        <w:gridCol w:w="256"/>
        <w:gridCol w:w="123"/>
        <w:gridCol w:w="730"/>
      </w:tblGrid>
      <w:tr w:rsidR="00F44C6B" w:rsidRPr="00B0447D" w14:paraId="2776D834" w14:textId="77777777" w:rsidTr="00224E50">
        <w:trPr>
          <w:trHeight w:val="216"/>
        </w:trPr>
        <w:tc>
          <w:tcPr>
            <w:tcW w:w="3034" w:type="dxa"/>
          </w:tcPr>
          <w:p w14:paraId="372F55FB" w14:textId="77777777" w:rsidR="00F44C6B" w:rsidRPr="00B0447D" w:rsidRDefault="00F44C6B" w:rsidP="001F6729">
            <w:pPr>
              <w:ind w:right="90"/>
              <w:rPr>
                <w:rFonts w:eastAsia="Calibri" w:cs="Arial"/>
                <w:b/>
              </w:rPr>
            </w:pPr>
            <w:r w:rsidRPr="00B0447D">
              <w:rPr>
                <w:rFonts w:eastAsia="Calibri" w:cs="Arial"/>
                <w:b/>
                <w:bCs/>
              </w:rPr>
              <w:t>Actividad económica:</w:t>
            </w:r>
          </w:p>
        </w:tc>
        <w:tc>
          <w:tcPr>
            <w:tcW w:w="6154" w:type="dxa"/>
            <w:gridSpan w:val="14"/>
          </w:tcPr>
          <w:p w14:paraId="2E0240A5" w14:textId="58F0641C" w:rsidR="00F44C6B" w:rsidRPr="00B0447D" w:rsidRDefault="00F44C6B" w:rsidP="001F6729">
            <w:pPr>
              <w:ind w:right="160"/>
              <w:rPr>
                <w:rFonts w:eastAsia="Calibri" w:cs="Arial"/>
                <w:b/>
              </w:rPr>
            </w:pPr>
          </w:p>
        </w:tc>
      </w:tr>
      <w:tr w:rsidR="00F44C6B" w:rsidRPr="00B0447D" w14:paraId="21621A79" w14:textId="77777777" w:rsidTr="00224E50">
        <w:trPr>
          <w:trHeight w:val="216"/>
        </w:trPr>
        <w:tc>
          <w:tcPr>
            <w:tcW w:w="3034" w:type="dxa"/>
          </w:tcPr>
          <w:p w14:paraId="155109B3" w14:textId="77777777" w:rsidR="00F44C6B" w:rsidRPr="00B0447D" w:rsidRDefault="00F44C6B" w:rsidP="001F6729">
            <w:pPr>
              <w:ind w:right="90"/>
              <w:rPr>
                <w:rFonts w:eastAsia="Calibri" w:cs="Arial"/>
                <w:b/>
              </w:rPr>
            </w:pPr>
            <w:r w:rsidRPr="00B0447D">
              <w:rPr>
                <w:rFonts w:eastAsia="Calibri" w:cs="Arial"/>
                <w:b/>
              </w:rPr>
              <w:t>Descripción:</w:t>
            </w:r>
          </w:p>
        </w:tc>
        <w:tc>
          <w:tcPr>
            <w:tcW w:w="6154" w:type="dxa"/>
            <w:gridSpan w:val="14"/>
          </w:tcPr>
          <w:p w14:paraId="60EDE474" w14:textId="193D779E" w:rsidR="00F44C6B" w:rsidRPr="00B0447D" w:rsidRDefault="00F44C6B" w:rsidP="001F6729">
            <w:pPr>
              <w:keepLines/>
              <w:ind w:right="160"/>
              <w:outlineLvl w:val="3"/>
              <w:rPr>
                <w:rFonts w:eastAsia="Times New Roman" w:cs="Arial"/>
                <w:iCs/>
              </w:rPr>
            </w:pPr>
          </w:p>
        </w:tc>
      </w:tr>
      <w:tr w:rsidR="00F44C6B" w:rsidRPr="00B0447D" w14:paraId="57307FE4" w14:textId="77777777" w:rsidTr="00224E50">
        <w:trPr>
          <w:trHeight w:val="216"/>
        </w:trPr>
        <w:tc>
          <w:tcPr>
            <w:tcW w:w="3034" w:type="dxa"/>
          </w:tcPr>
          <w:p w14:paraId="4B9E4FC0" w14:textId="77777777" w:rsidR="00F44C6B" w:rsidRPr="00B0447D" w:rsidRDefault="00F44C6B" w:rsidP="001F6729">
            <w:pPr>
              <w:ind w:right="90"/>
              <w:rPr>
                <w:rFonts w:eastAsia="Calibri" w:cs="Arial"/>
                <w:b/>
              </w:rPr>
            </w:pPr>
            <w:r w:rsidRPr="00B0447D">
              <w:rPr>
                <w:rFonts w:eastAsia="Calibri" w:cs="Arial"/>
                <w:b/>
              </w:rPr>
              <w:t>Nombre del director Seccional:</w:t>
            </w:r>
          </w:p>
        </w:tc>
        <w:tc>
          <w:tcPr>
            <w:tcW w:w="6154" w:type="dxa"/>
            <w:gridSpan w:val="14"/>
          </w:tcPr>
          <w:p w14:paraId="136650A5" w14:textId="66229C06" w:rsidR="00F44C6B" w:rsidRPr="00B0447D" w:rsidRDefault="00F44C6B" w:rsidP="001F6729">
            <w:pPr>
              <w:ind w:right="160"/>
              <w:rPr>
                <w:rFonts w:eastAsia="Times New Roman" w:cs="Arial"/>
                <w:lang w:val="es-ES" w:eastAsia="es-ES"/>
              </w:rPr>
            </w:pPr>
          </w:p>
        </w:tc>
      </w:tr>
      <w:tr w:rsidR="00F44C6B" w:rsidRPr="00B0447D" w14:paraId="3C229D88" w14:textId="77777777" w:rsidTr="00224E50">
        <w:trPr>
          <w:trHeight w:val="128"/>
        </w:trPr>
        <w:tc>
          <w:tcPr>
            <w:tcW w:w="3034" w:type="dxa"/>
          </w:tcPr>
          <w:p w14:paraId="7AA71F46" w14:textId="77777777" w:rsidR="00F44C6B" w:rsidRPr="00B0447D" w:rsidRDefault="00F44C6B" w:rsidP="001F6729">
            <w:pPr>
              <w:ind w:right="90"/>
              <w:rPr>
                <w:rFonts w:eastAsia="Calibri" w:cs="Arial"/>
                <w:b/>
              </w:rPr>
            </w:pPr>
            <w:r w:rsidRPr="00B0447D">
              <w:rPr>
                <w:rFonts w:eastAsia="Calibri" w:cs="Arial"/>
                <w:b/>
              </w:rPr>
              <w:t>Nombre del Coordinador SST:</w:t>
            </w:r>
          </w:p>
        </w:tc>
        <w:tc>
          <w:tcPr>
            <w:tcW w:w="6154" w:type="dxa"/>
            <w:gridSpan w:val="14"/>
          </w:tcPr>
          <w:p w14:paraId="7867AB46" w14:textId="58C871C9" w:rsidR="00F44C6B" w:rsidRPr="00B0447D" w:rsidRDefault="00F44C6B" w:rsidP="001F6729">
            <w:pPr>
              <w:ind w:right="160"/>
              <w:rPr>
                <w:rFonts w:eastAsia="Times New Roman" w:cs="Arial"/>
                <w:lang w:val="es-ES" w:eastAsia="es-ES"/>
              </w:rPr>
            </w:pPr>
          </w:p>
        </w:tc>
      </w:tr>
      <w:tr w:rsidR="00F44C6B" w:rsidRPr="00B0447D" w14:paraId="54990716" w14:textId="77777777" w:rsidTr="00224E50">
        <w:trPr>
          <w:trHeight w:val="60"/>
        </w:trPr>
        <w:tc>
          <w:tcPr>
            <w:tcW w:w="3034" w:type="dxa"/>
          </w:tcPr>
          <w:p w14:paraId="1702430D" w14:textId="77777777" w:rsidR="00F44C6B" w:rsidRPr="00B0447D" w:rsidRDefault="00F44C6B" w:rsidP="001F6729">
            <w:pPr>
              <w:ind w:right="90"/>
              <w:rPr>
                <w:rFonts w:eastAsia="Calibri" w:cs="Arial"/>
                <w:b/>
              </w:rPr>
            </w:pPr>
            <w:r w:rsidRPr="00B0447D">
              <w:rPr>
                <w:rFonts w:eastAsia="Calibri" w:cs="Arial"/>
                <w:b/>
              </w:rPr>
              <w:t>ARL:</w:t>
            </w:r>
          </w:p>
        </w:tc>
        <w:tc>
          <w:tcPr>
            <w:tcW w:w="6154" w:type="dxa"/>
            <w:gridSpan w:val="14"/>
          </w:tcPr>
          <w:p w14:paraId="4CD2F8A1" w14:textId="77777777" w:rsidR="00F44C6B" w:rsidRPr="00B0447D" w:rsidRDefault="00F44C6B" w:rsidP="001F6729">
            <w:pPr>
              <w:ind w:right="160"/>
              <w:rPr>
                <w:rFonts w:eastAsia="Calibri" w:cs="Arial"/>
              </w:rPr>
            </w:pPr>
            <w:r w:rsidRPr="00B0447D">
              <w:rPr>
                <w:rFonts w:eastAsia="Calibri" w:cs="Arial"/>
              </w:rPr>
              <w:t xml:space="preserve">POSITIVA COMPAÑÍA DE SEGUROS </w:t>
            </w:r>
          </w:p>
        </w:tc>
      </w:tr>
      <w:tr w:rsidR="00F44C6B" w:rsidRPr="00B0447D" w14:paraId="75BA288B" w14:textId="77777777" w:rsidTr="00224E50">
        <w:trPr>
          <w:trHeight w:val="216"/>
        </w:trPr>
        <w:tc>
          <w:tcPr>
            <w:tcW w:w="3034" w:type="dxa"/>
          </w:tcPr>
          <w:p w14:paraId="0DB1C597" w14:textId="77777777" w:rsidR="00F44C6B" w:rsidRPr="00B0447D" w:rsidRDefault="00F44C6B" w:rsidP="001F6729">
            <w:pPr>
              <w:ind w:right="90"/>
              <w:rPr>
                <w:rFonts w:eastAsia="Calibri" w:cs="Arial"/>
                <w:b/>
              </w:rPr>
            </w:pPr>
            <w:r w:rsidRPr="00B0447D">
              <w:rPr>
                <w:rFonts w:eastAsia="Calibri" w:cs="Arial"/>
                <w:b/>
              </w:rPr>
              <w:t>Clase de Riesgo:</w:t>
            </w:r>
          </w:p>
        </w:tc>
        <w:tc>
          <w:tcPr>
            <w:tcW w:w="2165" w:type="dxa"/>
            <w:gridSpan w:val="5"/>
          </w:tcPr>
          <w:p w14:paraId="77F5E939" w14:textId="1F20EA84" w:rsidR="00F44C6B" w:rsidRPr="00B0447D" w:rsidRDefault="00F44C6B" w:rsidP="001F6729">
            <w:pPr>
              <w:ind w:right="78"/>
              <w:jc w:val="center"/>
              <w:rPr>
                <w:rFonts w:eastAsia="Calibri" w:cs="Arial"/>
              </w:rPr>
            </w:pPr>
          </w:p>
        </w:tc>
        <w:tc>
          <w:tcPr>
            <w:tcW w:w="1810" w:type="dxa"/>
            <w:gridSpan w:val="5"/>
          </w:tcPr>
          <w:p w14:paraId="300138D4" w14:textId="77777777" w:rsidR="00F44C6B" w:rsidRPr="00B0447D" w:rsidRDefault="00F44C6B" w:rsidP="001F6729">
            <w:pPr>
              <w:ind w:right="126"/>
              <w:rPr>
                <w:rFonts w:eastAsia="Calibri" w:cs="Arial"/>
              </w:rPr>
            </w:pPr>
            <w:r w:rsidRPr="00B0447D">
              <w:rPr>
                <w:rFonts w:eastAsia="Calibri" w:cs="Arial"/>
              </w:rPr>
              <w:t>Tasa</w:t>
            </w:r>
          </w:p>
        </w:tc>
        <w:tc>
          <w:tcPr>
            <w:tcW w:w="2179" w:type="dxa"/>
            <w:gridSpan w:val="4"/>
          </w:tcPr>
          <w:p w14:paraId="39EDE014" w14:textId="74BACC23" w:rsidR="00F44C6B" w:rsidRPr="00B0447D" w:rsidRDefault="00F44C6B" w:rsidP="001F6729">
            <w:pPr>
              <w:keepNext/>
              <w:ind w:right="160"/>
              <w:rPr>
                <w:rFonts w:eastAsia="Calibri" w:cs="Arial"/>
              </w:rPr>
            </w:pPr>
            <w:r w:rsidRPr="00B0447D">
              <w:rPr>
                <w:rFonts w:eastAsia="Calibri" w:cs="Arial"/>
              </w:rPr>
              <w:t>% - %</w:t>
            </w:r>
          </w:p>
        </w:tc>
      </w:tr>
      <w:tr w:rsidR="00F44C6B" w:rsidRPr="00B0447D" w14:paraId="18A35F17" w14:textId="77777777" w:rsidTr="00224E50">
        <w:trPr>
          <w:trHeight w:val="235"/>
        </w:trPr>
        <w:tc>
          <w:tcPr>
            <w:tcW w:w="3034" w:type="dxa"/>
            <w:hideMark/>
          </w:tcPr>
          <w:p w14:paraId="01B24F11" w14:textId="77777777" w:rsidR="00F44C6B" w:rsidRPr="00B0447D" w:rsidRDefault="00F44C6B" w:rsidP="001F6729">
            <w:pPr>
              <w:ind w:right="90"/>
              <w:rPr>
                <w:rFonts w:eastAsia="Times New Roman" w:cs="Arial"/>
                <w:b/>
                <w:lang w:eastAsia="es-CO"/>
              </w:rPr>
            </w:pPr>
          </w:p>
          <w:p w14:paraId="308FE850"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Ciudad/Municipio:</w:t>
            </w:r>
          </w:p>
        </w:tc>
        <w:tc>
          <w:tcPr>
            <w:tcW w:w="6154" w:type="dxa"/>
            <w:gridSpan w:val="14"/>
            <w:hideMark/>
          </w:tcPr>
          <w:p w14:paraId="1BD01431" w14:textId="4F4C09C9" w:rsidR="00F44C6B" w:rsidRPr="00B0447D" w:rsidRDefault="00F44C6B" w:rsidP="00B50396">
            <w:pPr>
              <w:ind w:right="-374"/>
              <w:rPr>
                <w:rFonts w:eastAsia="Times New Roman" w:cs="Arial"/>
                <w:lang w:eastAsia="es-CO"/>
              </w:rPr>
            </w:pPr>
          </w:p>
        </w:tc>
      </w:tr>
      <w:tr w:rsidR="00F44C6B" w:rsidRPr="00B0447D" w14:paraId="67679A86" w14:textId="77777777" w:rsidTr="00224E50">
        <w:trPr>
          <w:trHeight w:val="295"/>
        </w:trPr>
        <w:tc>
          <w:tcPr>
            <w:tcW w:w="3034" w:type="dxa"/>
            <w:hideMark/>
          </w:tcPr>
          <w:p w14:paraId="4E83AD2D"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Tipo de Municipio (Marcar X):</w:t>
            </w:r>
          </w:p>
        </w:tc>
        <w:tc>
          <w:tcPr>
            <w:tcW w:w="1246" w:type="dxa"/>
            <w:gridSpan w:val="3"/>
            <w:hideMark/>
          </w:tcPr>
          <w:p w14:paraId="2C977D8D" w14:textId="77777777" w:rsidR="00F44C6B" w:rsidRPr="00B0447D" w:rsidRDefault="00F44C6B" w:rsidP="00B50396">
            <w:pPr>
              <w:ind w:right="119"/>
              <w:rPr>
                <w:rFonts w:eastAsia="Times New Roman" w:cs="Arial"/>
                <w:lang w:eastAsia="es-CO"/>
              </w:rPr>
            </w:pPr>
            <w:r w:rsidRPr="00B0447D">
              <w:rPr>
                <w:rFonts w:eastAsia="Times New Roman" w:cs="Arial"/>
                <w:lang w:eastAsia="es-CO"/>
              </w:rPr>
              <w:t>Tipo I</w:t>
            </w:r>
          </w:p>
        </w:tc>
        <w:tc>
          <w:tcPr>
            <w:tcW w:w="1047" w:type="dxa"/>
            <w:gridSpan w:val="3"/>
            <w:hideMark/>
          </w:tcPr>
          <w:p w14:paraId="4AB85AC5" w14:textId="33204474" w:rsidR="00F44C6B" w:rsidRPr="00B0447D" w:rsidRDefault="00F44C6B" w:rsidP="001F6729">
            <w:pPr>
              <w:ind w:right="-85"/>
              <w:rPr>
                <w:rFonts w:eastAsia="Times New Roman" w:cs="Arial"/>
                <w:lang w:eastAsia="es-CO"/>
              </w:rPr>
            </w:pPr>
            <w:r w:rsidRPr="00B0447D">
              <w:rPr>
                <w:rFonts w:eastAsia="Times New Roman" w:cs="Arial"/>
                <w:lang w:eastAsia="es-CO"/>
              </w:rPr>
              <w:t> </w:t>
            </w:r>
          </w:p>
        </w:tc>
        <w:tc>
          <w:tcPr>
            <w:tcW w:w="947" w:type="dxa"/>
            <w:hideMark/>
          </w:tcPr>
          <w:p w14:paraId="1D7F1B86" w14:textId="77777777" w:rsidR="00F44C6B" w:rsidRPr="00B0447D" w:rsidRDefault="00F44C6B" w:rsidP="001F6729">
            <w:pPr>
              <w:rPr>
                <w:rFonts w:eastAsia="Times New Roman" w:cs="Arial"/>
                <w:lang w:eastAsia="es-CO"/>
              </w:rPr>
            </w:pPr>
            <w:r w:rsidRPr="00B0447D">
              <w:rPr>
                <w:rFonts w:eastAsia="Times New Roman" w:cs="Arial"/>
                <w:lang w:eastAsia="es-CO"/>
              </w:rPr>
              <w:t>Tipo II</w:t>
            </w:r>
          </w:p>
        </w:tc>
        <w:tc>
          <w:tcPr>
            <w:tcW w:w="735" w:type="dxa"/>
            <w:gridSpan w:val="3"/>
            <w:hideMark/>
          </w:tcPr>
          <w:p w14:paraId="304FA2FF" w14:textId="77777777" w:rsidR="00F44C6B" w:rsidRPr="00B0447D" w:rsidRDefault="00F44C6B" w:rsidP="001F6729">
            <w:pPr>
              <w:ind w:right="-339"/>
              <w:rPr>
                <w:rFonts w:eastAsia="Times New Roman" w:cs="Arial"/>
                <w:lang w:eastAsia="es-CO"/>
              </w:rPr>
            </w:pPr>
            <w:r w:rsidRPr="00B0447D">
              <w:rPr>
                <w:rFonts w:eastAsia="Times New Roman" w:cs="Arial"/>
                <w:lang w:eastAsia="es-CO"/>
              </w:rPr>
              <w:t> </w:t>
            </w:r>
          </w:p>
        </w:tc>
        <w:tc>
          <w:tcPr>
            <w:tcW w:w="953" w:type="dxa"/>
            <w:hideMark/>
          </w:tcPr>
          <w:p w14:paraId="7A2CD6C4" w14:textId="77777777" w:rsidR="00F44C6B" w:rsidRPr="00B0447D" w:rsidRDefault="00F44C6B" w:rsidP="001F6729">
            <w:pPr>
              <w:ind w:right="-54"/>
              <w:rPr>
                <w:rFonts w:eastAsia="Times New Roman" w:cs="Arial"/>
                <w:lang w:eastAsia="es-CO"/>
              </w:rPr>
            </w:pPr>
            <w:r w:rsidRPr="00B0447D">
              <w:rPr>
                <w:rFonts w:eastAsia="Times New Roman" w:cs="Arial"/>
                <w:lang w:eastAsia="es-CO"/>
              </w:rPr>
              <w:t>Tipo III</w:t>
            </w:r>
          </w:p>
        </w:tc>
        <w:tc>
          <w:tcPr>
            <w:tcW w:w="327" w:type="dxa"/>
            <w:gridSpan w:val="2"/>
            <w:hideMark/>
          </w:tcPr>
          <w:p w14:paraId="25381E02" w14:textId="77777777" w:rsidR="00F44C6B" w:rsidRPr="00B0447D" w:rsidRDefault="00F44C6B" w:rsidP="00B50396">
            <w:pPr>
              <w:ind w:right="-374"/>
              <w:rPr>
                <w:rFonts w:eastAsia="Times New Roman" w:cs="Arial"/>
                <w:lang w:eastAsia="es-CO"/>
              </w:rPr>
            </w:pPr>
            <w:r w:rsidRPr="00B0447D">
              <w:rPr>
                <w:rFonts w:eastAsia="Times New Roman" w:cs="Arial"/>
                <w:lang w:eastAsia="es-CO"/>
              </w:rPr>
              <w:t> </w:t>
            </w:r>
          </w:p>
        </w:tc>
        <w:tc>
          <w:tcPr>
            <w:tcW w:w="899" w:type="dxa"/>
            <w:hideMark/>
          </w:tcPr>
          <w:p w14:paraId="74E3EF7E" w14:textId="77777777" w:rsidR="00F44C6B" w:rsidRPr="00B0447D" w:rsidRDefault="00F44C6B" w:rsidP="00B50396">
            <w:pPr>
              <w:ind w:right="-374"/>
              <w:rPr>
                <w:rFonts w:eastAsia="Times New Roman" w:cs="Arial"/>
                <w:lang w:eastAsia="es-CO"/>
              </w:rPr>
            </w:pPr>
            <w:r w:rsidRPr="00B0447D">
              <w:rPr>
                <w:rFonts w:eastAsia="Times New Roman" w:cs="Arial"/>
                <w:lang w:eastAsia="es-CO"/>
              </w:rPr>
              <w:t> </w:t>
            </w:r>
          </w:p>
        </w:tc>
      </w:tr>
      <w:tr w:rsidR="00F44C6B" w:rsidRPr="00B0447D" w14:paraId="12F750B1" w14:textId="77777777" w:rsidTr="003D65F3">
        <w:trPr>
          <w:trHeight w:val="287"/>
        </w:trPr>
        <w:tc>
          <w:tcPr>
            <w:tcW w:w="3034" w:type="dxa"/>
            <w:hideMark/>
          </w:tcPr>
          <w:p w14:paraId="0C9FFA4C"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Nombre edificio o sede:</w:t>
            </w:r>
          </w:p>
        </w:tc>
        <w:tc>
          <w:tcPr>
            <w:tcW w:w="6154" w:type="dxa"/>
            <w:gridSpan w:val="14"/>
          </w:tcPr>
          <w:p w14:paraId="7051F37F" w14:textId="77EEE736" w:rsidR="00F44C6B" w:rsidRPr="00B0447D" w:rsidRDefault="00F44C6B" w:rsidP="001F6729">
            <w:pPr>
              <w:ind w:right="160"/>
              <w:rPr>
                <w:rFonts w:eastAsia="Times New Roman" w:cs="Arial"/>
                <w:lang w:eastAsia="es-CO"/>
              </w:rPr>
            </w:pPr>
          </w:p>
        </w:tc>
      </w:tr>
      <w:tr w:rsidR="00F44C6B" w:rsidRPr="00B0447D" w14:paraId="0D56CDD8" w14:textId="77777777" w:rsidTr="003D65F3">
        <w:trPr>
          <w:trHeight w:val="418"/>
        </w:trPr>
        <w:tc>
          <w:tcPr>
            <w:tcW w:w="3034" w:type="dxa"/>
            <w:noWrap/>
            <w:hideMark/>
          </w:tcPr>
          <w:p w14:paraId="34DF4C06"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Dirección del Edificio:</w:t>
            </w:r>
          </w:p>
        </w:tc>
        <w:tc>
          <w:tcPr>
            <w:tcW w:w="6154" w:type="dxa"/>
            <w:gridSpan w:val="14"/>
          </w:tcPr>
          <w:p w14:paraId="75746515" w14:textId="2328F0FD" w:rsidR="00F44C6B" w:rsidRPr="00B0447D" w:rsidRDefault="00F44C6B" w:rsidP="001F6729">
            <w:pPr>
              <w:ind w:right="160"/>
              <w:rPr>
                <w:rFonts w:eastAsia="Times New Roman" w:cs="Arial"/>
                <w:lang w:eastAsia="es-CO"/>
              </w:rPr>
            </w:pPr>
          </w:p>
        </w:tc>
      </w:tr>
      <w:tr w:rsidR="00F44C6B" w:rsidRPr="00B0447D" w14:paraId="60C5A751" w14:textId="77777777" w:rsidTr="00224E50">
        <w:trPr>
          <w:trHeight w:val="227"/>
        </w:trPr>
        <w:tc>
          <w:tcPr>
            <w:tcW w:w="3034" w:type="dxa"/>
            <w:noWrap/>
          </w:tcPr>
          <w:p w14:paraId="56238AA5"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 xml:space="preserve">Teléfono </w:t>
            </w:r>
          </w:p>
        </w:tc>
        <w:tc>
          <w:tcPr>
            <w:tcW w:w="6154" w:type="dxa"/>
            <w:gridSpan w:val="14"/>
          </w:tcPr>
          <w:p w14:paraId="2C8AB81B" w14:textId="74B1E2D0" w:rsidR="00F44C6B" w:rsidRPr="00B0447D" w:rsidRDefault="00F44C6B" w:rsidP="001F6729">
            <w:pPr>
              <w:ind w:right="160"/>
              <w:rPr>
                <w:rFonts w:eastAsia="Times New Roman" w:cs="Arial"/>
                <w:lang w:eastAsia="es-CO"/>
              </w:rPr>
            </w:pPr>
          </w:p>
        </w:tc>
      </w:tr>
      <w:tr w:rsidR="00F44C6B" w:rsidRPr="00B0447D" w14:paraId="5249EA46" w14:textId="77777777" w:rsidTr="00224E50">
        <w:trPr>
          <w:trHeight w:val="262"/>
        </w:trPr>
        <w:tc>
          <w:tcPr>
            <w:tcW w:w="3034" w:type="dxa"/>
            <w:noWrap/>
            <w:hideMark/>
          </w:tcPr>
          <w:p w14:paraId="19B0C185"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Clase de Sede (Marcar X):</w:t>
            </w:r>
          </w:p>
        </w:tc>
        <w:tc>
          <w:tcPr>
            <w:tcW w:w="878" w:type="dxa"/>
            <w:gridSpan w:val="2"/>
            <w:hideMark/>
          </w:tcPr>
          <w:p w14:paraId="2CFCBECB" w14:textId="77777777" w:rsidR="00F44C6B" w:rsidRPr="00B0447D" w:rsidRDefault="00F44C6B" w:rsidP="001F6729">
            <w:pPr>
              <w:ind w:right="-99"/>
              <w:jc w:val="center"/>
              <w:rPr>
                <w:rFonts w:eastAsia="Times New Roman" w:cs="Arial"/>
                <w:lang w:eastAsia="es-CO"/>
              </w:rPr>
            </w:pPr>
            <w:r w:rsidRPr="00B0447D">
              <w:rPr>
                <w:rFonts w:eastAsia="Times New Roman" w:cs="Arial"/>
                <w:lang w:eastAsia="es-CO"/>
              </w:rPr>
              <w:t>Propia:</w:t>
            </w:r>
          </w:p>
        </w:tc>
        <w:tc>
          <w:tcPr>
            <w:tcW w:w="1287" w:type="dxa"/>
            <w:gridSpan w:val="3"/>
            <w:hideMark/>
          </w:tcPr>
          <w:p w14:paraId="7730436A" w14:textId="18983356" w:rsidR="00F44C6B" w:rsidRPr="00B0447D" w:rsidRDefault="00F44C6B" w:rsidP="00B50396">
            <w:pPr>
              <w:ind w:right="-374"/>
              <w:jc w:val="center"/>
              <w:rPr>
                <w:rFonts w:eastAsia="Times New Roman" w:cs="Arial"/>
                <w:lang w:eastAsia="es-CO"/>
              </w:rPr>
            </w:pPr>
          </w:p>
        </w:tc>
        <w:tc>
          <w:tcPr>
            <w:tcW w:w="1244" w:type="dxa"/>
            <w:gridSpan w:val="3"/>
            <w:hideMark/>
          </w:tcPr>
          <w:p w14:paraId="11973944" w14:textId="77777777" w:rsidR="00F44C6B" w:rsidRPr="00B0447D" w:rsidRDefault="00F44C6B" w:rsidP="00B50396">
            <w:pPr>
              <w:ind w:right="153"/>
              <w:jc w:val="center"/>
              <w:rPr>
                <w:rFonts w:eastAsia="Times New Roman" w:cs="Arial"/>
                <w:lang w:eastAsia="es-CO"/>
              </w:rPr>
            </w:pPr>
            <w:r w:rsidRPr="00B0447D">
              <w:rPr>
                <w:rFonts w:eastAsia="Times New Roman" w:cs="Arial"/>
                <w:lang w:eastAsia="es-CO"/>
              </w:rPr>
              <w:t>Arrendada:</w:t>
            </w:r>
          </w:p>
        </w:tc>
        <w:tc>
          <w:tcPr>
            <w:tcW w:w="458" w:type="dxa"/>
            <w:hideMark/>
          </w:tcPr>
          <w:p w14:paraId="717C8DA3" w14:textId="77777777" w:rsidR="00F44C6B" w:rsidRPr="00B0447D" w:rsidRDefault="00F44C6B" w:rsidP="00B50396">
            <w:pPr>
              <w:ind w:right="-374"/>
              <w:jc w:val="center"/>
              <w:rPr>
                <w:rFonts w:eastAsia="Times New Roman" w:cs="Arial"/>
                <w:lang w:eastAsia="es-CO"/>
              </w:rPr>
            </w:pPr>
            <w:r w:rsidRPr="00B0447D">
              <w:rPr>
                <w:rFonts w:eastAsia="Times New Roman" w:cs="Arial"/>
                <w:lang w:eastAsia="es-CO"/>
              </w:rPr>
              <w:t> </w:t>
            </w:r>
          </w:p>
        </w:tc>
        <w:tc>
          <w:tcPr>
            <w:tcW w:w="1252" w:type="dxa"/>
            <w:gridSpan w:val="3"/>
            <w:hideMark/>
          </w:tcPr>
          <w:p w14:paraId="52529F4C" w14:textId="77777777" w:rsidR="00F44C6B" w:rsidRPr="00B0447D" w:rsidRDefault="00F44C6B" w:rsidP="00B50396">
            <w:pPr>
              <w:ind w:right="110"/>
              <w:jc w:val="center"/>
              <w:rPr>
                <w:rFonts w:eastAsia="Times New Roman" w:cs="Arial"/>
                <w:lang w:eastAsia="es-CO"/>
              </w:rPr>
            </w:pPr>
            <w:r w:rsidRPr="00B0447D">
              <w:rPr>
                <w:rFonts w:eastAsia="Times New Roman" w:cs="Arial"/>
                <w:lang w:eastAsia="es-CO"/>
              </w:rPr>
              <w:t>Comodato:</w:t>
            </w:r>
          </w:p>
        </w:tc>
        <w:tc>
          <w:tcPr>
            <w:tcW w:w="1035" w:type="dxa"/>
            <w:gridSpan w:val="2"/>
            <w:hideMark/>
          </w:tcPr>
          <w:p w14:paraId="46B614D4" w14:textId="77777777" w:rsidR="00F44C6B" w:rsidRPr="00B0447D" w:rsidRDefault="00F44C6B" w:rsidP="00B50396">
            <w:pPr>
              <w:ind w:right="-374"/>
              <w:jc w:val="center"/>
              <w:rPr>
                <w:rFonts w:eastAsia="Times New Roman" w:cs="Arial"/>
                <w:lang w:eastAsia="es-CO"/>
              </w:rPr>
            </w:pPr>
          </w:p>
        </w:tc>
      </w:tr>
      <w:tr w:rsidR="00F44C6B" w:rsidRPr="00B0447D" w14:paraId="54FB1624" w14:textId="77777777" w:rsidTr="00224E50">
        <w:trPr>
          <w:trHeight w:val="227"/>
        </w:trPr>
        <w:tc>
          <w:tcPr>
            <w:tcW w:w="3034" w:type="dxa"/>
            <w:noWrap/>
            <w:hideMark/>
          </w:tcPr>
          <w:p w14:paraId="78AD506D" w14:textId="77777777" w:rsidR="00F44C6B" w:rsidRPr="00B0447D" w:rsidRDefault="00F44C6B" w:rsidP="001F6729">
            <w:pPr>
              <w:ind w:right="90"/>
              <w:rPr>
                <w:rFonts w:eastAsia="Times New Roman" w:cs="Arial"/>
                <w:b/>
                <w:lang w:eastAsia="es-CO"/>
              </w:rPr>
            </w:pPr>
            <w:r w:rsidRPr="00B0447D">
              <w:rPr>
                <w:rFonts w:eastAsia="Times New Roman" w:cs="Arial"/>
                <w:b/>
                <w:lang w:eastAsia="es-CO"/>
              </w:rPr>
              <w:t>Nro. Pisos:</w:t>
            </w:r>
          </w:p>
        </w:tc>
        <w:tc>
          <w:tcPr>
            <w:tcW w:w="331" w:type="dxa"/>
            <w:hideMark/>
          </w:tcPr>
          <w:p w14:paraId="2BF34D00" w14:textId="77777777" w:rsidR="00F44C6B" w:rsidRPr="00B0447D" w:rsidRDefault="00F44C6B" w:rsidP="00B50396">
            <w:pPr>
              <w:ind w:right="-374"/>
              <w:jc w:val="center"/>
              <w:rPr>
                <w:rFonts w:eastAsia="Times New Roman" w:cs="Arial"/>
                <w:lang w:eastAsia="es-CO"/>
              </w:rPr>
            </w:pPr>
            <w:r w:rsidRPr="00B0447D">
              <w:rPr>
                <w:rFonts w:eastAsia="Times New Roman" w:cs="Arial"/>
                <w:lang w:eastAsia="es-CO"/>
              </w:rPr>
              <w:t> </w:t>
            </w:r>
          </w:p>
        </w:tc>
        <w:tc>
          <w:tcPr>
            <w:tcW w:w="1383" w:type="dxa"/>
            <w:gridSpan w:val="3"/>
          </w:tcPr>
          <w:p w14:paraId="2FDDC5F4" w14:textId="21F63087" w:rsidR="00F44C6B" w:rsidRPr="00B0447D" w:rsidRDefault="00F44C6B" w:rsidP="00B50396">
            <w:pPr>
              <w:ind w:right="-374"/>
              <w:rPr>
                <w:rFonts w:eastAsia="Times New Roman" w:cs="Arial"/>
                <w:lang w:eastAsia="es-CO"/>
              </w:rPr>
            </w:pPr>
          </w:p>
        </w:tc>
        <w:tc>
          <w:tcPr>
            <w:tcW w:w="1695" w:type="dxa"/>
            <w:gridSpan w:val="4"/>
            <w:hideMark/>
          </w:tcPr>
          <w:p w14:paraId="69FFEA05" w14:textId="77777777" w:rsidR="00F44C6B" w:rsidRPr="00B0447D" w:rsidRDefault="00F44C6B" w:rsidP="001F6729">
            <w:pPr>
              <w:ind w:right="11"/>
              <w:rPr>
                <w:rFonts w:eastAsia="Times New Roman" w:cs="Arial"/>
                <w:lang w:eastAsia="es-CO"/>
              </w:rPr>
            </w:pPr>
            <w:r w:rsidRPr="00B0447D">
              <w:rPr>
                <w:rFonts w:eastAsia="Times New Roman" w:cs="Arial"/>
                <w:lang w:eastAsia="es-CO"/>
              </w:rPr>
              <w:t> Nro. Sótanos</w:t>
            </w:r>
          </w:p>
        </w:tc>
        <w:tc>
          <w:tcPr>
            <w:tcW w:w="458" w:type="dxa"/>
            <w:hideMark/>
          </w:tcPr>
          <w:p w14:paraId="19C1AD7E" w14:textId="7CB06D0D" w:rsidR="00F44C6B" w:rsidRPr="00B0447D" w:rsidRDefault="00F44C6B" w:rsidP="00B50396">
            <w:pPr>
              <w:ind w:right="-374"/>
              <w:jc w:val="center"/>
              <w:rPr>
                <w:rFonts w:eastAsia="Times New Roman" w:cs="Arial"/>
                <w:lang w:eastAsia="es-CO"/>
              </w:rPr>
            </w:pPr>
          </w:p>
        </w:tc>
        <w:tc>
          <w:tcPr>
            <w:tcW w:w="1252" w:type="dxa"/>
            <w:gridSpan w:val="3"/>
            <w:hideMark/>
          </w:tcPr>
          <w:p w14:paraId="36296EED" w14:textId="77777777" w:rsidR="00F44C6B" w:rsidRPr="00B0447D" w:rsidRDefault="00F44C6B" w:rsidP="00B50396">
            <w:pPr>
              <w:ind w:right="-374"/>
              <w:jc w:val="center"/>
              <w:rPr>
                <w:rFonts w:eastAsia="Times New Roman" w:cs="Arial"/>
                <w:lang w:eastAsia="es-CO"/>
              </w:rPr>
            </w:pPr>
          </w:p>
        </w:tc>
        <w:tc>
          <w:tcPr>
            <w:tcW w:w="1035" w:type="dxa"/>
            <w:gridSpan w:val="2"/>
            <w:hideMark/>
          </w:tcPr>
          <w:p w14:paraId="6E913DC1" w14:textId="77777777" w:rsidR="00F44C6B" w:rsidRPr="00B0447D" w:rsidRDefault="00F44C6B" w:rsidP="00B50396">
            <w:pPr>
              <w:keepNext/>
              <w:ind w:right="-374"/>
              <w:jc w:val="center"/>
              <w:rPr>
                <w:rFonts w:eastAsia="Times New Roman" w:cs="Arial"/>
                <w:lang w:eastAsia="es-CO"/>
              </w:rPr>
            </w:pPr>
          </w:p>
        </w:tc>
      </w:tr>
    </w:tbl>
    <w:p w14:paraId="31DD7668" w14:textId="7F1D7EB7" w:rsidR="00F45EF4" w:rsidRPr="00B0447D" w:rsidRDefault="00F45EF4" w:rsidP="00B50396">
      <w:pPr>
        <w:pStyle w:val="Descripcin"/>
        <w:ind w:right="-374"/>
        <w:rPr>
          <w:rFonts w:cs="Arial"/>
          <w:b w:val="0"/>
          <w:bCs w:val="0"/>
          <w:sz w:val="22"/>
          <w:szCs w:val="22"/>
        </w:rPr>
      </w:pPr>
      <w:bookmarkStart w:id="89" w:name="_Toc132800681"/>
      <w:bookmarkStart w:id="90" w:name="_Toc113348469"/>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w:t>
      </w:r>
      <w:r w:rsidR="006970DE" w:rsidRPr="00B0447D">
        <w:rPr>
          <w:rFonts w:cs="Arial"/>
          <w:b w:val="0"/>
          <w:bCs w:val="0"/>
          <w:sz w:val="22"/>
          <w:szCs w:val="22"/>
        </w:rPr>
        <w:fldChar w:fldCharType="end"/>
      </w:r>
      <w:r w:rsidRPr="00B0447D">
        <w:rPr>
          <w:rFonts w:cs="Arial"/>
          <w:b w:val="0"/>
          <w:bCs w:val="0"/>
          <w:sz w:val="22"/>
          <w:szCs w:val="22"/>
        </w:rPr>
        <w:t>. Datos generales de la sede</w:t>
      </w:r>
      <w:bookmarkEnd w:id="89"/>
    </w:p>
    <w:p w14:paraId="117B7889" w14:textId="01987BB6" w:rsidR="00393352" w:rsidRPr="00B0447D" w:rsidRDefault="005A735E" w:rsidP="001F6729">
      <w:pPr>
        <w:pStyle w:val="Ttulo3"/>
        <w:numPr>
          <w:ilvl w:val="2"/>
          <w:numId w:val="56"/>
        </w:numPr>
        <w:spacing w:before="0"/>
        <w:ind w:left="993" w:right="-374" w:hanging="709"/>
        <w:rPr>
          <w:rFonts w:ascii="Arial" w:hAnsi="Arial" w:cs="Arial"/>
          <w:sz w:val="22"/>
        </w:rPr>
      </w:pPr>
      <w:bookmarkStart w:id="91" w:name="_Toc132800562"/>
      <w:bookmarkEnd w:id="90"/>
      <w:r w:rsidRPr="00B0447D">
        <w:rPr>
          <w:rFonts w:ascii="Arial" w:hAnsi="Arial" w:cs="Arial"/>
          <w:caps w:val="0"/>
          <w:sz w:val="22"/>
        </w:rPr>
        <w:t>Datos de localización</w:t>
      </w:r>
      <w:bookmarkEnd w:id="91"/>
    </w:p>
    <w:p w14:paraId="4F2F0E00" w14:textId="1856FD62" w:rsidR="00F973ED" w:rsidRPr="00B0447D" w:rsidRDefault="00F973ED" w:rsidP="00B50396">
      <w:pPr>
        <w:spacing w:after="160"/>
        <w:ind w:right="-374"/>
        <w:rPr>
          <w:rFonts w:eastAsia="Calibri" w:cs="Arial"/>
          <w:sz w:val="22"/>
        </w:rPr>
      </w:pPr>
      <w:r w:rsidRPr="00B0447D">
        <w:rPr>
          <w:rFonts w:eastAsia="Calibri" w:cs="Arial"/>
          <w:sz w:val="22"/>
        </w:rPr>
        <w:t xml:space="preserve">En este sector existen edificaciones e infraestructura destinadas para fines comerciales como.  </w:t>
      </w:r>
    </w:p>
    <w:p w14:paraId="5B3906C4" w14:textId="3DF80507" w:rsidR="00F973ED" w:rsidRPr="00B0447D" w:rsidRDefault="00F973ED" w:rsidP="00B50396">
      <w:pPr>
        <w:spacing w:after="160"/>
        <w:ind w:right="-374"/>
        <w:rPr>
          <w:rFonts w:eastAsia="Calibri" w:cs="Arial"/>
          <w:sz w:val="22"/>
        </w:rPr>
      </w:pPr>
      <w:r w:rsidRPr="00B0447D">
        <w:rPr>
          <w:rFonts w:eastAsia="Calibri" w:cs="Arial"/>
          <w:sz w:val="22"/>
        </w:rPr>
        <w:t>Los horarios de las labores administrativas y operativas se desarrollan en condiciones normales de</w:t>
      </w:r>
      <w:r w:rsidR="00841516" w:rsidRPr="00B0447D">
        <w:rPr>
          <w:rFonts w:eastAsia="Calibri" w:cs="Arial"/>
          <w:sz w:val="22"/>
        </w:rPr>
        <w:t xml:space="preserve"> </w:t>
      </w:r>
      <w:r w:rsidR="00841516" w:rsidRPr="00B0447D">
        <w:rPr>
          <w:rFonts w:eastAsia="Calibri" w:cs="Arial"/>
          <w:b/>
          <w:sz w:val="22"/>
        </w:rPr>
        <w:t xml:space="preserve">INDICAR HORARIOS Y </w:t>
      </w:r>
      <w:r w:rsidR="00E7798B" w:rsidRPr="00B0447D">
        <w:rPr>
          <w:rFonts w:eastAsia="Calibri" w:cs="Arial"/>
          <w:b/>
          <w:sz w:val="22"/>
        </w:rPr>
        <w:t>DIAS.</w:t>
      </w:r>
      <w:r w:rsidRPr="00B0447D">
        <w:rPr>
          <w:rFonts w:eastAsia="Calibri" w:cs="Arial"/>
          <w:sz w:val="22"/>
        </w:rPr>
        <w:t xml:space="preserve"> </w:t>
      </w:r>
    </w:p>
    <w:tbl>
      <w:tblPr>
        <w:tblStyle w:val="Captulo8EIA-Fotografa11"/>
        <w:tblW w:w="5217" w:type="pct"/>
        <w:tblInd w:w="-5" w:type="dxa"/>
        <w:tblLayout w:type="fixed"/>
        <w:tblLook w:val="0000" w:firstRow="0" w:lastRow="0" w:firstColumn="0" w:lastColumn="0" w:noHBand="0" w:noVBand="0"/>
      </w:tblPr>
      <w:tblGrid>
        <w:gridCol w:w="1937"/>
        <w:gridCol w:w="59"/>
        <w:gridCol w:w="365"/>
        <w:gridCol w:w="982"/>
        <w:gridCol w:w="4081"/>
        <w:gridCol w:w="361"/>
        <w:gridCol w:w="361"/>
        <w:gridCol w:w="1067"/>
      </w:tblGrid>
      <w:tr w:rsidR="00576276" w:rsidRPr="00B0447D" w14:paraId="2632FCB4" w14:textId="77777777" w:rsidTr="0048165E">
        <w:trPr>
          <w:trHeight w:val="234"/>
        </w:trPr>
        <w:tc>
          <w:tcPr>
            <w:tcW w:w="5000" w:type="pct"/>
            <w:gridSpan w:val="8"/>
          </w:tcPr>
          <w:p w14:paraId="27B6ADB7" w14:textId="77777777" w:rsidR="00576276" w:rsidRPr="00B0447D" w:rsidRDefault="00576276" w:rsidP="001F6729">
            <w:pPr>
              <w:spacing w:after="40"/>
              <w:rPr>
                <w:rFonts w:eastAsia="Calibri" w:cs="Arial"/>
                <w:b/>
                <w:bCs/>
                <w:lang w:val="es-CO"/>
              </w:rPr>
            </w:pPr>
            <w:r w:rsidRPr="00B0447D">
              <w:rPr>
                <w:rFonts w:eastAsia="Calibri" w:cs="Arial"/>
                <w:b/>
                <w:bCs/>
                <w:lang w:val="es-CO"/>
              </w:rPr>
              <w:t>Principales vías de acceso o salida</w:t>
            </w:r>
          </w:p>
        </w:tc>
      </w:tr>
      <w:tr w:rsidR="00576276" w:rsidRPr="00B0447D" w14:paraId="073294C6" w14:textId="77777777" w:rsidTr="0048165E">
        <w:trPr>
          <w:trHeight w:val="215"/>
        </w:trPr>
        <w:tc>
          <w:tcPr>
            <w:tcW w:w="5000" w:type="pct"/>
            <w:gridSpan w:val="8"/>
          </w:tcPr>
          <w:p w14:paraId="0D155A36" w14:textId="4D38BCAD" w:rsidR="00576276" w:rsidRPr="00B0447D" w:rsidRDefault="00576276" w:rsidP="00B50396">
            <w:pPr>
              <w:spacing w:after="20"/>
              <w:ind w:right="-374"/>
              <w:rPr>
                <w:rFonts w:eastAsia="Calibri" w:cs="Arial"/>
                <w:lang w:val="es-ES"/>
              </w:rPr>
            </w:pPr>
            <w:r w:rsidRPr="00B0447D">
              <w:rPr>
                <w:rFonts w:eastAsia="Calibri" w:cs="Arial"/>
                <w:b/>
                <w:bCs/>
                <w:lang w:val="es-ES"/>
              </w:rPr>
              <w:t xml:space="preserve">Por el Norte:   </w:t>
            </w:r>
          </w:p>
        </w:tc>
      </w:tr>
      <w:tr w:rsidR="00576276" w:rsidRPr="00B0447D" w14:paraId="38DF6D25" w14:textId="77777777" w:rsidTr="0048165E">
        <w:trPr>
          <w:trHeight w:val="286"/>
        </w:trPr>
        <w:tc>
          <w:tcPr>
            <w:tcW w:w="1281" w:type="pct"/>
            <w:gridSpan w:val="3"/>
          </w:tcPr>
          <w:p w14:paraId="3A822A86" w14:textId="77777777" w:rsidR="00576276" w:rsidRPr="00B0447D" w:rsidRDefault="00576276" w:rsidP="001F6729">
            <w:pPr>
              <w:spacing w:after="20"/>
              <w:ind w:right="153"/>
              <w:rPr>
                <w:rFonts w:eastAsia="Calibri" w:cs="Arial"/>
                <w:b/>
                <w:iCs/>
                <w:lang w:val="es-ES"/>
              </w:rPr>
            </w:pPr>
            <w:r w:rsidRPr="00B0447D">
              <w:rPr>
                <w:rFonts w:eastAsia="Calibri" w:cs="Arial"/>
                <w:b/>
                <w:lang w:val="es-ES"/>
              </w:rPr>
              <w:lastRenderedPageBreak/>
              <w:t xml:space="preserve">Vía: </w:t>
            </w:r>
            <w:r w:rsidRPr="00B0447D">
              <w:rPr>
                <w:rFonts w:eastAsia="Calibri" w:cs="Arial"/>
                <w:iCs/>
                <w:lang w:val="es-ES"/>
              </w:rPr>
              <w:t xml:space="preserve">Terrestre </w:t>
            </w:r>
          </w:p>
        </w:tc>
        <w:tc>
          <w:tcPr>
            <w:tcW w:w="3719" w:type="pct"/>
            <w:gridSpan w:val="5"/>
          </w:tcPr>
          <w:p w14:paraId="2EA6322B" w14:textId="14AB24E6" w:rsidR="00576276" w:rsidRPr="00B0447D" w:rsidRDefault="00576276" w:rsidP="00B50396">
            <w:pPr>
              <w:spacing w:after="20"/>
              <w:ind w:right="-374"/>
              <w:rPr>
                <w:rFonts w:eastAsia="Calibri" w:cs="Arial"/>
                <w:iCs/>
                <w:lang w:val="es-ES"/>
              </w:rPr>
            </w:pPr>
          </w:p>
        </w:tc>
      </w:tr>
      <w:tr w:rsidR="00576276" w:rsidRPr="00B0447D" w14:paraId="7079F08C" w14:textId="77777777" w:rsidTr="0048165E">
        <w:trPr>
          <w:trHeight w:val="215"/>
        </w:trPr>
        <w:tc>
          <w:tcPr>
            <w:tcW w:w="1281" w:type="pct"/>
            <w:gridSpan w:val="3"/>
          </w:tcPr>
          <w:p w14:paraId="6E6AEFE4" w14:textId="023B2EDE" w:rsidR="00576276" w:rsidRPr="00B0447D" w:rsidRDefault="00576276" w:rsidP="001F6729">
            <w:pPr>
              <w:spacing w:after="20"/>
              <w:ind w:right="153"/>
              <w:rPr>
                <w:rFonts w:eastAsia="Calibri" w:cs="Arial"/>
              </w:rPr>
            </w:pPr>
            <w:r w:rsidRPr="00B0447D">
              <w:rPr>
                <w:rFonts w:eastAsia="Calibri" w:cs="Arial"/>
                <w:lang w:val="es-ES"/>
              </w:rPr>
              <w:t xml:space="preserve">No de calzadas:  </w:t>
            </w:r>
          </w:p>
        </w:tc>
        <w:tc>
          <w:tcPr>
            <w:tcW w:w="3719" w:type="pct"/>
            <w:gridSpan w:val="5"/>
          </w:tcPr>
          <w:p w14:paraId="1781FAA9" w14:textId="04B347A7" w:rsidR="00576276" w:rsidRPr="00B0447D" w:rsidRDefault="00576276" w:rsidP="00B50396">
            <w:pPr>
              <w:spacing w:after="20"/>
              <w:ind w:right="-374"/>
              <w:rPr>
                <w:rFonts w:eastAsia="Calibri" w:cs="Arial"/>
              </w:rPr>
            </w:pPr>
          </w:p>
        </w:tc>
      </w:tr>
      <w:tr w:rsidR="00576276" w:rsidRPr="00B0447D" w14:paraId="62E82C90" w14:textId="77777777" w:rsidTr="0048165E">
        <w:trPr>
          <w:trHeight w:val="286"/>
        </w:trPr>
        <w:tc>
          <w:tcPr>
            <w:tcW w:w="5000" w:type="pct"/>
            <w:gridSpan w:val="8"/>
          </w:tcPr>
          <w:p w14:paraId="110E0BD2" w14:textId="2FCDB8E6" w:rsidR="00576276" w:rsidRPr="00B0447D" w:rsidRDefault="00576276" w:rsidP="001F6729">
            <w:pPr>
              <w:spacing w:after="20"/>
              <w:rPr>
                <w:rFonts w:eastAsia="Calibri" w:cs="Arial"/>
                <w:lang w:val="es-ES"/>
              </w:rPr>
            </w:pPr>
            <w:r w:rsidRPr="00B0447D">
              <w:rPr>
                <w:rFonts w:eastAsia="Calibri" w:cs="Arial"/>
                <w:lang w:val="es-ES"/>
              </w:rPr>
              <w:t>Acceso:</w:t>
            </w:r>
          </w:p>
        </w:tc>
      </w:tr>
      <w:tr w:rsidR="00576276" w:rsidRPr="00B0447D" w14:paraId="082D68C3" w14:textId="77777777" w:rsidTr="000974A2">
        <w:trPr>
          <w:trHeight w:val="130"/>
        </w:trPr>
        <w:tc>
          <w:tcPr>
            <w:tcW w:w="1083" w:type="pct"/>
            <w:gridSpan w:val="2"/>
            <w:vMerge w:val="restart"/>
          </w:tcPr>
          <w:p w14:paraId="00026FC6" w14:textId="77777777" w:rsidR="00576276" w:rsidRPr="00B0447D" w:rsidRDefault="00576276" w:rsidP="00B50396">
            <w:pPr>
              <w:spacing w:after="20"/>
              <w:ind w:right="-374"/>
              <w:rPr>
                <w:rFonts w:eastAsia="Calibri" w:cs="Arial"/>
                <w:lang w:val="es-ES"/>
              </w:rPr>
            </w:pPr>
            <w:r w:rsidRPr="00B0447D">
              <w:rPr>
                <w:rFonts w:eastAsia="Calibri" w:cs="Arial"/>
                <w:lang w:val="es-ES"/>
              </w:rPr>
              <w:t>Estado General:</w:t>
            </w:r>
          </w:p>
        </w:tc>
        <w:tc>
          <w:tcPr>
            <w:tcW w:w="2946" w:type="pct"/>
            <w:gridSpan w:val="3"/>
            <w:vMerge w:val="restart"/>
          </w:tcPr>
          <w:p w14:paraId="7886C223" w14:textId="6CD078B4" w:rsidR="00576276" w:rsidRPr="00B0447D" w:rsidRDefault="00576276" w:rsidP="00B50396">
            <w:pPr>
              <w:spacing w:after="20"/>
              <w:ind w:right="-374"/>
              <w:rPr>
                <w:rFonts w:eastAsia="Calibri" w:cs="Arial"/>
                <w:iCs/>
                <w:lang w:val="es-ES"/>
              </w:rPr>
            </w:pPr>
          </w:p>
        </w:tc>
        <w:tc>
          <w:tcPr>
            <w:tcW w:w="196" w:type="pct"/>
          </w:tcPr>
          <w:p w14:paraId="64D2B64B" w14:textId="77777777" w:rsidR="00576276" w:rsidRPr="00B0447D" w:rsidRDefault="00576276" w:rsidP="001F6729">
            <w:pPr>
              <w:spacing w:after="20"/>
              <w:ind w:left="-389" w:right="-374"/>
              <w:jc w:val="center"/>
              <w:rPr>
                <w:rFonts w:eastAsia="Calibri" w:cs="Arial"/>
                <w:b/>
              </w:rPr>
            </w:pPr>
            <w:r w:rsidRPr="00B0447D">
              <w:rPr>
                <w:rFonts w:eastAsia="Calibri" w:cs="Arial"/>
                <w:b/>
              </w:rPr>
              <w:t>B</w:t>
            </w:r>
          </w:p>
        </w:tc>
        <w:tc>
          <w:tcPr>
            <w:tcW w:w="196" w:type="pct"/>
          </w:tcPr>
          <w:p w14:paraId="02A85383" w14:textId="77777777" w:rsidR="00576276" w:rsidRPr="00B0447D" w:rsidRDefault="00576276" w:rsidP="001F6729">
            <w:pPr>
              <w:spacing w:after="20"/>
              <w:ind w:left="-324" w:right="-374"/>
              <w:jc w:val="center"/>
              <w:rPr>
                <w:rFonts w:eastAsia="Calibri" w:cs="Arial"/>
                <w:b/>
                <w:bCs/>
              </w:rPr>
            </w:pPr>
            <w:r w:rsidRPr="00B0447D">
              <w:rPr>
                <w:rFonts w:eastAsia="Calibri" w:cs="Arial"/>
                <w:b/>
                <w:bCs/>
              </w:rPr>
              <w:t>R</w:t>
            </w:r>
          </w:p>
        </w:tc>
        <w:tc>
          <w:tcPr>
            <w:tcW w:w="579" w:type="pct"/>
          </w:tcPr>
          <w:p w14:paraId="0E986A29" w14:textId="77777777" w:rsidR="00576276" w:rsidRPr="00B0447D" w:rsidRDefault="00576276" w:rsidP="001F6729">
            <w:pPr>
              <w:spacing w:after="20"/>
              <w:ind w:left="-401" w:right="-374"/>
              <w:jc w:val="center"/>
              <w:rPr>
                <w:rFonts w:eastAsia="Calibri" w:cs="Arial"/>
                <w:b/>
              </w:rPr>
            </w:pPr>
            <w:r w:rsidRPr="00B0447D">
              <w:rPr>
                <w:rFonts w:eastAsia="Calibri" w:cs="Arial"/>
                <w:b/>
              </w:rPr>
              <w:t>M</w:t>
            </w:r>
          </w:p>
        </w:tc>
      </w:tr>
      <w:tr w:rsidR="00576276" w:rsidRPr="00B0447D" w14:paraId="1B3B6575" w14:textId="77777777" w:rsidTr="000974A2">
        <w:trPr>
          <w:trHeight w:val="144"/>
        </w:trPr>
        <w:tc>
          <w:tcPr>
            <w:tcW w:w="1083" w:type="pct"/>
            <w:gridSpan w:val="2"/>
            <w:vMerge/>
          </w:tcPr>
          <w:p w14:paraId="5118BE5B" w14:textId="77777777" w:rsidR="00576276" w:rsidRPr="00B0447D" w:rsidRDefault="00576276" w:rsidP="00B50396">
            <w:pPr>
              <w:spacing w:after="20"/>
              <w:ind w:right="-374"/>
              <w:rPr>
                <w:rFonts w:eastAsia="Calibri" w:cs="Arial"/>
                <w:lang w:val="es-ES"/>
              </w:rPr>
            </w:pPr>
          </w:p>
        </w:tc>
        <w:tc>
          <w:tcPr>
            <w:tcW w:w="2946" w:type="pct"/>
            <w:gridSpan w:val="3"/>
            <w:vMerge/>
          </w:tcPr>
          <w:p w14:paraId="3D4B87C5" w14:textId="77777777" w:rsidR="00576276" w:rsidRPr="00B0447D" w:rsidRDefault="00576276" w:rsidP="00B50396">
            <w:pPr>
              <w:spacing w:after="20"/>
              <w:ind w:right="-374"/>
              <w:rPr>
                <w:rFonts w:eastAsia="Calibri" w:cs="Arial"/>
                <w:iCs/>
                <w:lang w:val="es-ES"/>
              </w:rPr>
            </w:pPr>
          </w:p>
        </w:tc>
        <w:tc>
          <w:tcPr>
            <w:tcW w:w="196" w:type="pct"/>
          </w:tcPr>
          <w:p w14:paraId="15A45AD3" w14:textId="3381AFEC" w:rsidR="00576276" w:rsidRPr="00B0447D" w:rsidRDefault="00576276" w:rsidP="00B50396">
            <w:pPr>
              <w:spacing w:after="20"/>
              <w:ind w:right="-374"/>
              <w:jc w:val="center"/>
              <w:rPr>
                <w:rFonts w:eastAsia="Calibri" w:cs="Arial"/>
                <w:b/>
              </w:rPr>
            </w:pPr>
          </w:p>
        </w:tc>
        <w:tc>
          <w:tcPr>
            <w:tcW w:w="196" w:type="pct"/>
          </w:tcPr>
          <w:p w14:paraId="5D3D045A" w14:textId="77777777" w:rsidR="00576276" w:rsidRPr="00B0447D" w:rsidRDefault="00576276" w:rsidP="00B50396">
            <w:pPr>
              <w:spacing w:after="20"/>
              <w:ind w:right="-374"/>
              <w:jc w:val="center"/>
              <w:rPr>
                <w:rFonts w:eastAsia="Calibri" w:cs="Arial"/>
                <w:b/>
                <w:bCs/>
              </w:rPr>
            </w:pPr>
          </w:p>
        </w:tc>
        <w:tc>
          <w:tcPr>
            <w:tcW w:w="579" w:type="pct"/>
          </w:tcPr>
          <w:p w14:paraId="08DCD747" w14:textId="77777777" w:rsidR="00576276" w:rsidRPr="00B0447D" w:rsidRDefault="00576276" w:rsidP="00B50396">
            <w:pPr>
              <w:spacing w:after="20"/>
              <w:ind w:right="-374"/>
              <w:jc w:val="center"/>
              <w:rPr>
                <w:rFonts w:eastAsia="Calibri" w:cs="Arial"/>
                <w:b/>
              </w:rPr>
            </w:pPr>
          </w:p>
        </w:tc>
      </w:tr>
      <w:tr w:rsidR="00576276" w:rsidRPr="00B0447D" w14:paraId="0C507AC0" w14:textId="77777777" w:rsidTr="0048165E">
        <w:trPr>
          <w:trHeight w:val="215"/>
        </w:trPr>
        <w:tc>
          <w:tcPr>
            <w:tcW w:w="5000" w:type="pct"/>
            <w:gridSpan w:val="8"/>
          </w:tcPr>
          <w:p w14:paraId="50B008DA" w14:textId="4A15C2BF" w:rsidR="00576276" w:rsidRPr="00B0447D" w:rsidRDefault="00576276" w:rsidP="00B50396">
            <w:pPr>
              <w:spacing w:after="20"/>
              <w:ind w:right="-374"/>
              <w:rPr>
                <w:rFonts w:eastAsia="Calibri" w:cs="Arial"/>
                <w:b/>
                <w:lang w:val="es-CO"/>
              </w:rPr>
            </w:pPr>
            <w:r w:rsidRPr="00B0447D">
              <w:rPr>
                <w:rFonts w:eastAsia="Calibri" w:cs="Arial"/>
                <w:b/>
                <w:lang w:val="es-CO"/>
              </w:rPr>
              <w:t xml:space="preserve">Por el Sur: </w:t>
            </w:r>
          </w:p>
        </w:tc>
      </w:tr>
      <w:tr w:rsidR="00576276" w:rsidRPr="00B0447D" w14:paraId="0EE6B9E3" w14:textId="77777777" w:rsidTr="0048165E">
        <w:trPr>
          <w:trHeight w:val="286"/>
        </w:trPr>
        <w:tc>
          <w:tcPr>
            <w:tcW w:w="1281" w:type="pct"/>
            <w:gridSpan w:val="3"/>
          </w:tcPr>
          <w:p w14:paraId="0681CC47" w14:textId="77777777" w:rsidR="00576276" w:rsidRPr="00B0447D" w:rsidRDefault="00576276" w:rsidP="00B50396">
            <w:pPr>
              <w:spacing w:after="20"/>
              <w:ind w:right="-374"/>
              <w:rPr>
                <w:rFonts w:eastAsia="Calibri" w:cs="Arial"/>
                <w:iCs/>
                <w:lang w:val="es-ES"/>
              </w:rPr>
            </w:pPr>
            <w:r w:rsidRPr="00B0447D">
              <w:rPr>
                <w:rFonts w:eastAsia="Calibri" w:cs="Arial"/>
                <w:b/>
                <w:lang w:val="es-ES"/>
              </w:rPr>
              <w:t xml:space="preserve">Vía: </w:t>
            </w:r>
            <w:r w:rsidRPr="00B0447D">
              <w:rPr>
                <w:rFonts w:eastAsia="Calibri" w:cs="Arial"/>
                <w:lang w:val="es-ES"/>
              </w:rPr>
              <w:t>Terrestre</w:t>
            </w:r>
          </w:p>
        </w:tc>
        <w:tc>
          <w:tcPr>
            <w:tcW w:w="3719" w:type="pct"/>
            <w:gridSpan w:val="5"/>
          </w:tcPr>
          <w:p w14:paraId="3C867FEF" w14:textId="7703F108" w:rsidR="00576276" w:rsidRPr="00B0447D" w:rsidRDefault="00576276" w:rsidP="00B50396">
            <w:pPr>
              <w:spacing w:after="20"/>
              <w:ind w:right="-374"/>
              <w:rPr>
                <w:rFonts w:eastAsia="Calibri" w:cs="Arial"/>
                <w:iCs/>
                <w:lang w:val="es-ES"/>
              </w:rPr>
            </w:pPr>
          </w:p>
        </w:tc>
      </w:tr>
      <w:tr w:rsidR="00576276" w:rsidRPr="00B0447D" w14:paraId="05C75A65" w14:textId="77777777" w:rsidTr="0048165E">
        <w:trPr>
          <w:trHeight w:val="286"/>
        </w:trPr>
        <w:tc>
          <w:tcPr>
            <w:tcW w:w="1281" w:type="pct"/>
            <w:gridSpan w:val="3"/>
          </w:tcPr>
          <w:p w14:paraId="4475E692" w14:textId="3FDCEFB4" w:rsidR="00576276" w:rsidRPr="00B0447D" w:rsidRDefault="00576276" w:rsidP="00B50396">
            <w:pPr>
              <w:spacing w:after="20"/>
              <w:ind w:right="-374"/>
              <w:rPr>
                <w:rFonts w:eastAsia="Calibri" w:cs="Arial"/>
                <w:iCs/>
                <w:lang w:val="es-ES"/>
              </w:rPr>
            </w:pPr>
            <w:r w:rsidRPr="00B0447D">
              <w:rPr>
                <w:rFonts w:eastAsia="Calibri" w:cs="Arial"/>
                <w:lang w:val="es-ES"/>
              </w:rPr>
              <w:t xml:space="preserve">No. de calzadas: </w:t>
            </w:r>
          </w:p>
        </w:tc>
        <w:tc>
          <w:tcPr>
            <w:tcW w:w="3719" w:type="pct"/>
            <w:gridSpan w:val="5"/>
          </w:tcPr>
          <w:p w14:paraId="7A1B5636" w14:textId="6D42CA81" w:rsidR="00576276" w:rsidRPr="00B0447D" w:rsidRDefault="00576276" w:rsidP="00B50396">
            <w:pPr>
              <w:spacing w:after="20"/>
              <w:ind w:right="-374"/>
              <w:rPr>
                <w:rFonts w:eastAsia="Calibri" w:cs="Arial"/>
                <w:iCs/>
                <w:lang w:val="es-ES"/>
              </w:rPr>
            </w:pPr>
          </w:p>
        </w:tc>
      </w:tr>
      <w:tr w:rsidR="00576276" w:rsidRPr="00B0447D" w14:paraId="72283416" w14:textId="77777777" w:rsidTr="0048165E">
        <w:trPr>
          <w:trHeight w:val="286"/>
        </w:trPr>
        <w:tc>
          <w:tcPr>
            <w:tcW w:w="5000" w:type="pct"/>
            <w:gridSpan w:val="8"/>
          </w:tcPr>
          <w:p w14:paraId="4BE38312" w14:textId="27F56129" w:rsidR="00576276" w:rsidRPr="00B0447D" w:rsidRDefault="00576276" w:rsidP="00B50396">
            <w:pPr>
              <w:spacing w:after="20"/>
              <w:ind w:right="-374"/>
              <w:rPr>
                <w:rFonts w:eastAsia="Calibri" w:cs="Arial"/>
                <w:iCs/>
                <w:lang w:val="es-ES"/>
              </w:rPr>
            </w:pPr>
            <w:r w:rsidRPr="00B0447D">
              <w:rPr>
                <w:rFonts w:eastAsia="Calibri" w:cs="Arial"/>
                <w:lang w:val="es-ES"/>
              </w:rPr>
              <w:t xml:space="preserve">Acceso: </w:t>
            </w:r>
          </w:p>
        </w:tc>
      </w:tr>
      <w:tr w:rsidR="00576276" w:rsidRPr="00B0447D" w14:paraId="599691FE" w14:textId="77777777" w:rsidTr="000974A2">
        <w:trPr>
          <w:trHeight w:val="163"/>
        </w:trPr>
        <w:tc>
          <w:tcPr>
            <w:tcW w:w="1083" w:type="pct"/>
            <w:gridSpan w:val="2"/>
            <w:vMerge w:val="restart"/>
          </w:tcPr>
          <w:p w14:paraId="0B631513" w14:textId="77777777" w:rsidR="00576276" w:rsidRPr="00B0447D" w:rsidRDefault="00576276" w:rsidP="00B50396">
            <w:pPr>
              <w:spacing w:after="20"/>
              <w:ind w:right="-374"/>
              <w:rPr>
                <w:rFonts w:eastAsia="Calibri" w:cs="Arial"/>
                <w:lang w:val="es-ES"/>
              </w:rPr>
            </w:pPr>
            <w:r w:rsidRPr="00B0447D">
              <w:rPr>
                <w:rFonts w:eastAsia="Calibri" w:cs="Arial"/>
                <w:lang w:val="es-ES"/>
              </w:rPr>
              <w:t>Estado General:</w:t>
            </w:r>
          </w:p>
        </w:tc>
        <w:tc>
          <w:tcPr>
            <w:tcW w:w="2946" w:type="pct"/>
            <w:gridSpan w:val="3"/>
            <w:vMerge w:val="restart"/>
          </w:tcPr>
          <w:p w14:paraId="732C2EB9" w14:textId="0B9D27BB" w:rsidR="00576276" w:rsidRPr="00B0447D" w:rsidRDefault="00576276" w:rsidP="00B50396">
            <w:pPr>
              <w:spacing w:after="20"/>
              <w:ind w:right="-374"/>
              <w:rPr>
                <w:rFonts w:eastAsia="Calibri" w:cs="Arial"/>
                <w:iCs/>
                <w:lang w:val="es-ES"/>
              </w:rPr>
            </w:pPr>
          </w:p>
        </w:tc>
        <w:tc>
          <w:tcPr>
            <w:tcW w:w="196" w:type="pct"/>
          </w:tcPr>
          <w:p w14:paraId="01097196" w14:textId="77777777" w:rsidR="00576276" w:rsidRPr="00B0447D" w:rsidRDefault="00576276" w:rsidP="001F6729">
            <w:pPr>
              <w:spacing w:after="20"/>
              <w:ind w:left="-389" w:right="-374"/>
              <w:jc w:val="center"/>
              <w:rPr>
                <w:rFonts w:eastAsia="Calibri" w:cs="Arial"/>
                <w:b/>
              </w:rPr>
            </w:pPr>
            <w:r w:rsidRPr="00B0447D">
              <w:rPr>
                <w:rFonts w:eastAsia="Calibri" w:cs="Arial"/>
                <w:b/>
              </w:rPr>
              <w:t>B</w:t>
            </w:r>
          </w:p>
        </w:tc>
        <w:tc>
          <w:tcPr>
            <w:tcW w:w="196" w:type="pct"/>
          </w:tcPr>
          <w:p w14:paraId="62573D10" w14:textId="77777777" w:rsidR="00576276" w:rsidRPr="00B0447D" w:rsidRDefault="00576276" w:rsidP="001F6729">
            <w:pPr>
              <w:spacing w:after="20"/>
              <w:ind w:left="-324" w:right="-374"/>
              <w:jc w:val="center"/>
              <w:rPr>
                <w:rFonts w:eastAsia="Calibri" w:cs="Arial"/>
                <w:b/>
                <w:bCs/>
              </w:rPr>
            </w:pPr>
            <w:r w:rsidRPr="00B0447D">
              <w:rPr>
                <w:rFonts w:eastAsia="Calibri" w:cs="Arial"/>
                <w:b/>
                <w:bCs/>
              </w:rPr>
              <w:t>R</w:t>
            </w:r>
          </w:p>
        </w:tc>
        <w:tc>
          <w:tcPr>
            <w:tcW w:w="579" w:type="pct"/>
          </w:tcPr>
          <w:p w14:paraId="47CE8A25" w14:textId="77777777" w:rsidR="00576276" w:rsidRPr="00B0447D" w:rsidRDefault="00576276" w:rsidP="001F6729">
            <w:pPr>
              <w:spacing w:after="20"/>
              <w:ind w:left="-401" w:right="-374"/>
              <w:jc w:val="center"/>
              <w:rPr>
                <w:rFonts w:eastAsia="Calibri" w:cs="Arial"/>
                <w:b/>
              </w:rPr>
            </w:pPr>
            <w:r w:rsidRPr="00B0447D">
              <w:rPr>
                <w:rFonts w:eastAsia="Calibri" w:cs="Arial"/>
                <w:b/>
              </w:rPr>
              <w:t>M</w:t>
            </w:r>
          </w:p>
        </w:tc>
      </w:tr>
      <w:tr w:rsidR="00576276" w:rsidRPr="00B0447D" w14:paraId="0A855DA4" w14:textId="77777777" w:rsidTr="000974A2">
        <w:trPr>
          <w:trHeight w:val="112"/>
        </w:trPr>
        <w:tc>
          <w:tcPr>
            <w:tcW w:w="1083" w:type="pct"/>
            <w:gridSpan w:val="2"/>
            <w:vMerge/>
          </w:tcPr>
          <w:p w14:paraId="006BB457" w14:textId="77777777" w:rsidR="00576276" w:rsidRPr="00B0447D" w:rsidRDefault="00576276" w:rsidP="00B50396">
            <w:pPr>
              <w:spacing w:after="20"/>
              <w:ind w:right="-374"/>
              <w:rPr>
                <w:rFonts w:eastAsia="Calibri" w:cs="Arial"/>
                <w:lang w:val="es-ES"/>
              </w:rPr>
            </w:pPr>
          </w:p>
        </w:tc>
        <w:tc>
          <w:tcPr>
            <w:tcW w:w="2946" w:type="pct"/>
            <w:gridSpan w:val="3"/>
            <w:vMerge/>
          </w:tcPr>
          <w:p w14:paraId="3EF212C5" w14:textId="77777777" w:rsidR="00576276" w:rsidRPr="00B0447D" w:rsidRDefault="00576276" w:rsidP="00B50396">
            <w:pPr>
              <w:spacing w:after="20"/>
              <w:ind w:right="-374"/>
              <w:rPr>
                <w:rFonts w:eastAsia="Calibri" w:cs="Arial"/>
                <w:iCs/>
                <w:lang w:val="es-ES"/>
              </w:rPr>
            </w:pPr>
          </w:p>
        </w:tc>
        <w:tc>
          <w:tcPr>
            <w:tcW w:w="196" w:type="pct"/>
          </w:tcPr>
          <w:p w14:paraId="67C6ED00" w14:textId="2709EF80" w:rsidR="00576276" w:rsidRPr="00B0447D" w:rsidRDefault="00576276" w:rsidP="00B50396">
            <w:pPr>
              <w:spacing w:after="20"/>
              <w:ind w:right="-374"/>
              <w:jc w:val="center"/>
              <w:rPr>
                <w:rFonts w:eastAsia="Calibri" w:cs="Arial"/>
                <w:b/>
              </w:rPr>
            </w:pPr>
          </w:p>
        </w:tc>
        <w:tc>
          <w:tcPr>
            <w:tcW w:w="196" w:type="pct"/>
          </w:tcPr>
          <w:p w14:paraId="557F11B5" w14:textId="77777777" w:rsidR="00576276" w:rsidRPr="00B0447D" w:rsidRDefault="00576276" w:rsidP="00B50396">
            <w:pPr>
              <w:spacing w:after="20"/>
              <w:ind w:right="-374"/>
              <w:jc w:val="center"/>
              <w:rPr>
                <w:rFonts w:eastAsia="Calibri" w:cs="Arial"/>
                <w:b/>
                <w:bCs/>
              </w:rPr>
            </w:pPr>
          </w:p>
        </w:tc>
        <w:tc>
          <w:tcPr>
            <w:tcW w:w="579" w:type="pct"/>
          </w:tcPr>
          <w:p w14:paraId="06D73E80" w14:textId="77777777" w:rsidR="00576276" w:rsidRPr="00B0447D" w:rsidRDefault="00576276" w:rsidP="00B50396">
            <w:pPr>
              <w:spacing w:after="20"/>
              <w:ind w:right="-374"/>
              <w:jc w:val="center"/>
              <w:rPr>
                <w:rFonts w:eastAsia="Calibri" w:cs="Arial"/>
                <w:b/>
              </w:rPr>
            </w:pPr>
          </w:p>
        </w:tc>
      </w:tr>
      <w:tr w:rsidR="00576276" w:rsidRPr="00B0447D" w14:paraId="19E7AD41" w14:textId="77777777" w:rsidTr="0048165E">
        <w:trPr>
          <w:trHeight w:val="215"/>
        </w:trPr>
        <w:tc>
          <w:tcPr>
            <w:tcW w:w="5000" w:type="pct"/>
            <w:gridSpan w:val="8"/>
          </w:tcPr>
          <w:p w14:paraId="39660557" w14:textId="3FF723A4" w:rsidR="00576276" w:rsidRPr="00B0447D" w:rsidRDefault="00576276" w:rsidP="001F6729">
            <w:pPr>
              <w:spacing w:after="20"/>
              <w:ind w:right="112"/>
              <w:rPr>
                <w:rFonts w:eastAsia="Calibri" w:cs="Arial"/>
                <w:b/>
                <w:lang w:val="es-CO"/>
              </w:rPr>
            </w:pPr>
            <w:r w:rsidRPr="00B0447D">
              <w:rPr>
                <w:rFonts w:eastAsia="Calibri" w:cs="Arial"/>
                <w:b/>
                <w:lang w:val="es-CO"/>
              </w:rPr>
              <w:t xml:space="preserve">Por el Oriente: </w:t>
            </w:r>
          </w:p>
        </w:tc>
      </w:tr>
      <w:tr w:rsidR="00576276" w:rsidRPr="00B0447D" w14:paraId="3204BE5D" w14:textId="77777777" w:rsidTr="0048165E">
        <w:trPr>
          <w:trHeight w:val="286"/>
        </w:trPr>
        <w:tc>
          <w:tcPr>
            <w:tcW w:w="1051" w:type="pct"/>
          </w:tcPr>
          <w:p w14:paraId="67EE5780" w14:textId="77777777" w:rsidR="00576276" w:rsidRPr="00B0447D" w:rsidRDefault="00576276" w:rsidP="00B50396">
            <w:pPr>
              <w:spacing w:after="20"/>
              <w:ind w:right="-374"/>
              <w:rPr>
                <w:rFonts w:eastAsia="Calibri" w:cs="Arial"/>
                <w:b/>
                <w:lang w:val="es-ES"/>
              </w:rPr>
            </w:pPr>
            <w:r w:rsidRPr="00B0447D">
              <w:rPr>
                <w:rFonts w:eastAsia="Calibri" w:cs="Arial"/>
                <w:b/>
                <w:lang w:val="es-ES"/>
              </w:rPr>
              <w:t xml:space="preserve">Vía: </w:t>
            </w:r>
            <w:r w:rsidRPr="00B0447D">
              <w:rPr>
                <w:rFonts w:eastAsia="Calibri" w:cs="Arial"/>
                <w:lang w:val="es-ES"/>
              </w:rPr>
              <w:t>Terrestre</w:t>
            </w:r>
          </w:p>
        </w:tc>
        <w:tc>
          <w:tcPr>
            <w:tcW w:w="3949" w:type="pct"/>
            <w:gridSpan w:val="7"/>
          </w:tcPr>
          <w:p w14:paraId="3D9FAEE1" w14:textId="4335CEAD" w:rsidR="00576276" w:rsidRPr="00B0447D" w:rsidRDefault="00576276" w:rsidP="00B50396">
            <w:pPr>
              <w:spacing w:after="20"/>
              <w:ind w:right="-374"/>
              <w:rPr>
                <w:rFonts w:eastAsia="Calibri" w:cs="Arial"/>
                <w:iCs/>
                <w:lang w:val="es-ES"/>
              </w:rPr>
            </w:pPr>
          </w:p>
        </w:tc>
      </w:tr>
      <w:tr w:rsidR="00576276" w:rsidRPr="00B0447D" w14:paraId="658238B3" w14:textId="77777777" w:rsidTr="0048165E">
        <w:trPr>
          <w:trHeight w:val="286"/>
        </w:trPr>
        <w:tc>
          <w:tcPr>
            <w:tcW w:w="1051" w:type="pct"/>
          </w:tcPr>
          <w:p w14:paraId="7B07BA57" w14:textId="638967EB" w:rsidR="00576276" w:rsidRPr="00B0447D" w:rsidRDefault="00576276" w:rsidP="00B50396">
            <w:pPr>
              <w:spacing w:after="20"/>
              <w:ind w:right="-374"/>
              <w:rPr>
                <w:rFonts w:eastAsia="Calibri" w:cs="Arial"/>
                <w:iCs/>
                <w:lang w:val="es-ES"/>
              </w:rPr>
            </w:pPr>
            <w:r w:rsidRPr="00B0447D">
              <w:rPr>
                <w:rFonts w:eastAsia="Calibri" w:cs="Arial"/>
                <w:lang w:val="es-ES"/>
              </w:rPr>
              <w:t xml:space="preserve">No. de calzadas:  </w:t>
            </w:r>
          </w:p>
        </w:tc>
        <w:tc>
          <w:tcPr>
            <w:tcW w:w="3949" w:type="pct"/>
            <w:gridSpan w:val="7"/>
          </w:tcPr>
          <w:p w14:paraId="7284A386" w14:textId="7F9FCC24" w:rsidR="00576276" w:rsidRPr="00B0447D" w:rsidRDefault="00576276" w:rsidP="00B50396">
            <w:pPr>
              <w:spacing w:after="20"/>
              <w:ind w:right="-374"/>
              <w:rPr>
                <w:rFonts w:eastAsia="Calibri" w:cs="Arial"/>
                <w:iCs/>
                <w:lang w:val="es-ES"/>
              </w:rPr>
            </w:pPr>
          </w:p>
        </w:tc>
      </w:tr>
      <w:tr w:rsidR="00576276" w:rsidRPr="00B0447D" w14:paraId="7C5EF72D" w14:textId="77777777" w:rsidTr="0048165E">
        <w:trPr>
          <w:trHeight w:val="286"/>
        </w:trPr>
        <w:tc>
          <w:tcPr>
            <w:tcW w:w="5000" w:type="pct"/>
            <w:gridSpan w:val="8"/>
          </w:tcPr>
          <w:p w14:paraId="4FC60FF5" w14:textId="38709D39" w:rsidR="00576276" w:rsidRPr="00B0447D" w:rsidRDefault="00576276" w:rsidP="00B50396">
            <w:pPr>
              <w:spacing w:after="20"/>
              <w:ind w:right="-374"/>
              <w:rPr>
                <w:rFonts w:eastAsia="Calibri" w:cs="Arial"/>
                <w:iCs/>
                <w:lang w:val="es-ES"/>
              </w:rPr>
            </w:pPr>
            <w:r w:rsidRPr="00B0447D">
              <w:rPr>
                <w:rFonts w:eastAsia="Calibri" w:cs="Arial"/>
                <w:lang w:val="es-ES"/>
              </w:rPr>
              <w:t xml:space="preserve">Acceso. </w:t>
            </w:r>
          </w:p>
        </w:tc>
      </w:tr>
      <w:tr w:rsidR="00576276" w:rsidRPr="00B0447D" w14:paraId="695FE59A" w14:textId="77777777" w:rsidTr="000974A2">
        <w:trPr>
          <w:trHeight w:val="184"/>
        </w:trPr>
        <w:tc>
          <w:tcPr>
            <w:tcW w:w="1083" w:type="pct"/>
            <w:gridSpan w:val="2"/>
            <w:vMerge w:val="restart"/>
          </w:tcPr>
          <w:p w14:paraId="623D7CFF" w14:textId="77777777" w:rsidR="00576276" w:rsidRPr="00B0447D" w:rsidRDefault="00576276" w:rsidP="00B50396">
            <w:pPr>
              <w:spacing w:after="20"/>
              <w:ind w:right="-374"/>
              <w:rPr>
                <w:rFonts w:eastAsia="Calibri" w:cs="Arial"/>
                <w:lang w:val="es-ES"/>
              </w:rPr>
            </w:pPr>
            <w:r w:rsidRPr="00B0447D">
              <w:rPr>
                <w:rFonts w:eastAsia="Calibri" w:cs="Arial"/>
                <w:lang w:val="es-ES"/>
              </w:rPr>
              <w:t>Estado General:</w:t>
            </w:r>
          </w:p>
        </w:tc>
        <w:tc>
          <w:tcPr>
            <w:tcW w:w="2946" w:type="pct"/>
            <w:gridSpan w:val="3"/>
            <w:vMerge w:val="restart"/>
          </w:tcPr>
          <w:p w14:paraId="6BF12205" w14:textId="534C720A" w:rsidR="00576276" w:rsidRPr="00B0447D" w:rsidRDefault="00576276" w:rsidP="00B50396">
            <w:pPr>
              <w:spacing w:after="20"/>
              <w:ind w:right="-374"/>
              <w:rPr>
                <w:rFonts w:eastAsia="Calibri" w:cs="Arial"/>
                <w:iCs/>
                <w:lang w:val="es-ES"/>
              </w:rPr>
            </w:pPr>
          </w:p>
        </w:tc>
        <w:tc>
          <w:tcPr>
            <w:tcW w:w="196" w:type="pct"/>
          </w:tcPr>
          <w:p w14:paraId="1CB2FC6D" w14:textId="77777777" w:rsidR="00576276" w:rsidRPr="00B0447D" w:rsidRDefault="00576276" w:rsidP="00B0447D">
            <w:pPr>
              <w:spacing w:after="20"/>
              <w:ind w:left="-389" w:right="-374"/>
              <w:jc w:val="center"/>
              <w:rPr>
                <w:rFonts w:eastAsia="Calibri" w:cs="Arial"/>
                <w:b/>
              </w:rPr>
            </w:pPr>
            <w:r w:rsidRPr="00B0447D">
              <w:rPr>
                <w:rFonts w:eastAsia="Calibri" w:cs="Arial"/>
                <w:b/>
              </w:rPr>
              <w:t>B</w:t>
            </w:r>
          </w:p>
        </w:tc>
        <w:tc>
          <w:tcPr>
            <w:tcW w:w="196" w:type="pct"/>
          </w:tcPr>
          <w:p w14:paraId="198A9693" w14:textId="77777777" w:rsidR="00576276" w:rsidRPr="00B0447D" w:rsidRDefault="00576276" w:rsidP="00B0447D">
            <w:pPr>
              <w:spacing w:after="20"/>
              <w:ind w:left="-324" w:right="-374"/>
              <w:jc w:val="center"/>
              <w:rPr>
                <w:rFonts w:eastAsia="Calibri" w:cs="Arial"/>
                <w:b/>
              </w:rPr>
            </w:pPr>
            <w:r w:rsidRPr="00B0447D">
              <w:rPr>
                <w:rFonts w:eastAsia="Calibri" w:cs="Arial"/>
                <w:b/>
              </w:rPr>
              <w:t>R</w:t>
            </w:r>
          </w:p>
        </w:tc>
        <w:tc>
          <w:tcPr>
            <w:tcW w:w="579" w:type="pct"/>
          </w:tcPr>
          <w:p w14:paraId="74BF48FC" w14:textId="77777777" w:rsidR="00576276" w:rsidRPr="00B0447D" w:rsidRDefault="00576276" w:rsidP="00B0447D">
            <w:pPr>
              <w:spacing w:after="20"/>
              <w:ind w:left="-401" w:right="-374"/>
              <w:jc w:val="center"/>
              <w:rPr>
                <w:rFonts w:eastAsia="Calibri" w:cs="Arial"/>
                <w:b/>
              </w:rPr>
            </w:pPr>
            <w:r w:rsidRPr="00B0447D">
              <w:rPr>
                <w:rFonts w:eastAsia="Calibri" w:cs="Arial"/>
                <w:b/>
              </w:rPr>
              <w:t>M</w:t>
            </w:r>
          </w:p>
        </w:tc>
      </w:tr>
      <w:tr w:rsidR="00576276" w:rsidRPr="00B0447D" w14:paraId="3C3DC450" w14:textId="77777777" w:rsidTr="000974A2">
        <w:trPr>
          <w:trHeight w:val="91"/>
        </w:trPr>
        <w:tc>
          <w:tcPr>
            <w:tcW w:w="1083" w:type="pct"/>
            <w:gridSpan w:val="2"/>
            <w:vMerge/>
          </w:tcPr>
          <w:p w14:paraId="1EF8411B" w14:textId="77777777" w:rsidR="00576276" w:rsidRPr="00B0447D" w:rsidRDefault="00576276" w:rsidP="00B50396">
            <w:pPr>
              <w:spacing w:after="20"/>
              <w:ind w:right="-374"/>
              <w:rPr>
                <w:rFonts w:eastAsia="Calibri" w:cs="Arial"/>
                <w:lang w:val="es-ES"/>
              </w:rPr>
            </w:pPr>
          </w:p>
        </w:tc>
        <w:tc>
          <w:tcPr>
            <w:tcW w:w="2946" w:type="pct"/>
            <w:gridSpan w:val="3"/>
            <w:vMerge/>
          </w:tcPr>
          <w:p w14:paraId="34E65B76" w14:textId="77777777" w:rsidR="00576276" w:rsidRPr="00B0447D" w:rsidRDefault="00576276" w:rsidP="00B50396">
            <w:pPr>
              <w:spacing w:after="20"/>
              <w:ind w:right="-374"/>
              <w:rPr>
                <w:rFonts w:eastAsia="Calibri" w:cs="Arial"/>
                <w:iCs/>
                <w:lang w:val="es-ES"/>
              </w:rPr>
            </w:pPr>
          </w:p>
        </w:tc>
        <w:tc>
          <w:tcPr>
            <w:tcW w:w="196" w:type="pct"/>
          </w:tcPr>
          <w:p w14:paraId="044F8F9E" w14:textId="0C0011E3" w:rsidR="00576276" w:rsidRPr="00B0447D" w:rsidRDefault="00576276" w:rsidP="00B50396">
            <w:pPr>
              <w:spacing w:after="20"/>
              <w:ind w:right="-374"/>
              <w:jc w:val="both"/>
              <w:rPr>
                <w:rFonts w:eastAsia="Calibri" w:cs="Arial"/>
                <w:b/>
              </w:rPr>
            </w:pPr>
          </w:p>
        </w:tc>
        <w:tc>
          <w:tcPr>
            <w:tcW w:w="196" w:type="pct"/>
          </w:tcPr>
          <w:p w14:paraId="7B455A64" w14:textId="77777777" w:rsidR="00576276" w:rsidRPr="00B0447D" w:rsidRDefault="00576276" w:rsidP="00B50396">
            <w:pPr>
              <w:spacing w:after="20"/>
              <w:ind w:right="-374"/>
              <w:jc w:val="center"/>
              <w:rPr>
                <w:rFonts w:eastAsia="Calibri" w:cs="Arial"/>
                <w:b/>
              </w:rPr>
            </w:pPr>
          </w:p>
        </w:tc>
        <w:tc>
          <w:tcPr>
            <w:tcW w:w="579" w:type="pct"/>
          </w:tcPr>
          <w:p w14:paraId="2EA99ECC" w14:textId="77777777" w:rsidR="00576276" w:rsidRPr="00B0447D" w:rsidRDefault="00576276" w:rsidP="00B50396">
            <w:pPr>
              <w:spacing w:after="20"/>
              <w:ind w:right="-374"/>
              <w:jc w:val="center"/>
              <w:rPr>
                <w:rFonts w:eastAsia="Calibri" w:cs="Arial"/>
                <w:b/>
              </w:rPr>
            </w:pPr>
          </w:p>
        </w:tc>
      </w:tr>
      <w:tr w:rsidR="00576276" w:rsidRPr="00B0447D" w14:paraId="439C8391" w14:textId="77777777" w:rsidTr="0048165E">
        <w:trPr>
          <w:trHeight w:val="234"/>
        </w:trPr>
        <w:tc>
          <w:tcPr>
            <w:tcW w:w="5000" w:type="pct"/>
            <w:gridSpan w:val="8"/>
          </w:tcPr>
          <w:p w14:paraId="28A1007D" w14:textId="10F828B8" w:rsidR="00576276" w:rsidRPr="00B0447D" w:rsidRDefault="00576276" w:rsidP="00B0447D">
            <w:pPr>
              <w:spacing w:after="20"/>
              <w:ind w:right="112"/>
              <w:rPr>
                <w:rFonts w:eastAsia="Calibri" w:cs="Arial"/>
                <w:lang w:val="es-ES"/>
              </w:rPr>
            </w:pPr>
            <w:r w:rsidRPr="00B0447D">
              <w:rPr>
                <w:rFonts w:eastAsia="Calibri" w:cs="Arial"/>
                <w:b/>
                <w:bCs/>
                <w:lang w:val="es-ES"/>
              </w:rPr>
              <w:t xml:space="preserve">Por el Occidente: </w:t>
            </w:r>
          </w:p>
        </w:tc>
      </w:tr>
      <w:tr w:rsidR="00576276" w:rsidRPr="00B0447D" w14:paraId="763C35FF" w14:textId="77777777" w:rsidTr="0048165E">
        <w:trPr>
          <w:trHeight w:val="286"/>
        </w:trPr>
        <w:tc>
          <w:tcPr>
            <w:tcW w:w="1051" w:type="pct"/>
          </w:tcPr>
          <w:p w14:paraId="66702871" w14:textId="77777777" w:rsidR="00576276" w:rsidRPr="00B0447D" w:rsidRDefault="00576276" w:rsidP="00B0447D">
            <w:pPr>
              <w:spacing w:after="20"/>
              <w:ind w:right="2"/>
              <w:rPr>
                <w:rFonts w:eastAsia="Calibri" w:cs="Arial"/>
                <w:lang w:val="es-ES"/>
              </w:rPr>
            </w:pPr>
            <w:r w:rsidRPr="00B0447D">
              <w:rPr>
                <w:rFonts w:eastAsia="Calibri" w:cs="Arial"/>
                <w:b/>
                <w:lang w:val="es-ES"/>
              </w:rPr>
              <w:t xml:space="preserve">Vía: </w:t>
            </w:r>
            <w:r w:rsidRPr="00B0447D">
              <w:rPr>
                <w:rFonts w:eastAsia="Calibri" w:cs="Arial"/>
                <w:lang w:val="es-ES"/>
              </w:rPr>
              <w:t>Terrestre</w:t>
            </w:r>
          </w:p>
        </w:tc>
        <w:tc>
          <w:tcPr>
            <w:tcW w:w="3949" w:type="pct"/>
            <w:gridSpan w:val="7"/>
          </w:tcPr>
          <w:p w14:paraId="77CC5DED" w14:textId="606693AD" w:rsidR="00576276" w:rsidRPr="00B0447D" w:rsidRDefault="00576276" w:rsidP="00B50396">
            <w:pPr>
              <w:spacing w:after="20"/>
              <w:ind w:right="-374"/>
              <w:rPr>
                <w:rFonts w:eastAsia="Calibri" w:cs="Arial"/>
                <w:lang w:val="es-ES"/>
              </w:rPr>
            </w:pPr>
          </w:p>
        </w:tc>
      </w:tr>
      <w:tr w:rsidR="00576276" w:rsidRPr="00B0447D" w14:paraId="128356FE" w14:textId="77777777" w:rsidTr="0048165E">
        <w:trPr>
          <w:trHeight w:val="286"/>
        </w:trPr>
        <w:tc>
          <w:tcPr>
            <w:tcW w:w="1814" w:type="pct"/>
            <w:gridSpan w:val="4"/>
          </w:tcPr>
          <w:p w14:paraId="7EF05CDD" w14:textId="549CE8FC" w:rsidR="00576276" w:rsidRPr="00B0447D" w:rsidRDefault="00576276" w:rsidP="00B0447D">
            <w:pPr>
              <w:spacing w:after="20"/>
              <w:ind w:right="151"/>
              <w:rPr>
                <w:rFonts w:eastAsia="Calibri" w:cs="Arial"/>
                <w:iCs/>
                <w:lang w:val="es-ES"/>
              </w:rPr>
            </w:pPr>
            <w:r w:rsidRPr="00B0447D">
              <w:rPr>
                <w:rFonts w:eastAsia="Calibri" w:cs="Arial"/>
                <w:lang w:val="es-ES"/>
              </w:rPr>
              <w:t xml:space="preserve">No. de calzadas:  </w:t>
            </w:r>
          </w:p>
        </w:tc>
        <w:tc>
          <w:tcPr>
            <w:tcW w:w="3186" w:type="pct"/>
            <w:gridSpan w:val="4"/>
          </w:tcPr>
          <w:p w14:paraId="66277368" w14:textId="3C832B41" w:rsidR="00576276" w:rsidRPr="00B0447D" w:rsidRDefault="00576276" w:rsidP="00B50396">
            <w:pPr>
              <w:spacing w:after="20"/>
              <w:ind w:right="-374"/>
              <w:rPr>
                <w:rFonts w:eastAsia="Calibri" w:cs="Arial"/>
                <w:iCs/>
                <w:lang w:val="es-ES"/>
              </w:rPr>
            </w:pPr>
            <w:r w:rsidRPr="00B0447D">
              <w:rPr>
                <w:rFonts w:eastAsia="Calibri" w:cs="Arial"/>
                <w:lang w:val="es-ES"/>
              </w:rPr>
              <w:t xml:space="preserve">Sentido: </w:t>
            </w:r>
          </w:p>
        </w:tc>
      </w:tr>
      <w:tr w:rsidR="00576276" w:rsidRPr="00B0447D" w14:paraId="30A1837B" w14:textId="77777777" w:rsidTr="0048165E">
        <w:trPr>
          <w:trHeight w:val="286"/>
        </w:trPr>
        <w:tc>
          <w:tcPr>
            <w:tcW w:w="5000" w:type="pct"/>
            <w:gridSpan w:val="8"/>
          </w:tcPr>
          <w:p w14:paraId="53AD0B90" w14:textId="4FF1C2BB" w:rsidR="00576276" w:rsidRPr="00B0447D" w:rsidRDefault="00576276" w:rsidP="00B0447D">
            <w:pPr>
              <w:spacing w:after="20"/>
              <w:ind w:right="254"/>
              <w:rPr>
                <w:rFonts w:eastAsia="Calibri" w:cs="Arial"/>
                <w:iCs/>
                <w:lang w:val="es-ES"/>
              </w:rPr>
            </w:pPr>
            <w:r w:rsidRPr="00B0447D">
              <w:rPr>
                <w:rFonts w:eastAsia="Calibri" w:cs="Arial"/>
                <w:lang w:val="es-ES"/>
              </w:rPr>
              <w:t xml:space="preserve">Acceso:  </w:t>
            </w:r>
          </w:p>
        </w:tc>
      </w:tr>
      <w:tr w:rsidR="00576276" w:rsidRPr="00B0447D" w14:paraId="23B10F16" w14:textId="77777777" w:rsidTr="000974A2">
        <w:trPr>
          <w:trHeight w:val="174"/>
        </w:trPr>
        <w:tc>
          <w:tcPr>
            <w:tcW w:w="1083" w:type="pct"/>
            <w:gridSpan w:val="2"/>
            <w:vMerge w:val="restart"/>
          </w:tcPr>
          <w:p w14:paraId="3F3DDC4D" w14:textId="77777777" w:rsidR="00576276" w:rsidRPr="00B0447D" w:rsidRDefault="00576276" w:rsidP="00B50396">
            <w:pPr>
              <w:spacing w:after="20"/>
              <w:ind w:right="-374"/>
              <w:rPr>
                <w:rFonts w:eastAsia="Calibri" w:cs="Arial"/>
                <w:lang w:val="es-ES"/>
              </w:rPr>
            </w:pPr>
            <w:r w:rsidRPr="00B0447D">
              <w:rPr>
                <w:rFonts w:eastAsia="Calibri" w:cs="Arial"/>
                <w:lang w:val="es-ES"/>
              </w:rPr>
              <w:t>Estado General:</w:t>
            </w:r>
          </w:p>
        </w:tc>
        <w:tc>
          <w:tcPr>
            <w:tcW w:w="2946" w:type="pct"/>
            <w:gridSpan w:val="3"/>
            <w:vMerge w:val="restart"/>
          </w:tcPr>
          <w:p w14:paraId="43394EEA" w14:textId="77777777" w:rsidR="00576276" w:rsidRPr="00B0447D" w:rsidRDefault="00576276" w:rsidP="00B0447D">
            <w:pPr>
              <w:spacing w:after="20"/>
              <w:ind w:right="165"/>
              <w:rPr>
                <w:rFonts w:eastAsia="Calibri" w:cs="Arial"/>
                <w:iCs/>
                <w:lang w:val="es-ES"/>
              </w:rPr>
            </w:pPr>
            <w:r w:rsidRPr="00B0447D">
              <w:rPr>
                <w:rFonts w:eastAsia="Calibri" w:cs="Arial"/>
                <w:iCs/>
                <w:lang w:val="es-ES"/>
              </w:rPr>
              <w:t>Señalización, demarcación y estado de la calzada.</w:t>
            </w:r>
          </w:p>
        </w:tc>
        <w:tc>
          <w:tcPr>
            <w:tcW w:w="196" w:type="pct"/>
          </w:tcPr>
          <w:p w14:paraId="089531CA" w14:textId="77777777" w:rsidR="00576276" w:rsidRPr="00B0447D" w:rsidRDefault="00576276" w:rsidP="00B0447D">
            <w:pPr>
              <w:spacing w:after="20"/>
              <w:ind w:left="-389" w:right="-374"/>
              <w:jc w:val="center"/>
              <w:rPr>
                <w:rFonts w:eastAsia="Calibri" w:cs="Arial"/>
                <w:b/>
              </w:rPr>
            </w:pPr>
            <w:r w:rsidRPr="00B0447D">
              <w:rPr>
                <w:rFonts w:eastAsia="Calibri" w:cs="Arial"/>
                <w:b/>
              </w:rPr>
              <w:t>B</w:t>
            </w:r>
          </w:p>
        </w:tc>
        <w:tc>
          <w:tcPr>
            <w:tcW w:w="196" w:type="pct"/>
          </w:tcPr>
          <w:p w14:paraId="5EA3D07F" w14:textId="77777777" w:rsidR="00576276" w:rsidRPr="00B0447D" w:rsidRDefault="00576276" w:rsidP="00B0447D">
            <w:pPr>
              <w:spacing w:after="20"/>
              <w:ind w:left="-324" w:right="-374"/>
              <w:jc w:val="center"/>
              <w:rPr>
                <w:rFonts w:eastAsia="Calibri" w:cs="Arial"/>
                <w:b/>
              </w:rPr>
            </w:pPr>
            <w:r w:rsidRPr="00B0447D">
              <w:rPr>
                <w:rFonts w:eastAsia="Calibri" w:cs="Arial"/>
                <w:b/>
              </w:rPr>
              <w:t>R</w:t>
            </w:r>
          </w:p>
        </w:tc>
        <w:tc>
          <w:tcPr>
            <w:tcW w:w="579" w:type="pct"/>
          </w:tcPr>
          <w:p w14:paraId="4D82883B" w14:textId="77777777" w:rsidR="00576276" w:rsidRPr="00B0447D" w:rsidRDefault="00576276" w:rsidP="00B0447D">
            <w:pPr>
              <w:spacing w:after="20"/>
              <w:ind w:left="-401" w:right="-374"/>
              <w:jc w:val="center"/>
              <w:rPr>
                <w:rFonts w:eastAsia="Calibri" w:cs="Arial"/>
                <w:b/>
              </w:rPr>
            </w:pPr>
            <w:r w:rsidRPr="00B0447D">
              <w:rPr>
                <w:rFonts w:eastAsia="Calibri" w:cs="Arial"/>
                <w:b/>
              </w:rPr>
              <w:t>M</w:t>
            </w:r>
          </w:p>
        </w:tc>
      </w:tr>
      <w:tr w:rsidR="00576276" w:rsidRPr="00B0447D" w14:paraId="12FF4B14" w14:textId="77777777" w:rsidTr="000974A2">
        <w:trPr>
          <w:trHeight w:val="100"/>
        </w:trPr>
        <w:tc>
          <w:tcPr>
            <w:tcW w:w="1083" w:type="pct"/>
            <w:gridSpan w:val="2"/>
            <w:vMerge/>
          </w:tcPr>
          <w:p w14:paraId="5A9C75B0" w14:textId="77777777" w:rsidR="00576276" w:rsidRPr="00B0447D" w:rsidRDefault="00576276" w:rsidP="00B50396">
            <w:pPr>
              <w:spacing w:after="20"/>
              <w:ind w:right="-374"/>
              <w:rPr>
                <w:rFonts w:eastAsia="Calibri" w:cs="Arial"/>
                <w:lang w:val="es-ES"/>
              </w:rPr>
            </w:pPr>
          </w:p>
        </w:tc>
        <w:tc>
          <w:tcPr>
            <w:tcW w:w="2946" w:type="pct"/>
            <w:gridSpan w:val="3"/>
            <w:vMerge/>
          </w:tcPr>
          <w:p w14:paraId="3F5BD1B4" w14:textId="77777777" w:rsidR="00576276" w:rsidRPr="00B0447D" w:rsidRDefault="00576276" w:rsidP="00B50396">
            <w:pPr>
              <w:spacing w:after="20"/>
              <w:ind w:right="-374"/>
              <w:rPr>
                <w:rFonts w:eastAsia="Calibri" w:cs="Arial"/>
                <w:iCs/>
                <w:lang w:val="es-ES"/>
              </w:rPr>
            </w:pPr>
          </w:p>
        </w:tc>
        <w:tc>
          <w:tcPr>
            <w:tcW w:w="196" w:type="pct"/>
          </w:tcPr>
          <w:p w14:paraId="4088CE64" w14:textId="77777777" w:rsidR="00576276" w:rsidRPr="00B0447D" w:rsidRDefault="00576276" w:rsidP="00B50396">
            <w:pPr>
              <w:spacing w:after="20"/>
              <w:ind w:right="-374"/>
              <w:jc w:val="center"/>
              <w:rPr>
                <w:rFonts w:eastAsia="Calibri" w:cs="Arial"/>
                <w:b/>
              </w:rPr>
            </w:pPr>
          </w:p>
        </w:tc>
        <w:tc>
          <w:tcPr>
            <w:tcW w:w="196" w:type="pct"/>
          </w:tcPr>
          <w:p w14:paraId="5B62B0A9" w14:textId="08C86CBC" w:rsidR="00576276" w:rsidRPr="00B0447D" w:rsidRDefault="00576276" w:rsidP="00B50396">
            <w:pPr>
              <w:spacing w:after="20"/>
              <w:ind w:right="-374"/>
              <w:jc w:val="center"/>
              <w:rPr>
                <w:rFonts w:eastAsia="Calibri" w:cs="Arial"/>
                <w:b/>
              </w:rPr>
            </w:pPr>
          </w:p>
        </w:tc>
        <w:tc>
          <w:tcPr>
            <w:tcW w:w="579" w:type="pct"/>
          </w:tcPr>
          <w:p w14:paraId="74203788" w14:textId="77777777" w:rsidR="00576276" w:rsidRPr="00B0447D" w:rsidRDefault="00576276" w:rsidP="00B50396">
            <w:pPr>
              <w:keepNext/>
              <w:spacing w:after="20"/>
              <w:ind w:right="-374"/>
              <w:jc w:val="center"/>
              <w:rPr>
                <w:rFonts w:eastAsia="Calibri" w:cs="Arial"/>
                <w:b/>
              </w:rPr>
            </w:pPr>
          </w:p>
        </w:tc>
      </w:tr>
    </w:tbl>
    <w:p w14:paraId="79C43F0A" w14:textId="4BA0C5CC" w:rsidR="00D85D24" w:rsidRPr="00B0447D" w:rsidRDefault="00D85D24" w:rsidP="00B50396">
      <w:pPr>
        <w:pStyle w:val="Descripcin"/>
        <w:ind w:right="-374"/>
        <w:rPr>
          <w:rFonts w:cs="Arial"/>
          <w:b w:val="0"/>
          <w:bCs w:val="0"/>
          <w:sz w:val="22"/>
          <w:szCs w:val="22"/>
        </w:rPr>
      </w:pPr>
      <w:bookmarkStart w:id="92" w:name="_Toc132800682"/>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2</w:t>
      </w:r>
      <w:r w:rsidR="006970DE" w:rsidRPr="00B0447D">
        <w:rPr>
          <w:rFonts w:cs="Arial"/>
          <w:b w:val="0"/>
          <w:bCs w:val="0"/>
          <w:sz w:val="22"/>
          <w:szCs w:val="22"/>
        </w:rPr>
        <w:fldChar w:fldCharType="end"/>
      </w:r>
      <w:r w:rsidRPr="00B0447D">
        <w:rPr>
          <w:rFonts w:cs="Arial"/>
          <w:b w:val="0"/>
          <w:bCs w:val="0"/>
          <w:sz w:val="22"/>
          <w:szCs w:val="22"/>
        </w:rPr>
        <w:t>. Vías de acceso a la sede</w:t>
      </w:r>
      <w:bookmarkEnd w:id="92"/>
    </w:p>
    <w:p w14:paraId="0F662E3E" w14:textId="51E4512E" w:rsidR="005A735E" w:rsidRPr="00B0447D" w:rsidRDefault="005A735E" w:rsidP="001F6729">
      <w:pPr>
        <w:pStyle w:val="Ttulo3"/>
        <w:numPr>
          <w:ilvl w:val="2"/>
          <w:numId w:val="56"/>
        </w:numPr>
        <w:spacing w:before="0"/>
        <w:ind w:left="993" w:right="-374" w:hanging="709"/>
        <w:rPr>
          <w:rFonts w:ascii="Arial" w:hAnsi="Arial" w:cs="Arial"/>
          <w:sz w:val="22"/>
        </w:rPr>
      </w:pPr>
      <w:bookmarkStart w:id="93" w:name="_Toc41039603"/>
      <w:bookmarkStart w:id="94" w:name="_Toc113358289"/>
      <w:bookmarkStart w:id="95" w:name="_Toc132800563"/>
      <w:r w:rsidRPr="00B0447D">
        <w:rPr>
          <w:rFonts w:ascii="Arial" w:hAnsi="Arial" w:cs="Arial"/>
          <w:caps w:val="0"/>
          <w:sz w:val="22"/>
        </w:rPr>
        <w:t>Procesos, equipos y materiales</w:t>
      </w:r>
      <w:bookmarkEnd w:id="93"/>
      <w:bookmarkEnd w:id="94"/>
      <w:bookmarkEnd w:id="95"/>
    </w:p>
    <w:p w14:paraId="4A1A5D69" w14:textId="62A1897C" w:rsidR="00F973ED" w:rsidRPr="00B0447D" w:rsidRDefault="003C5F28" w:rsidP="001F6729">
      <w:pPr>
        <w:spacing w:after="240"/>
        <w:ind w:right="-374"/>
        <w:rPr>
          <w:rFonts w:eastAsia="Times New Roman" w:cs="Arial"/>
          <w:sz w:val="22"/>
          <w:lang w:val="es-ES" w:eastAsia="es-ES"/>
        </w:rPr>
      </w:pPr>
      <w:r w:rsidRPr="00B0447D">
        <w:rPr>
          <w:rFonts w:eastAsia="Times New Roman" w:cs="Arial"/>
          <w:sz w:val="22"/>
          <w:lang w:val="es-ES" w:eastAsia="es-ES"/>
        </w:rPr>
        <w:t xml:space="preserve">Los procesos desarrollados en las diferentes áreas de acuerdo con la actividad, se relacionan </w:t>
      </w:r>
      <w:r w:rsidR="00512B03" w:rsidRPr="00B0447D">
        <w:rPr>
          <w:rFonts w:eastAsia="Times New Roman" w:cs="Arial"/>
          <w:sz w:val="22"/>
          <w:lang w:val="es-ES" w:eastAsia="es-ES"/>
        </w:rPr>
        <w:t xml:space="preserve">en la Tabla 3. </w:t>
      </w:r>
    </w:p>
    <w:tbl>
      <w:tblPr>
        <w:tblStyle w:val="Captulo8EIA-Fotografa12"/>
        <w:tblW w:w="9209" w:type="dxa"/>
        <w:tblLook w:val="00A0" w:firstRow="1" w:lastRow="0" w:firstColumn="1" w:lastColumn="0" w:noHBand="0" w:noVBand="0"/>
      </w:tblPr>
      <w:tblGrid>
        <w:gridCol w:w="3256"/>
        <w:gridCol w:w="5953"/>
      </w:tblGrid>
      <w:tr w:rsidR="003C5F28" w:rsidRPr="00B0447D" w14:paraId="0C1D562B" w14:textId="77777777" w:rsidTr="0048165E">
        <w:trPr>
          <w:trHeight w:val="270"/>
        </w:trPr>
        <w:tc>
          <w:tcPr>
            <w:tcW w:w="3256" w:type="dxa"/>
            <w:hideMark/>
          </w:tcPr>
          <w:p w14:paraId="02263445" w14:textId="77777777" w:rsidR="003C5F28" w:rsidRPr="00B0447D" w:rsidRDefault="003C5F28" w:rsidP="00B0447D">
            <w:pPr>
              <w:spacing w:line="256" w:lineRule="auto"/>
              <w:ind w:right="173"/>
              <w:jc w:val="center"/>
              <w:rPr>
                <w:rFonts w:eastAsia="Calibri" w:cs="Arial"/>
                <w:b/>
                <w:bCs/>
              </w:rPr>
            </w:pPr>
            <w:r w:rsidRPr="00B0447D">
              <w:rPr>
                <w:rFonts w:eastAsia="Calibri" w:cs="Arial"/>
                <w:b/>
                <w:bCs/>
              </w:rPr>
              <w:t>ÁREAS /DEPENDENCIAS</w:t>
            </w:r>
          </w:p>
        </w:tc>
        <w:tc>
          <w:tcPr>
            <w:tcW w:w="5953" w:type="dxa"/>
            <w:hideMark/>
          </w:tcPr>
          <w:p w14:paraId="0EAFDF7C" w14:textId="77777777" w:rsidR="003C5F28" w:rsidRPr="00B0447D" w:rsidRDefault="003C5F28" w:rsidP="00B0447D">
            <w:pPr>
              <w:spacing w:line="256" w:lineRule="auto"/>
              <w:ind w:right="174"/>
              <w:jc w:val="center"/>
              <w:rPr>
                <w:rFonts w:eastAsia="Calibri" w:cs="Arial"/>
                <w:b/>
                <w:bCs/>
              </w:rPr>
            </w:pPr>
            <w:r w:rsidRPr="00B0447D">
              <w:rPr>
                <w:rFonts w:eastAsia="Calibri" w:cs="Arial"/>
                <w:b/>
                <w:bCs/>
              </w:rPr>
              <w:t>TAREAS</w:t>
            </w:r>
          </w:p>
        </w:tc>
      </w:tr>
      <w:tr w:rsidR="003C5F28" w:rsidRPr="00B0447D" w14:paraId="0FF7DE72" w14:textId="77777777" w:rsidTr="00303932">
        <w:trPr>
          <w:trHeight w:val="334"/>
        </w:trPr>
        <w:tc>
          <w:tcPr>
            <w:tcW w:w="3256" w:type="dxa"/>
          </w:tcPr>
          <w:p w14:paraId="5C7F69FD" w14:textId="77777777" w:rsidR="003C5F28" w:rsidRPr="00B0447D" w:rsidRDefault="003C5F28" w:rsidP="00B0447D">
            <w:pPr>
              <w:autoSpaceDE w:val="0"/>
              <w:autoSpaceDN w:val="0"/>
              <w:adjustRightInd w:val="0"/>
              <w:spacing w:line="256" w:lineRule="auto"/>
              <w:ind w:right="173"/>
              <w:rPr>
                <w:rFonts w:eastAsia="Calibri" w:cs="Arial"/>
                <w:b/>
                <w:bCs/>
              </w:rPr>
            </w:pPr>
            <w:proofErr w:type="spellStart"/>
            <w:r w:rsidRPr="00B0447D">
              <w:rPr>
                <w:rFonts w:eastAsia="Calibri" w:cs="Arial"/>
                <w:b/>
                <w:bCs/>
                <w:color w:val="000000"/>
              </w:rPr>
              <w:t>Ejecutivos</w:t>
            </w:r>
            <w:proofErr w:type="spellEnd"/>
          </w:p>
        </w:tc>
        <w:tc>
          <w:tcPr>
            <w:tcW w:w="5953" w:type="dxa"/>
          </w:tcPr>
          <w:p w14:paraId="1F11FBDC" w14:textId="62379641" w:rsidR="003C5F28" w:rsidRPr="00B0447D" w:rsidRDefault="003C5F28" w:rsidP="00B0447D">
            <w:pPr>
              <w:autoSpaceDE w:val="0"/>
              <w:autoSpaceDN w:val="0"/>
              <w:adjustRightInd w:val="0"/>
              <w:spacing w:line="256" w:lineRule="auto"/>
              <w:ind w:right="174"/>
              <w:rPr>
                <w:rFonts w:eastAsia="Calibri" w:cs="Arial"/>
                <w:lang w:val="es-CO"/>
              </w:rPr>
            </w:pPr>
          </w:p>
        </w:tc>
      </w:tr>
      <w:tr w:rsidR="003C5F28" w:rsidRPr="00B0447D" w14:paraId="44CF1A8B" w14:textId="77777777" w:rsidTr="0048165E">
        <w:trPr>
          <w:trHeight w:val="430"/>
        </w:trPr>
        <w:tc>
          <w:tcPr>
            <w:tcW w:w="3256" w:type="dxa"/>
          </w:tcPr>
          <w:p w14:paraId="331D85BE" w14:textId="77777777" w:rsidR="003C5F28" w:rsidRPr="00B0447D" w:rsidRDefault="003C5F28" w:rsidP="00B0447D">
            <w:pPr>
              <w:autoSpaceDE w:val="0"/>
              <w:autoSpaceDN w:val="0"/>
              <w:adjustRightInd w:val="0"/>
              <w:spacing w:line="256" w:lineRule="auto"/>
              <w:ind w:right="173"/>
              <w:rPr>
                <w:rFonts w:eastAsia="Calibri" w:cs="Arial"/>
                <w:b/>
                <w:bCs/>
                <w:color w:val="FF0000"/>
              </w:rPr>
            </w:pPr>
            <w:proofErr w:type="spellStart"/>
            <w:r w:rsidRPr="00B0447D">
              <w:rPr>
                <w:rFonts w:eastAsia="Calibri" w:cs="Arial"/>
                <w:b/>
                <w:bCs/>
                <w:color w:val="000000"/>
              </w:rPr>
              <w:t>Penales</w:t>
            </w:r>
            <w:proofErr w:type="spellEnd"/>
          </w:p>
        </w:tc>
        <w:tc>
          <w:tcPr>
            <w:tcW w:w="5953" w:type="dxa"/>
          </w:tcPr>
          <w:p w14:paraId="0EA0AB0F" w14:textId="098C1A7A" w:rsidR="003C5F28" w:rsidRPr="00B0447D" w:rsidRDefault="003C5F28" w:rsidP="00B0447D">
            <w:pPr>
              <w:autoSpaceDE w:val="0"/>
              <w:autoSpaceDN w:val="0"/>
              <w:adjustRightInd w:val="0"/>
              <w:spacing w:line="256" w:lineRule="auto"/>
              <w:ind w:right="174"/>
              <w:rPr>
                <w:rFonts w:eastAsia="Calibri" w:cs="Arial"/>
                <w:color w:val="FF0000"/>
                <w:lang w:val="es-CO"/>
              </w:rPr>
            </w:pPr>
          </w:p>
        </w:tc>
      </w:tr>
      <w:tr w:rsidR="003C5F28" w:rsidRPr="00B0447D" w14:paraId="51D8C48C" w14:textId="77777777" w:rsidTr="00303932">
        <w:trPr>
          <w:trHeight w:val="417"/>
        </w:trPr>
        <w:tc>
          <w:tcPr>
            <w:tcW w:w="3256" w:type="dxa"/>
          </w:tcPr>
          <w:p w14:paraId="583A13E5" w14:textId="77777777" w:rsidR="003C5F28" w:rsidRPr="00B0447D" w:rsidRDefault="003C5F28" w:rsidP="00B0447D">
            <w:pPr>
              <w:autoSpaceDE w:val="0"/>
              <w:autoSpaceDN w:val="0"/>
              <w:adjustRightInd w:val="0"/>
              <w:spacing w:line="256" w:lineRule="auto"/>
              <w:ind w:right="173"/>
              <w:rPr>
                <w:rFonts w:eastAsia="Calibri" w:cs="Arial"/>
                <w:b/>
                <w:bCs/>
                <w:color w:val="000000"/>
              </w:rPr>
            </w:pPr>
            <w:proofErr w:type="spellStart"/>
            <w:r w:rsidRPr="00B0447D">
              <w:rPr>
                <w:rFonts w:eastAsia="Calibri" w:cs="Arial"/>
                <w:b/>
                <w:bCs/>
                <w:color w:val="000000"/>
              </w:rPr>
              <w:t>Sucesiones</w:t>
            </w:r>
            <w:proofErr w:type="spellEnd"/>
          </w:p>
        </w:tc>
        <w:tc>
          <w:tcPr>
            <w:tcW w:w="5953" w:type="dxa"/>
          </w:tcPr>
          <w:p w14:paraId="471A2A62" w14:textId="5EE06C25" w:rsidR="003C5F28" w:rsidRPr="00B0447D" w:rsidRDefault="003C5F28" w:rsidP="00B0447D">
            <w:pPr>
              <w:autoSpaceDE w:val="0"/>
              <w:autoSpaceDN w:val="0"/>
              <w:adjustRightInd w:val="0"/>
              <w:spacing w:line="256" w:lineRule="auto"/>
              <w:ind w:right="174"/>
              <w:rPr>
                <w:rFonts w:eastAsia="Calibri" w:cs="Arial"/>
                <w:color w:val="000000"/>
                <w:lang w:val="es-CO"/>
              </w:rPr>
            </w:pPr>
          </w:p>
        </w:tc>
      </w:tr>
      <w:tr w:rsidR="003C5F28" w:rsidRPr="00B0447D" w14:paraId="190FAA28" w14:textId="77777777" w:rsidTr="0048165E">
        <w:trPr>
          <w:trHeight w:val="427"/>
        </w:trPr>
        <w:tc>
          <w:tcPr>
            <w:tcW w:w="3256" w:type="dxa"/>
          </w:tcPr>
          <w:p w14:paraId="03F90BA0" w14:textId="77777777" w:rsidR="003C5F28" w:rsidRPr="00B0447D" w:rsidRDefault="003C5F28" w:rsidP="00B0447D">
            <w:pPr>
              <w:autoSpaceDE w:val="0"/>
              <w:autoSpaceDN w:val="0"/>
              <w:adjustRightInd w:val="0"/>
              <w:spacing w:line="256" w:lineRule="auto"/>
              <w:ind w:right="173"/>
              <w:rPr>
                <w:rFonts w:eastAsia="Calibri" w:cs="Arial"/>
                <w:b/>
                <w:bCs/>
                <w:color w:val="000000"/>
              </w:rPr>
            </w:pPr>
            <w:r w:rsidRPr="00B0447D">
              <w:rPr>
                <w:rFonts w:eastAsia="Calibri" w:cs="Arial"/>
                <w:b/>
                <w:bCs/>
                <w:color w:val="000000"/>
              </w:rPr>
              <w:t>Familia</w:t>
            </w:r>
          </w:p>
        </w:tc>
        <w:tc>
          <w:tcPr>
            <w:tcW w:w="5953" w:type="dxa"/>
          </w:tcPr>
          <w:p w14:paraId="043FA7A9" w14:textId="62A1BFA0" w:rsidR="003C5F28" w:rsidRPr="00B0447D" w:rsidRDefault="003C5F28" w:rsidP="00B0447D">
            <w:pPr>
              <w:autoSpaceDE w:val="0"/>
              <w:autoSpaceDN w:val="0"/>
              <w:adjustRightInd w:val="0"/>
              <w:spacing w:line="256" w:lineRule="auto"/>
              <w:ind w:right="174"/>
              <w:rPr>
                <w:rFonts w:eastAsia="Calibri" w:cs="Arial"/>
                <w:color w:val="000000"/>
                <w:lang w:val="es-CO"/>
              </w:rPr>
            </w:pPr>
          </w:p>
        </w:tc>
      </w:tr>
      <w:tr w:rsidR="003C5F28" w:rsidRPr="00B0447D" w14:paraId="518AA812" w14:textId="77777777" w:rsidTr="0048165E">
        <w:trPr>
          <w:trHeight w:val="347"/>
        </w:trPr>
        <w:tc>
          <w:tcPr>
            <w:tcW w:w="3256" w:type="dxa"/>
          </w:tcPr>
          <w:p w14:paraId="08FF7702" w14:textId="77777777" w:rsidR="003C5F28" w:rsidRPr="00B0447D" w:rsidRDefault="003C5F28" w:rsidP="00B0447D">
            <w:pPr>
              <w:autoSpaceDE w:val="0"/>
              <w:autoSpaceDN w:val="0"/>
              <w:adjustRightInd w:val="0"/>
              <w:spacing w:line="256" w:lineRule="auto"/>
              <w:ind w:right="173"/>
              <w:rPr>
                <w:rFonts w:eastAsia="Calibri" w:cs="Arial"/>
                <w:b/>
                <w:bCs/>
                <w:color w:val="000000"/>
              </w:rPr>
            </w:pPr>
            <w:r w:rsidRPr="00B0447D">
              <w:rPr>
                <w:rFonts w:eastAsia="Calibri" w:cs="Arial"/>
                <w:b/>
                <w:bCs/>
                <w:color w:val="000000"/>
              </w:rPr>
              <w:t>Ordinarios</w:t>
            </w:r>
          </w:p>
        </w:tc>
        <w:tc>
          <w:tcPr>
            <w:tcW w:w="5953" w:type="dxa"/>
          </w:tcPr>
          <w:p w14:paraId="4B853D3A" w14:textId="72414473" w:rsidR="003C5F28" w:rsidRPr="00B0447D" w:rsidRDefault="003C5F28" w:rsidP="00B0447D">
            <w:pPr>
              <w:keepNext/>
              <w:autoSpaceDE w:val="0"/>
              <w:autoSpaceDN w:val="0"/>
              <w:adjustRightInd w:val="0"/>
              <w:spacing w:line="256" w:lineRule="auto"/>
              <w:ind w:right="174"/>
              <w:rPr>
                <w:rFonts w:eastAsia="Calibri" w:cs="Arial"/>
                <w:color w:val="000000"/>
              </w:rPr>
            </w:pPr>
          </w:p>
        </w:tc>
      </w:tr>
    </w:tbl>
    <w:p w14:paraId="3B6AB715" w14:textId="7C072F27" w:rsidR="00F973ED" w:rsidRDefault="00512B03" w:rsidP="001F6729">
      <w:pPr>
        <w:pStyle w:val="Descripcin"/>
        <w:ind w:right="-374"/>
        <w:rPr>
          <w:rFonts w:cs="Arial"/>
          <w:b w:val="0"/>
          <w:bCs w:val="0"/>
          <w:sz w:val="22"/>
          <w:szCs w:val="22"/>
        </w:rPr>
      </w:pPr>
      <w:bookmarkStart w:id="96" w:name="_Toc132800683"/>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3</w:t>
      </w:r>
      <w:r w:rsidR="006970DE" w:rsidRPr="00B0447D">
        <w:rPr>
          <w:rFonts w:cs="Arial"/>
          <w:b w:val="0"/>
          <w:bCs w:val="0"/>
          <w:sz w:val="22"/>
          <w:szCs w:val="22"/>
        </w:rPr>
        <w:fldChar w:fldCharType="end"/>
      </w:r>
      <w:r w:rsidRPr="00B0447D">
        <w:rPr>
          <w:rFonts w:cs="Arial"/>
          <w:b w:val="0"/>
          <w:bCs w:val="0"/>
          <w:sz w:val="22"/>
          <w:szCs w:val="22"/>
        </w:rPr>
        <w:t>. procesos desarrollados en la sede</w:t>
      </w:r>
      <w:bookmarkEnd w:id="96"/>
    </w:p>
    <w:p w14:paraId="3AA8D7AB" w14:textId="77777777" w:rsidR="00303932" w:rsidRPr="00303932" w:rsidRDefault="00303932" w:rsidP="00303932">
      <w:pPr>
        <w:rPr>
          <w:lang w:val="es-ES" w:eastAsia="es-ES"/>
        </w:rPr>
      </w:pPr>
    </w:p>
    <w:p w14:paraId="5D603128" w14:textId="6FA93FC4" w:rsidR="00AA301A" w:rsidRPr="00B0447D" w:rsidRDefault="00AA301A" w:rsidP="001F6729">
      <w:pPr>
        <w:pStyle w:val="Ttulo3"/>
        <w:numPr>
          <w:ilvl w:val="2"/>
          <w:numId w:val="56"/>
        </w:numPr>
        <w:spacing w:before="0"/>
        <w:ind w:left="993" w:right="-374" w:hanging="709"/>
        <w:rPr>
          <w:rFonts w:ascii="Arial" w:hAnsi="Arial" w:cs="Arial"/>
          <w:caps w:val="0"/>
          <w:sz w:val="22"/>
        </w:rPr>
      </w:pPr>
      <w:bookmarkStart w:id="97" w:name="_Toc41039604"/>
      <w:bookmarkStart w:id="98" w:name="_Toc113358290"/>
      <w:bookmarkStart w:id="99" w:name="_Toc132800564"/>
      <w:r w:rsidRPr="00B0447D">
        <w:rPr>
          <w:rFonts w:ascii="Arial" w:hAnsi="Arial" w:cs="Arial"/>
          <w:caps w:val="0"/>
          <w:sz w:val="22"/>
        </w:rPr>
        <w:lastRenderedPageBreak/>
        <w:t>Materiales utilizados</w:t>
      </w:r>
      <w:bookmarkEnd w:id="97"/>
      <w:bookmarkEnd w:id="98"/>
      <w:bookmarkEnd w:id="99"/>
    </w:p>
    <w:p w14:paraId="4E4AAD89" w14:textId="74506B38" w:rsidR="00AA301A" w:rsidRPr="00B0447D" w:rsidRDefault="00AA301A" w:rsidP="001F6729">
      <w:pPr>
        <w:ind w:right="-374"/>
        <w:rPr>
          <w:rFonts w:eastAsia="Times New Roman" w:cs="Arial"/>
          <w:sz w:val="22"/>
          <w:lang w:val="es-ES" w:eastAsia="es-ES"/>
        </w:rPr>
      </w:pPr>
      <w:bookmarkStart w:id="100" w:name="_Toc71425997"/>
      <w:bookmarkStart w:id="101" w:name="_Toc72003475"/>
      <w:bookmarkStart w:id="102" w:name="_Toc72003834"/>
      <w:bookmarkStart w:id="103" w:name="_Toc72004062"/>
      <w:bookmarkStart w:id="104" w:name="_Toc129497062"/>
      <w:r w:rsidRPr="00B0447D">
        <w:rPr>
          <w:rFonts w:eastAsia="Times New Roman" w:cs="Arial"/>
          <w:color w:val="000000"/>
          <w:sz w:val="22"/>
          <w:lang w:val="es-ES" w:eastAsia="es-ES"/>
        </w:rPr>
        <w:t xml:space="preserve">Los materiales utilizados para los procesos </w:t>
      </w:r>
      <w:r w:rsidRPr="00B0447D">
        <w:rPr>
          <w:rFonts w:eastAsia="Times New Roman" w:cs="Arial"/>
          <w:sz w:val="22"/>
          <w:lang w:val="es-ES" w:eastAsia="es-ES"/>
        </w:rPr>
        <w:t>desarrollados son: Equipos e insumos, todos inherentes a las actividades que allí se desarrollan y que</w:t>
      </w:r>
      <w:r w:rsidRPr="00B0447D">
        <w:rPr>
          <w:rFonts w:eastAsia="Times New Roman" w:cs="Arial"/>
          <w:color w:val="FF0000"/>
          <w:sz w:val="22"/>
          <w:lang w:val="es-ES" w:eastAsia="es-ES"/>
        </w:rPr>
        <w:t xml:space="preserve"> </w:t>
      </w:r>
      <w:r w:rsidRPr="00B0447D">
        <w:rPr>
          <w:rFonts w:eastAsia="Times New Roman" w:cs="Arial"/>
          <w:sz w:val="22"/>
          <w:lang w:val="es-ES" w:eastAsia="es-ES"/>
        </w:rPr>
        <w:t>están descritas en la tabla anterior.</w:t>
      </w:r>
      <w:bookmarkEnd w:id="100"/>
      <w:bookmarkEnd w:id="101"/>
      <w:bookmarkEnd w:id="102"/>
      <w:bookmarkEnd w:id="103"/>
      <w:bookmarkEnd w:id="104"/>
      <w:r w:rsidRPr="00B0447D">
        <w:rPr>
          <w:rFonts w:eastAsia="Times New Roman" w:cs="Arial"/>
          <w:sz w:val="22"/>
          <w:lang w:val="es-ES" w:eastAsia="es-ES"/>
        </w:rPr>
        <w:t xml:space="preserve"> </w:t>
      </w:r>
    </w:p>
    <w:p w14:paraId="4C2E4BCA" w14:textId="77777777" w:rsidR="009265E6" w:rsidRPr="00B0447D" w:rsidRDefault="009265E6" w:rsidP="00B50396">
      <w:pPr>
        <w:ind w:right="-374"/>
        <w:jc w:val="left"/>
        <w:rPr>
          <w:rFonts w:eastAsia="Times New Roman" w:cs="Arial"/>
          <w:strike/>
          <w:color w:val="FF0000"/>
          <w:sz w:val="22"/>
          <w:lang w:val="es-ES_tradnl" w:eastAsia="es-ES"/>
        </w:rPr>
      </w:pPr>
    </w:p>
    <w:p w14:paraId="1B639D8C" w14:textId="2043BB38" w:rsidR="00AA301A" w:rsidRPr="00B0447D" w:rsidRDefault="00AA301A" w:rsidP="001F6729">
      <w:pPr>
        <w:pStyle w:val="Ttulo3"/>
        <w:numPr>
          <w:ilvl w:val="3"/>
          <w:numId w:val="56"/>
        </w:numPr>
        <w:spacing w:before="0"/>
        <w:ind w:right="-374" w:hanging="436"/>
        <w:rPr>
          <w:rFonts w:ascii="Arial" w:hAnsi="Arial" w:cs="Arial"/>
          <w:caps w:val="0"/>
          <w:sz w:val="22"/>
        </w:rPr>
      </w:pPr>
      <w:bookmarkStart w:id="105" w:name="_Toc211960953"/>
      <w:bookmarkStart w:id="106" w:name="_Toc211961176"/>
      <w:bookmarkStart w:id="107" w:name="_Toc332195283"/>
      <w:bookmarkStart w:id="108" w:name="_Toc332196935"/>
      <w:bookmarkStart w:id="109" w:name="_Toc27744877"/>
      <w:bookmarkStart w:id="110" w:name="_Toc41039605"/>
      <w:bookmarkStart w:id="111" w:name="_Toc113358291"/>
      <w:bookmarkStart w:id="112" w:name="_Toc132800565"/>
      <w:r w:rsidRPr="00B0447D">
        <w:rPr>
          <w:rFonts w:ascii="Arial" w:hAnsi="Arial" w:cs="Arial"/>
          <w:caps w:val="0"/>
          <w:sz w:val="22"/>
        </w:rPr>
        <w:t>Insumos y residuos</w:t>
      </w:r>
      <w:bookmarkEnd w:id="105"/>
      <w:bookmarkEnd w:id="106"/>
      <w:bookmarkEnd w:id="107"/>
      <w:bookmarkEnd w:id="108"/>
      <w:bookmarkEnd w:id="109"/>
      <w:bookmarkEnd w:id="110"/>
      <w:bookmarkEnd w:id="111"/>
      <w:bookmarkEnd w:id="112"/>
    </w:p>
    <w:p w14:paraId="579FD48E" w14:textId="3F938790" w:rsidR="00AA301A" w:rsidRPr="00B0447D" w:rsidRDefault="00AA301A" w:rsidP="001F6729">
      <w:pPr>
        <w:ind w:right="-374"/>
        <w:rPr>
          <w:rFonts w:eastAsia="Times New Roman" w:cs="Arial"/>
          <w:sz w:val="22"/>
          <w:lang w:val="es-ES" w:eastAsia="es-ES"/>
        </w:rPr>
      </w:pPr>
      <w:r w:rsidRPr="00B0447D">
        <w:rPr>
          <w:rFonts w:eastAsia="Times New Roman" w:cs="Arial"/>
          <w:sz w:val="22"/>
          <w:lang w:val="es-ES" w:eastAsia="es-ES"/>
        </w:rPr>
        <w:t>Se cuenta con materias primas e insumos que facilitan el desarrollo de los procesos administrativos, los principales</w:t>
      </w:r>
      <w:r w:rsidR="00512B03" w:rsidRPr="00B0447D">
        <w:rPr>
          <w:rFonts w:eastAsia="Times New Roman" w:cs="Arial"/>
          <w:sz w:val="22"/>
          <w:lang w:val="es-ES" w:eastAsia="es-ES"/>
        </w:rPr>
        <w:t xml:space="preserve"> de detallan en la Tabla 4.</w:t>
      </w:r>
    </w:p>
    <w:p w14:paraId="461DBCC0" w14:textId="7DDEFE05" w:rsidR="00F973ED" w:rsidRPr="00B0447D" w:rsidRDefault="00F973ED" w:rsidP="00B50396">
      <w:pPr>
        <w:ind w:right="-374"/>
        <w:rPr>
          <w:rFonts w:cs="Arial"/>
          <w:sz w:val="22"/>
        </w:rPr>
      </w:pPr>
    </w:p>
    <w:tbl>
      <w:tblPr>
        <w:tblStyle w:val="Captulo8EIA-Fotografa13"/>
        <w:tblW w:w="9209" w:type="dxa"/>
        <w:tblLayout w:type="fixed"/>
        <w:tblLook w:val="00A0" w:firstRow="1" w:lastRow="0" w:firstColumn="1" w:lastColumn="0" w:noHBand="0" w:noVBand="0"/>
      </w:tblPr>
      <w:tblGrid>
        <w:gridCol w:w="2462"/>
        <w:gridCol w:w="3203"/>
        <w:gridCol w:w="3544"/>
      </w:tblGrid>
      <w:tr w:rsidR="00290403" w:rsidRPr="00B0447D" w14:paraId="6375A9D2" w14:textId="77777777" w:rsidTr="0048165E">
        <w:trPr>
          <w:trHeight w:val="256"/>
        </w:trPr>
        <w:tc>
          <w:tcPr>
            <w:tcW w:w="2462" w:type="dxa"/>
            <w:hideMark/>
          </w:tcPr>
          <w:p w14:paraId="0D5D5742" w14:textId="77777777" w:rsidR="00290403" w:rsidRPr="00B0447D" w:rsidRDefault="00290403" w:rsidP="001F6729">
            <w:pPr>
              <w:spacing w:line="256" w:lineRule="auto"/>
              <w:ind w:right="87"/>
              <w:jc w:val="center"/>
              <w:rPr>
                <w:rFonts w:eastAsia="Calibri" w:cs="Arial"/>
                <w:b/>
                <w:bCs/>
              </w:rPr>
            </w:pPr>
            <w:r w:rsidRPr="00B0447D">
              <w:rPr>
                <w:rFonts w:eastAsia="Calibri" w:cs="Arial"/>
                <w:b/>
                <w:bCs/>
              </w:rPr>
              <w:t>ÁREAS /DEPENDENCIAS</w:t>
            </w:r>
          </w:p>
        </w:tc>
        <w:tc>
          <w:tcPr>
            <w:tcW w:w="3203" w:type="dxa"/>
            <w:hideMark/>
          </w:tcPr>
          <w:p w14:paraId="50E9445C" w14:textId="77777777" w:rsidR="00290403" w:rsidRPr="00B0447D" w:rsidRDefault="00290403" w:rsidP="001F6729">
            <w:pPr>
              <w:spacing w:line="256" w:lineRule="auto"/>
              <w:ind w:left="113" w:right="178"/>
              <w:jc w:val="center"/>
              <w:rPr>
                <w:rFonts w:eastAsia="Calibri" w:cs="Arial"/>
                <w:b/>
                <w:bCs/>
              </w:rPr>
            </w:pPr>
            <w:r w:rsidRPr="00B0447D">
              <w:rPr>
                <w:rFonts w:eastAsia="Calibri" w:cs="Arial"/>
                <w:b/>
                <w:bCs/>
              </w:rPr>
              <w:t>MATERIAS PRIMAS / INSUMOS</w:t>
            </w:r>
          </w:p>
        </w:tc>
        <w:tc>
          <w:tcPr>
            <w:tcW w:w="3544" w:type="dxa"/>
            <w:hideMark/>
          </w:tcPr>
          <w:p w14:paraId="1FF05EE8" w14:textId="77777777" w:rsidR="00290403" w:rsidRPr="00B0447D" w:rsidRDefault="00290403" w:rsidP="001F6729">
            <w:pPr>
              <w:spacing w:line="256" w:lineRule="auto"/>
              <w:ind w:left="113" w:right="189"/>
              <w:jc w:val="center"/>
              <w:rPr>
                <w:rFonts w:eastAsia="Calibri" w:cs="Arial"/>
                <w:b/>
                <w:bCs/>
              </w:rPr>
            </w:pPr>
            <w:r w:rsidRPr="00B0447D">
              <w:rPr>
                <w:rFonts w:eastAsia="Calibri" w:cs="Arial"/>
                <w:b/>
                <w:bCs/>
              </w:rPr>
              <w:t>RESIDUOS</w:t>
            </w:r>
          </w:p>
        </w:tc>
      </w:tr>
      <w:tr w:rsidR="00290403" w:rsidRPr="00B0447D" w14:paraId="1A3A9A7E" w14:textId="77777777" w:rsidTr="0048165E">
        <w:trPr>
          <w:trHeight w:val="92"/>
        </w:trPr>
        <w:tc>
          <w:tcPr>
            <w:tcW w:w="2462" w:type="dxa"/>
            <w:vMerge w:val="restart"/>
          </w:tcPr>
          <w:p w14:paraId="3400B854" w14:textId="77777777" w:rsidR="00290403" w:rsidRPr="00B0447D" w:rsidRDefault="00290403" w:rsidP="001F6729">
            <w:pPr>
              <w:autoSpaceDE w:val="0"/>
              <w:autoSpaceDN w:val="0"/>
              <w:adjustRightInd w:val="0"/>
              <w:spacing w:line="256" w:lineRule="auto"/>
              <w:ind w:right="87"/>
              <w:jc w:val="center"/>
              <w:rPr>
                <w:rFonts w:eastAsia="Calibri" w:cs="Arial"/>
                <w:b/>
                <w:bCs/>
                <w:color w:val="FF0000"/>
              </w:rPr>
            </w:pPr>
            <w:r w:rsidRPr="00B0447D">
              <w:rPr>
                <w:rFonts w:eastAsia="Calibri" w:cs="Arial"/>
                <w:b/>
                <w:bCs/>
                <w:color w:val="000000"/>
              </w:rPr>
              <w:t>JURÍSDICCIONAL</w:t>
            </w:r>
          </w:p>
        </w:tc>
        <w:tc>
          <w:tcPr>
            <w:tcW w:w="3203" w:type="dxa"/>
          </w:tcPr>
          <w:p w14:paraId="1AAC3C98" w14:textId="232FA2CA" w:rsidR="00290403" w:rsidRPr="00B0447D" w:rsidRDefault="00290403" w:rsidP="001F6729">
            <w:pPr>
              <w:spacing w:line="256" w:lineRule="auto"/>
              <w:ind w:right="178"/>
              <w:rPr>
                <w:rFonts w:eastAsia="Calibri" w:cs="Arial"/>
                <w:color w:val="FF0000"/>
                <w:lang w:val="es-CO"/>
              </w:rPr>
            </w:pPr>
          </w:p>
        </w:tc>
        <w:tc>
          <w:tcPr>
            <w:tcW w:w="3544" w:type="dxa"/>
          </w:tcPr>
          <w:p w14:paraId="5C9D5108" w14:textId="0D4ECD88" w:rsidR="00290403" w:rsidRPr="00B0447D" w:rsidRDefault="00290403" w:rsidP="001F6729">
            <w:pPr>
              <w:spacing w:line="256" w:lineRule="auto"/>
              <w:ind w:right="189"/>
              <w:rPr>
                <w:rFonts w:eastAsia="Calibri" w:cs="Arial"/>
                <w:color w:val="FF0000"/>
              </w:rPr>
            </w:pPr>
          </w:p>
        </w:tc>
      </w:tr>
      <w:tr w:rsidR="00290403" w:rsidRPr="00B0447D" w14:paraId="60FD30E1" w14:textId="77777777" w:rsidTr="0048165E">
        <w:trPr>
          <w:trHeight w:val="80"/>
        </w:trPr>
        <w:tc>
          <w:tcPr>
            <w:tcW w:w="2462" w:type="dxa"/>
            <w:vMerge/>
          </w:tcPr>
          <w:p w14:paraId="55458D8B" w14:textId="77777777" w:rsidR="00290403" w:rsidRPr="00B0447D" w:rsidRDefault="00290403" w:rsidP="00B50396">
            <w:pPr>
              <w:autoSpaceDE w:val="0"/>
              <w:autoSpaceDN w:val="0"/>
              <w:adjustRightInd w:val="0"/>
              <w:spacing w:line="256" w:lineRule="auto"/>
              <w:ind w:right="-374"/>
              <w:rPr>
                <w:rFonts w:eastAsia="Calibri" w:cs="Arial"/>
                <w:b/>
                <w:bCs/>
                <w:color w:val="000000"/>
              </w:rPr>
            </w:pPr>
          </w:p>
        </w:tc>
        <w:tc>
          <w:tcPr>
            <w:tcW w:w="3203" w:type="dxa"/>
          </w:tcPr>
          <w:p w14:paraId="6853E90E" w14:textId="064634D1" w:rsidR="00290403" w:rsidRPr="00B0447D" w:rsidRDefault="00290403" w:rsidP="001F6729">
            <w:pPr>
              <w:spacing w:line="256" w:lineRule="auto"/>
              <w:ind w:right="178"/>
              <w:rPr>
                <w:rFonts w:eastAsia="Calibri" w:cs="Arial"/>
              </w:rPr>
            </w:pPr>
          </w:p>
        </w:tc>
        <w:tc>
          <w:tcPr>
            <w:tcW w:w="3544" w:type="dxa"/>
          </w:tcPr>
          <w:p w14:paraId="7620BCF0" w14:textId="7584E4B0" w:rsidR="00290403" w:rsidRPr="00B0447D" w:rsidRDefault="00290403" w:rsidP="001F6729">
            <w:pPr>
              <w:spacing w:line="256" w:lineRule="auto"/>
              <w:ind w:right="189"/>
              <w:rPr>
                <w:rFonts w:eastAsia="Calibri" w:cs="Arial"/>
                <w:bCs/>
              </w:rPr>
            </w:pPr>
          </w:p>
        </w:tc>
      </w:tr>
      <w:tr w:rsidR="00290403" w:rsidRPr="00B0447D" w14:paraId="4E8B82F0" w14:textId="77777777" w:rsidTr="0048165E">
        <w:trPr>
          <w:trHeight w:val="95"/>
        </w:trPr>
        <w:tc>
          <w:tcPr>
            <w:tcW w:w="2462" w:type="dxa"/>
            <w:vMerge/>
          </w:tcPr>
          <w:p w14:paraId="6C4924F1" w14:textId="77777777" w:rsidR="00290403" w:rsidRPr="00B0447D" w:rsidRDefault="00290403" w:rsidP="00B50396">
            <w:pPr>
              <w:autoSpaceDE w:val="0"/>
              <w:autoSpaceDN w:val="0"/>
              <w:adjustRightInd w:val="0"/>
              <w:spacing w:line="256" w:lineRule="auto"/>
              <w:ind w:right="-374"/>
              <w:rPr>
                <w:rFonts w:eastAsia="Calibri" w:cs="Arial"/>
                <w:b/>
                <w:bCs/>
                <w:color w:val="000000"/>
              </w:rPr>
            </w:pPr>
          </w:p>
        </w:tc>
        <w:tc>
          <w:tcPr>
            <w:tcW w:w="3203" w:type="dxa"/>
          </w:tcPr>
          <w:p w14:paraId="4D1B1F65" w14:textId="12C7CA29" w:rsidR="00290403" w:rsidRPr="00B0447D" w:rsidRDefault="00290403" w:rsidP="001F6729">
            <w:pPr>
              <w:spacing w:line="256" w:lineRule="auto"/>
              <w:ind w:right="178"/>
              <w:rPr>
                <w:rFonts w:eastAsia="Calibri" w:cs="Arial"/>
              </w:rPr>
            </w:pPr>
          </w:p>
        </w:tc>
        <w:tc>
          <w:tcPr>
            <w:tcW w:w="3544" w:type="dxa"/>
          </w:tcPr>
          <w:p w14:paraId="24904A9F" w14:textId="4E64F996" w:rsidR="00290403" w:rsidRPr="00B0447D" w:rsidRDefault="00290403" w:rsidP="001F6729">
            <w:pPr>
              <w:spacing w:line="256" w:lineRule="auto"/>
              <w:ind w:right="189"/>
              <w:rPr>
                <w:rFonts w:eastAsia="Calibri" w:cs="Arial"/>
                <w:bCs/>
              </w:rPr>
            </w:pPr>
          </w:p>
        </w:tc>
      </w:tr>
      <w:tr w:rsidR="00290403" w:rsidRPr="00B0447D" w14:paraId="371D5411" w14:textId="77777777" w:rsidTr="0048165E">
        <w:trPr>
          <w:trHeight w:val="110"/>
        </w:trPr>
        <w:tc>
          <w:tcPr>
            <w:tcW w:w="2462" w:type="dxa"/>
            <w:vMerge/>
          </w:tcPr>
          <w:p w14:paraId="592B0E79" w14:textId="77777777" w:rsidR="00290403" w:rsidRPr="00B0447D" w:rsidRDefault="00290403" w:rsidP="00B50396">
            <w:pPr>
              <w:autoSpaceDE w:val="0"/>
              <w:autoSpaceDN w:val="0"/>
              <w:adjustRightInd w:val="0"/>
              <w:spacing w:line="256" w:lineRule="auto"/>
              <w:ind w:right="-374"/>
              <w:rPr>
                <w:rFonts w:eastAsia="Calibri" w:cs="Arial"/>
                <w:b/>
                <w:bCs/>
                <w:color w:val="000000"/>
              </w:rPr>
            </w:pPr>
          </w:p>
        </w:tc>
        <w:tc>
          <w:tcPr>
            <w:tcW w:w="3203" w:type="dxa"/>
          </w:tcPr>
          <w:p w14:paraId="63D71744" w14:textId="30C6EE69" w:rsidR="00290403" w:rsidRPr="00B0447D" w:rsidRDefault="00290403" w:rsidP="001F6729">
            <w:pPr>
              <w:spacing w:line="256" w:lineRule="auto"/>
              <w:ind w:right="178"/>
              <w:rPr>
                <w:rFonts w:eastAsia="Calibri" w:cs="Arial"/>
              </w:rPr>
            </w:pPr>
          </w:p>
        </w:tc>
        <w:tc>
          <w:tcPr>
            <w:tcW w:w="3544" w:type="dxa"/>
          </w:tcPr>
          <w:p w14:paraId="4DA46757" w14:textId="15A33222" w:rsidR="00290403" w:rsidRPr="00B0447D" w:rsidRDefault="00290403" w:rsidP="001F6729">
            <w:pPr>
              <w:spacing w:line="256" w:lineRule="auto"/>
              <w:ind w:right="189"/>
              <w:rPr>
                <w:rFonts w:eastAsia="Calibri" w:cs="Arial"/>
                <w:bCs/>
              </w:rPr>
            </w:pPr>
          </w:p>
        </w:tc>
      </w:tr>
      <w:tr w:rsidR="00290403" w:rsidRPr="00B0447D" w14:paraId="3CC2C5BB" w14:textId="77777777" w:rsidTr="0048165E">
        <w:trPr>
          <w:trHeight w:val="120"/>
        </w:trPr>
        <w:tc>
          <w:tcPr>
            <w:tcW w:w="2462" w:type="dxa"/>
            <w:vMerge/>
          </w:tcPr>
          <w:p w14:paraId="3565BA8F" w14:textId="77777777" w:rsidR="00290403" w:rsidRPr="00B0447D" w:rsidRDefault="00290403" w:rsidP="00B50396">
            <w:pPr>
              <w:autoSpaceDE w:val="0"/>
              <w:autoSpaceDN w:val="0"/>
              <w:adjustRightInd w:val="0"/>
              <w:spacing w:line="256" w:lineRule="auto"/>
              <w:ind w:right="-374"/>
              <w:rPr>
                <w:rFonts w:eastAsia="Calibri" w:cs="Arial"/>
                <w:b/>
                <w:bCs/>
                <w:color w:val="000000"/>
              </w:rPr>
            </w:pPr>
          </w:p>
        </w:tc>
        <w:tc>
          <w:tcPr>
            <w:tcW w:w="3203" w:type="dxa"/>
          </w:tcPr>
          <w:p w14:paraId="1AB2DFC9" w14:textId="0A713E2A" w:rsidR="00290403" w:rsidRPr="00B0447D" w:rsidRDefault="00290403" w:rsidP="001F6729">
            <w:pPr>
              <w:spacing w:line="256" w:lineRule="auto"/>
              <w:ind w:right="178"/>
              <w:rPr>
                <w:rFonts w:eastAsia="Calibri" w:cs="Arial"/>
              </w:rPr>
            </w:pPr>
          </w:p>
        </w:tc>
        <w:tc>
          <w:tcPr>
            <w:tcW w:w="3544" w:type="dxa"/>
          </w:tcPr>
          <w:p w14:paraId="5B3FE1B5" w14:textId="2AA4AC43" w:rsidR="00290403" w:rsidRPr="00B0447D" w:rsidRDefault="00290403" w:rsidP="001F6729">
            <w:pPr>
              <w:spacing w:line="256" w:lineRule="auto"/>
              <w:ind w:right="189"/>
              <w:rPr>
                <w:rFonts w:eastAsia="Calibri" w:cs="Arial"/>
                <w:bCs/>
              </w:rPr>
            </w:pPr>
          </w:p>
        </w:tc>
      </w:tr>
    </w:tbl>
    <w:p w14:paraId="3C01729D" w14:textId="416C39B3" w:rsidR="00290403" w:rsidRDefault="00512B03" w:rsidP="00B50396">
      <w:pPr>
        <w:pStyle w:val="Descripcin"/>
        <w:ind w:right="-374"/>
        <w:rPr>
          <w:rFonts w:eastAsia="Calibri" w:cs="Arial"/>
          <w:i/>
          <w:iCs/>
          <w:color w:val="44546A"/>
          <w:sz w:val="22"/>
        </w:rPr>
      </w:pPr>
      <w:bookmarkStart w:id="113" w:name="_Toc331964358"/>
      <w:bookmarkStart w:id="114" w:name="_Toc332112052"/>
      <w:bookmarkStart w:id="115" w:name="_Toc333168808"/>
      <w:bookmarkStart w:id="116" w:name="_Toc113348472"/>
      <w:bookmarkStart w:id="117" w:name="_Toc132800684"/>
      <w:bookmarkStart w:id="118" w:name="_Toc211960952"/>
      <w:bookmarkStart w:id="119" w:name="_Toc211961175"/>
      <w:bookmarkStart w:id="120" w:name="_Toc332195284"/>
      <w:bookmarkStart w:id="121" w:name="_Toc332196936"/>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4</w:t>
      </w:r>
      <w:r w:rsidR="006970DE" w:rsidRPr="00B0447D">
        <w:rPr>
          <w:rFonts w:cs="Arial"/>
          <w:b w:val="0"/>
          <w:bCs w:val="0"/>
          <w:sz w:val="22"/>
          <w:szCs w:val="22"/>
        </w:rPr>
        <w:fldChar w:fldCharType="end"/>
      </w:r>
      <w:r w:rsidRPr="00B0447D">
        <w:rPr>
          <w:rFonts w:cs="Arial"/>
          <w:b w:val="0"/>
          <w:bCs w:val="0"/>
          <w:sz w:val="22"/>
          <w:szCs w:val="22"/>
        </w:rPr>
        <w:t>. Insumos y residuos</w:t>
      </w:r>
      <w:bookmarkEnd w:id="113"/>
      <w:bookmarkEnd w:id="114"/>
      <w:bookmarkEnd w:id="115"/>
      <w:r w:rsidR="00290403" w:rsidRPr="00B0447D">
        <w:rPr>
          <w:rFonts w:eastAsia="Calibri" w:cs="Arial"/>
          <w:i/>
          <w:iCs/>
          <w:color w:val="44546A"/>
          <w:sz w:val="22"/>
        </w:rPr>
        <w:t>.</w:t>
      </w:r>
      <w:bookmarkEnd w:id="116"/>
      <w:bookmarkEnd w:id="117"/>
    </w:p>
    <w:p w14:paraId="6FEE6576" w14:textId="77777777" w:rsidR="000974A2" w:rsidRPr="000974A2" w:rsidRDefault="000974A2" w:rsidP="000974A2">
      <w:pPr>
        <w:rPr>
          <w:lang w:val="es-ES" w:eastAsia="es-ES"/>
        </w:rPr>
      </w:pPr>
    </w:p>
    <w:p w14:paraId="2BBAA9ED" w14:textId="2BCC2A8D" w:rsidR="00C02949" w:rsidRPr="00B0447D" w:rsidRDefault="00C02949" w:rsidP="00B50396">
      <w:pPr>
        <w:pStyle w:val="Ttulo3"/>
        <w:numPr>
          <w:ilvl w:val="3"/>
          <w:numId w:val="56"/>
        </w:numPr>
        <w:spacing w:before="0" w:after="0"/>
        <w:ind w:right="-374" w:hanging="436"/>
        <w:rPr>
          <w:rFonts w:ascii="Arial" w:hAnsi="Arial" w:cs="Arial"/>
          <w:caps w:val="0"/>
          <w:sz w:val="22"/>
        </w:rPr>
      </w:pPr>
      <w:bookmarkStart w:id="122" w:name="_Toc27744878"/>
      <w:bookmarkStart w:id="123" w:name="_Toc41039606"/>
      <w:bookmarkStart w:id="124" w:name="_Toc113358292"/>
      <w:bookmarkStart w:id="125" w:name="_Toc132800566"/>
      <w:bookmarkEnd w:id="118"/>
      <w:bookmarkEnd w:id="119"/>
      <w:bookmarkEnd w:id="120"/>
      <w:bookmarkEnd w:id="121"/>
      <w:r w:rsidRPr="00B0447D">
        <w:rPr>
          <w:rFonts w:ascii="Arial" w:hAnsi="Arial" w:cs="Arial"/>
          <w:caps w:val="0"/>
          <w:sz w:val="22"/>
        </w:rPr>
        <w:t>Equipos</w:t>
      </w:r>
      <w:bookmarkEnd w:id="122"/>
      <w:bookmarkEnd w:id="123"/>
      <w:bookmarkEnd w:id="124"/>
      <w:bookmarkEnd w:id="125"/>
      <w:r w:rsidRPr="00B0447D">
        <w:rPr>
          <w:rFonts w:ascii="Arial" w:hAnsi="Arial" w:cs="Arial"/>
          <w:caps w:val="0"/>
          <w:sz w:val="22"/>
        </w:rPr>
        <w:t xml:space="preserve"> </w:t>
      </w:r>
    </w:p>
    <w:p w14:paraId="407389A1" w14:textId="77777777" w:rsidR="00845E96" w:rsidRPr="00B0447D" w:rsidRDefault="00845E96" w:rsidP="00B50396">
      <w:pPr>
        <w:ind w:right="-374"/>
        <w:rPr>
          <w:rFonts w:cs="Arial"/>
          <w:sz w:val="22"/>
        </w:rPr>
      </w:pPr>
    </w:p>
    <w:tbl>
      <w:tblPr>
        <w:tblStyle w:val="Captulo8EIA-Fotografa14"/>
        <w:tblW w:w="5215" w:type="pct"/>
        <w:tblLook w:val="00A0" w:firstRow="1" w:lastRow="0" w:firstColumn="1" w:lastColumn="0" w:noHBand="0" w:noVBand="0"/>
      </w:tblPr>
      <w:tblGrid>
        <w:gridCol w:w="3968"/>
        <w:gridCol w:w="5242"/>
      </w:tblGrid>
      <w:tr w:rsidR="00EB52E6" w:rsidRPr="00B0447D" w14:paraId="72347C77" w14:textId="77777777" w:rsidTr="0048165E">
        <w:trPr>
          <w:trHeight w:val="246"/>
        </w:trPr>
        <w:tc>
          <w:tcPr>
            <w:tcW w:w="2154" w:type="pct"/>
            <w:hideMark/>
          </w:tcPr>
          <w:p w14:paraId="0A1984C3" w14:textId="77777777" w:rsidR="00EB52E6" w:rsidRPr="00B0447D" w:rsidRDefault="00EB52E6" w:rsidP="001F6729">
            <w:pPr>
              <w:spacing w:line="256" w:lineRule="auto"/>
              <w:ind w:right="87"/>
              <w:jc w:val="center"/>
              <w:rPr>
                <w:rFonts w:eastAsia="Calibri" w:cs="Arial"/>
                <w:b/>
                <w:bCs/>
              </w:rPr>
            </w:pPr>
            <w:r w:rsidRPr="00B0447D">
              <w:rPr>
                <w:rFonts w:eastAsia="Calibri" w:cs="Arial"/>
                <w:b/>
                <w:bCs/>
              </w:rPr>
              <w:t>ÁREAS /DEPENDENCIAS</w:t>
            </w:r>
          </w:p>
        </w:tc>
        <w:tc>
          <w:tcPr>
            <w:tcW w:w="2846" w:type="pct"/>
            <w:hideMark/>
          </w:tcPr>
          <w:p w14:paraId="1006DC0C" w14:textId="77777777" w:rsidR="00EB52E6" w:rsidRPr="00B0447D" w:rsidRDefault="00EB52E6" w:rsidP="001F6729">
            <w:pPr>
              <w:spacing w:line="256" w:lineRule="auto"/>
              <w:ind w:left="113" w:right="24"/>
              <w:jc w:val="center"/>
              <w:rPr>
                <w:rFonts w:eastAsia="Calibri" w:cs="Arial"/>
                <w:b/>
                <w:bCs/>
              </w:rPr>
            </w:pPr>
            <w:r w:rsidRPr="00B0447D">
              <w:rPr>
                <w:rFonts w:eastAsia="Calibri" w:cs="Arial"/>
                <w:b/>
                <w:bCs/>
              </w:rPr>
              <w:t>EQUIPOS</w:t>
            </w:r>
          </w:p>
        </w:tc>
      </w:tr>
      <w:tr w:rsidR="00EB52E6" w:rsidRPr="00B0447D" w14:paraId="4B0213CB" w14:textId="77777777" w:rsidTr="0048165E">
        <w:trPr>
          <w:trHeight w:val="260"/>
        </w:trPr>
        <w:tc>
          <w:tcPr>
            <w:tcW w:w="2154" w:type="pct"/>
          </w:tcPr>
          <w:p w14:paraId="6297E5B4" w14:textId="77777777" w:rsidR="00EB52E6" w:rsidRPr="00B0447D" w:rsidRDefault="00EB52E6" w:rsidP="001F6729">
            <w:pPr>
              <w:autoSpaceDE w:val="0"/>
              <w:autoSpaceDN w:val="0"/>
              <w:adjustRightInd w:val="0"/>
              <w:spacing w:line="256" w:lineRule="auto"/>
              <w:ind w:right="87"/>
              <w:rPr>
                <w:rFonts w:eastAsia="Calibri" w:cs="Arial"/>
                <w:color w:val="FF0000"/>
              </w:rPr>
            </w:pPr>
            <w:r w:rsidRPr="00B0447D">
              <w:rPr>
                <w:rFonts w:eastAsia="Calibri" w:cs="Arial"/>
                <w:b/>
                <w:bCs/>
                <w:color w:val="000000"/>
              </w:rPr>
              <w:t>ADMINISTRATIVO</w:t>
            </w:r>
          </w:p>
        </w:tc>
        <w:tc>
          <w:tcPr>
            <w:tcW w:w="2846" w:type="pct"/>
          </w:tcPr>
          <w:p w14:paraId="7854099F" w14:textId="3B7067DC" w:rsidR="00EB52E6" w:rsidRPr="00B0447D" w:rsidRDefault="00EB52E6" w:rsidP="001F6729">
            <w:pPr>
              <w:keepNext/>
              <w:spacing w:line="256" w:lineRule="auto"/>
              <w:ind w:right="24"/>
              <w:rPr>
                <w:rFonts w:eastAsia="Calibri" w:cs="Arial"/>
                <w:lang w:val="es-CO"/>
              </w:rPr>
            </w:pPr>
            <w:r w:rsidRPr="00B0447D">
              <w:rPr>
                <w:rFonts w:eastAsia="Calibri" w:cs="Arial"/>
                <w:bCs/>
                <w:lang w:val="es-CO"/>
              </w:rPr>
              <w:t>.</w:t>
            </w:r>
          </w:p>
        </w:tc>
      </w:tr>
    </w:tbl>
    <w:p w14:paraId="013CB719" w14:textId="2DF09195" w:rsidR="00EB52E6" w:rsidRPr="00B0447D" w:rsidRDefault="007C0C17" w:rsidP="00B50396">
      <w:pPr>
        <w:pStyle w:val="Descripcin"/>
        <w:ind w:right="-374"/>
        <w:rPr>
          <w:rFonts w:eastAsia="Calibri" w:cs="Arial"/>
          <w:i/>
          <w:iCs/>
          <w:color w:val="44546A"/>
          <w:sz w:val="22"/>
        </w:rPr>
      </w:pPr>
      <w:bookmarkStart w:id="126" w:name="_Toc113348473"/>
      <w:bookmarkStart w:id="127" w:name="_Toc132800685"/>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5</w:t>
      </w:r>
      <w:r w:rsidR="006970DE" w:rsidRPr="00B0447D">
        <w:rPr>
          <w:rFonts w:cs="Arial"/>
          <w:b w:val="0"/>
          <w:bCs w:val="0"/>
          <w:sz w:val="22"/>
          <w:szCs w:val="22"/>
        </w:rPr>
        <w:fldChar w:fldCharType="end"/>
      </w:r>
      <w:r w:rsidRPr="00B0447D">
        <w:rPr>
          <w:rFonts w:cs="Arial"/>
          <w:b w:val="0"/>
          <w:bCs w:val="0"/>
          <w:sz w:val="22"/>
          <w:szCs w:val="22"/>
        </w:rPr>
        <w:t>. Equipos con los que se cuenta</w:t>
      </w:r>
      <w:r w:rsidR="00EB52E6" w:rsidRPr="00B0447D">
        <w:rPr>
          <w:rFonts w:eastAsia="Calibri" w:cs="Arial"/>
          <w:i/>
          <w:iCs/>
          <w:color w:val="44546A"/>
          <w:sz w:val="22"/>
        </w:rPr>
        <w:t>.</w:t>
      </w:r>
      <w:bookmarkEnd w:id="126"/>
      <w:bookmarkEnd w:id="127"/>
    </w:p>
    <w:p w14:paraId="6EC3F1B6" w14:textId="5CBA95C8" w:rsidR="00F973ED" w:rsidRPr="00B0447D" w:rsidRDefault="00A07CD3" w:rsidP="00B50396">
      <w:pPr>
        <w:pStyle w:val="Ttulo3"/>
        <w:numPr>
          <w:ilvl w:val="3"/>
          <w:numId w:val="56"/>
        </w:numPr>
        <w:spacing w:before="0" w:after="0"/>
        <w:ind w:right="-374" w:hanging="436"/>
        <w:rPr>
          <w:rFonts w:ascii="Arial" w:hAnsi="Arial" w:cs="Arial"/>
          <w:sz w:val="22"/>
        </w:rPr>
      </w:pPr>
      <w:bookmarkStart w:id="128" w:name="_Toc113358293"/>
      <w:bookmarkStart w:id="129" w:name="_Toc132800567"/>
      <w:r w:rsidRPr="00B0447D">
        <w:rPr>
          <w:rFonts w:ascii="Arial" w:hAnsi="Arial" w:cs="Arial"/>
          <w:caps w:val="0"/>
          <w:sz w:val="22"/>
        </w:rPr>
        <w:t>Áreas y dependencias</w:t>
      </w:r>
      <w:bookmarkEnd w:id="128"/>
      <w:bookmarkEnd w:id="129"/>
      <w:r w:rsidRPr="00B0447D">
        <w:rPr>
          <w:rFonts w:ascii="Arial" w:hAnsi="Arial" w:cs="Arial"/>
          <w:caps w:val="0"/>
          <w:sz w:val="22"/>
        </w:rPr>
        <w:t xml:space="preserve"> </w:t>
      </w:r>
    </w:p>
    <w:tbl>
      <w:tblPr>
        <w:tblStyle w:val="Captulo8EIA-Fotografa15"/>
        <w:tblW w:w="9209" w:type="dxa"/>
        <w:tblLayout w:type="fixed"/>
        <w:tblLook w:val="00A0" w:firstRow="1" w:lastRow="0" w:firstColumn="1" w:lastColumn="0" w:noHBand="0" w:noVBand="0"/>
      </w:tblPr>
      <w:tblGrid>
        <w:gridCol w:w="2259"/>
        <w:gridCol w:w="1989"/>
        <w:gridCol w:w="4961"/>
      </w:tblGrid>
      <w:tr w:rsidR="00A07CD3" w:rsidRPr="00B0447D" w14:paraId="020226C6" w14:textId="77777777" w:rsidTr="0048165E">
        <w:trPr>
          <w:trHeight w:val="256"/>
        </w:trPr>
        <w:tc>
          <w:tcPr>
            <w:tcW w:w="2259" w:type="dxa"/>
            <w:hideMark/>
          </w:tcPr>
          <w:p w14:paraId="25955995" w14:textId="77777777" w:rsidR="00A07CD3" w:rsidRPr="00B0447D" w:rsidRDefault="00A07CD3" w:rsidP="00B0447D">
            <w:pPr>
              <w:spacing w:line="256" w:lineRule="auto"/>
              <w:ind w:right="175"/>
              <w:jc w:val="center"/>
              <w:rPr>
                <w:rFonts w:eastAsia="Calibri" w:cs="Arial"/>
                <w:b/>
                <w:bCs/>
              </w:rPr>
            </w:pPr>
            <w:r w:rsidRPr="00B0447D">
              <w:rPr>
                <w:rFonts w:eastAsia="Calibri" w:cs="Arial"/>
                <w:b/>
                <w:bCs/>
              </w:rPr>
              <w:t>ÁREA</w:t>
            </w:r>
          </w:p>
        </w:tc>
        <w:tc>
          <w:tcPr>
            <w:tcW w:w="1989" w:type="dxa"/>
            <w:hideMark/>
          </w:tcPr>
          <w:p w14:paraId="6D9A7601" w14:textId="77777777" w:rsidR="00A07CD3" w:rsidRPr="00B0447D" w:rsidRDefault="00A07CD3" w:rsidP="00B0447D">
            <w:pPr>
              <w:spacing w:line="256" w:lineRule="auto"/>
              <w:ind w:left="113" w:right="171"/>
              <w:jc w:val="center"/>
              <w:rPr>
                <w:rFonts w:eastAsia="Calibri" w:cs="Arial"/>
                <w:b/>
                <w:bCs/>
              </w:rPr>
            </w:pPr>
            <w:r w:rsidRPr="00B0447D">
              <w:rPr>
                <w:rFonts w:eastAsia="Calibri" w:cs="Arial"/>
                <w:b/>
                <w:bCs/>
              </w:rPr>
              <w:t xml:space="preserve">PISO </w:t>
            </w:r>
          </w:p>
        </w:tc>
        <w:tc>
          <w:tcPr>
            <w:tcW w:w="4961" w:type="dxa"/>
            <w:hideMark/>
          </w:tcPr>
          <w:p w14:paraId="59ADF7A4" w14:textId="77777777" w:rsidR="00A07CD3" w:rsidRPr="00B0447D" w:rsidRDefault="00A07CD3" w:rsidP="00B0447D">
            <w:pPr>
              <w:spacing w:line="256" w:lineRule="auto"/>
              <w:ind w:left="113" w:right="174"/>
              <w:jc w:val="center"/>
              <w:rPr>
                <w:rFonts w:eastAsia="Calibri" w:cs="Arial"/>
                <w:b/>
                <w:bCs/>
              </w:rPr>
            </w:pPr>
            <w:r w:rsidRPr="00B0447D">
              <w:rPr>
                <w:rFonts w:eastAsia="Calibri" w:cs="Arial"/>
                <w:b/>
                <w:bCs/>
              </w:rPr>
              <w:t xml:space="preserve">DEPENDENCIA </w:t>
            </w:r>
          </w:p>
        </w:tc>
      </w:tr>
      <w:tr w:rsidR="00A07CD3" w:rsidRPr="00B0447D" w14:paraId="5EDA513B" w14:textId="77777777" w:rsidTr="0048165E">
        <w:trPr>
          <w:trHeight w:val="265"/>
        </w:trPr>
        <w:tc>
          <w:tcPr>
            <w:tcW w:w="2259" w:type="dxa"/>
          </w:tcPr>
          <w:p w14:paraId="27962564" w14:textId="2A73D67E" w:rsidR="00A07CD3" w:rsidRPr="00B0447D" w:rsidRDefault="00A07CD3" w:rsidP="00B0447D">
            <w:pPr>
              <w:spacing w:after="40"/>
              <w:ind w:right="175"/>
              <w:jc w:val="center"/>
              <w:rPr>
                <w:rFonts w:eastAsia="Calibri" w:cs="Arial"/>
                <w:lang w:val="es-ES"/>
              </w:rPr>
            </w:pPr>
          </w:p>
        </w:tc>
        <w:tc>
          <w:tcPr>
            <w:tcW w:w="1989" w:type="dxa"/>
          </w:tcPr>
          <w:p w14:paraId="46252E4B" w14:textId="0F25712F" w:rsidR="00A07CD3" w:rsidRPr="00B0447D" w:rsidRDefault="00A07CD3" w:rsidP="00B0447D">
            <w:pPr>
              <w:spacing w:after="40"/>
              <w:ind w:right="171"/>
              <w:rPr>
                <w:rFonts w:eastAsia="Calibri" w:cs="Arial"/>
                <w:bCs/>
                <w:iCs/>
              </w:rPr>
            </w:pPr>
          </w:p>
        </w:tc>
        <w:tc>
          <w:tcPr>
            <w:tcW w:w="4961" w:type="dxa"/>
          </w:tcPr>
          <w:p w14:paraId="1B6DD03C" w14:textId="624D36FD" w:rsidR="00A07CD3" w:rsidRPr="00B0447D" w:rsidRDefault="00A07CD3" w:rsidP="00B0447D">
            <w:pPr>
              <w:spacing w:after="40"/>
              <w:ind w:right="174"/>
              <w:rPr>
                <w:rFonts w:eastAsia="Calibri" w:cs="Arial"/>
                <w:bCs/>
                <w:iCs/>
                <w:lang w:val="es-CO"/>
              </w:rPr>
            </w:pPr>
          </w:p>
        </w:tc>
      </w:tr>
      <w:tr w:rsidR="00A07CD3" w:rsidRPr="00B0447D" w14:paraId="405FB42F" w14:textId="77777777" w:rsidTr="0048165E">
        <w:trPr>
          <w:trHeight w:val="255"/>
        </w:trPr>
        <w:tc>
          <w:tcPr>
            <w:tcW w:w="2259" w:type="dxa"/>
          </w:tcPr>
          <w:p w14:paraId="786B308D" w14:textId="3E8A19EE" w:rsidR="00A07CD3" w:rsidRPr="00B0447D" w:rsidRDefault="00A07CD3" w:rsidP="00B0447D">
            <w:pPr>
              <w:spacing w:after="40"/>
              <w:ind w:right="175"/>
              <w:jc w:val="center"/>
              <w:rPr>
                <w:rFonts w:eastAsia="Calibri" w:cs="Arial"/>
                <w:lang w:val="es-ES"/>
              </w:rPr>
            </w:pPr>
          </w:p>
        </w:tc>
        <w:tc>
          <w:tcPr>
            <w:tcW w:w="1989" w:type="dxa"/>
          </w:tcPr>
          <w:p w14:paraId="4332958C" w14:textId="09453189" w:rsidR="00A07CD3" w:rsidRPr="00B0447D" w:rsidRDefault="00A07CD3" w:rsidP="00B0447D">
            <w:pPr>
              <w:spacing w:after="40"/>
              <w:ind w:right="171"/>
              <w:jc w:val="center"/>
              <w:rPr>
                <w:rFonts w:eastAsia="Calibri" w:cs="Arial"/>
                <w:lang w:val="es-ES"/>
              </w:rPr>
            </w:pPr>
          </w:p>
        </w:tc>
        <w:tc>
          <w:tcPr>
            <w:tcW w:w="4961" w:type="dxa"/>
          </w:tcPr>
          <w:p w14:paraId="069FED4F" w14:textId="47438078" w:rsidR="00A07CD3" w:rsidRPr="00B0447D" w:rsidRDefault="00A07CD3" w:rsidP="00B0447D">
            <w:pPr>
              <w:spacing w:line="254" w:lineRule="auto"/>
              <w:ind w:left="72" w:right="174"/>
              <w:rPr>
                <w:rFonts w:eastAsia="Calibri" w:cs="Arial"/>
                <w:color w:val="FF0000"/>
                <w:lang w:val="es-CO"/>
              </w:rPr>
            </w:pPr>
          </w:p>
        </w:tc>
      </w:tr>
      <w:tr w:rsidR="00A07CD3" w:rsidRPr="00B0447D" w14:paraId="3DCE9A33" w14:textId="77777777" w:rsidTr="0048165E">
        <w:trPr>
          <w:trHeight w:val="164"/>
        </w:trPr>
        <w:tc>
          <w:tcPr>
            <w:tcW w:w="2259" w:type="dxa"/>
          </w:tcPr>
          <w:p w14:paraId="329049AA" w14:textId="63362789" w:rsidR="00A07CD3" w:rsidRPr="00B0447D" w:rsidRDefault="00A07CD3" w:rsidP="00B0447D">
            <w:pPr>
              <w:spacing w:after="40"/>
              <w:ind w:right="175"/>
              <w:jc w:val="center"/>
              <w:rPr>
                <w:rFonts w:eastAsia="Calibri" w:cs="Arial"/>
                <w:lang w:val="es-ES"/>
              </w:rPr>
            </w:pPr>
          </w:p>
        </w:tc>
        <w:tc>
          <w:tcPr>
            <w:tcW w:w="1989" w:type="dxa"/>
          </w:tcPr>
          <w:p w14:paraId="6466C962" w14:textId="53118C09" w:rsidR="00A07CD3" w:rsidRPr="00B0447D" w:rsidRDefault="00A07CD3" w:rsidP="00B0447D">
            <w:pPr>
              <w:spacing w:after="40"/>
              <w:ind w:right="171"/>
              <w:jc w:val="center"/>
              <w:rPr>
                <w:rFonts w:eastAsia="Calibri" w:cs="Arial"/>
                <w:lang w:val="es-ES"/>
              </w:rPr>
            </w:pPr>
          </w:p>
        </w:tc>
        <w:tc>
          <w:tcPr>
            <w:tcW w:w="4961" w:type="dxa"/>
          </w:tcPr>
          <w:p w14:paraId="5648B182" w14:textId="03A45F67" w:rsidR="00A07CD3" w:rsidRPr="00B0447D" w:rsidRDefault="00A07CD3" w:rsidP="00B0447D">
            <w:pPr>
              <w:spacing w:line="254" w:lineRule="auto"/>
              <w:ind w:left="72" w:right="174"/>
              <w:rPr>
                <w:rFonts w:eastAsia="Calibri" w:cs="Arial"/>
                <w:color w:val="FF0000"/>
                <w:lang w:val="es-CO"/>
              </w:rPr>
            </w:pPr>
          </w:p>
        </w:tc>
      </w:tr>
      <w:tr w:rsidR="00A07CD3" w:rsidRPr="00B0447D" w14:paraId="63E31FE8" w14:textId="77777777" w:rsidTr="0048165E">
        <w:trPr>
          <w:trHeight w:val="164"/>
        </w:trPr>
        <w:tc>
          <w:tcPr>
            <w:tcW w:w="2259" w:type="dxa"/>
          </w:tcPr>
          <w:p w14:paraId="39FE656D" w14:textId="63FCEE36" w:rsidR="00A07CD3" w:rsidRPr="00B0447D" w:rsidRDefault="00A07CD3" w:rsidP="00B0447D">
            <w:pPr>
              <w:spacing w:after="40"/>
              <w:ind w:right="175"/>
              <w:jc w:val="center"/>
              <w:rPr>
                <w:rFonts w:eastAsia="Calibri" w:cs="Arial"/>
                <w:lang w:val="es-ES"/>
              </w:rPr>
            </w:pPr>
          </w:p>
        </w:tc>
        <w:tc>
          <w:tcPr>
            <w:tcW w:w="1989" w:type="dxa"/>
          </w:tcPr>
          <w:p w14:paraId="6F85EAB3" w14:textId="2F978CAF" w:rsidR="00A07CD3" w:rsidRPr="00B0447D" w:rsidRDefault="00A07CD3" w:rsidP="00B0447D">
            <w:pPr>
              <w:spacing w:after="40"/>
              <w:ind w:right="171"/>
              <w:jc w:val="center"/>
              <w:rPr>
                <w:rFonts w:eastAsia="Calibri" w:cs="Arial"/>
                <w:lang w:val="es-ES"/>
              </w:rPr>
            </w:pPr>
          </w:p>
        </w:tc>
        <w:tc>
          <w:tcPr>
            <w:tcW w:w="4961" w:type="dxa"/>
          </w:tcPr>
          <w:p w14:paraId="7F89C8A3" w14:textId="53ECA3CB" w:rsidR="00A07CD3" w:rsidRPr="00B0447D" w:rsidRDefault="00A07CD3" w:rsidP="00B0447D">
            <w:pPr>
              <w:spacing w:line="254" w:lineRule="auto"/>
              <w:ind w:left="72" w:right="174"/>
              <w:rPr>
                <w:rFonts w:eastAsia="Calibri" w:cs="Arial"/>
                <w:color w:val="FF0000"/>
                <w:lang w:val="es-CO"/>
              </w:rPr>
            </w:pPr>
          </w:p>
        </w:tc>
      </w:tr>
      <w:tr w:rsidR="00A07CD3" w:rsidRPr="00B0447D" w14:paraId="1878EFEB" w14:textId="77777777" w:rsidTr="0048165E">
        <w:trPr>
          <w:trHeight w:val="164"/>
        </w:trPr>
        <w:tc>
          <w:tcPr>
            <w:tcW w:w="2259" w:type="dxa"/>
          </w:tcPr>
          <w:p w14:paraId="1B4BE984" w14:textId="61DD2AD9" w:rsidR="00A07CD3" w:rsidRPr="00B0447D" w:rsidRDefault="00A07CD3" w:rsidP="00B0447D">
            <w:pPr>
              <w:spacing w:after="40"/>
              <w:ind w:right="175"/>
              <w:jc w:val="center"/>
              <w:rPr>
                <w:rFonts w:eastAsia="Calibri" w:cs="Arial"/>
                <w:lang w:val="es-ES"/>
              </w:rPr>
            </w:pPr>
          </w:p>
        </w:tc>
        <w:tc>
          <w:tcPr>
            <w:tcW w:w="1989" w:type="dxa"/>
          </w:tcPr>
          <w:p w14:paraId="4A4A2573" w14:textId="794B893F" w:rsidR="00A07CD3" w:rsidRPr="00B0447D" w:rsidRDefault="00A07CD3" w:rsidP="00B0447D">
            <w:pPr>
              <w:spacing w:after="40"/>
              <w:ind w:right="171"/>
              <w:jc w:val="center"/>
              <w:rPr>
                <w:rFonts w:eastAsia="Calibri" w:cs="Arial"/>
                <w:lang w:val="es-ES"/>
              </w:rPr>
            </w:pPr>
          </w:p>
        </w:tc>
        <w:tc>
          <w:tcPr>
            <w:tcW w:w="4961" w:type="dxa"/>
          </w:tcPr>
          <w:p w14:paraId="198B84F8" w14:textId="3854977C" w:rsidR="00A07CD3" w:rsidRPr="00B0447D" w:rsidRDefault="00A07CD3" w:rsidP="00B0447D">
            <w:pPr>
              <w:spacing w:line="254" w:lineRule="auto"/>
              <w:ind w:left="72" w:right="174"/>
              <w:rPr>
                <w:rFonts w:eastAsia="Calibri" w:cs="Arial"/>
                <w:color w:val="FF0000"/>
                <w:lang w:val="es-CO"/>
              </w:rPr>
            </w:pPr>
          </w:p>
        </w:tc>
      </w:tr>
      <w:tr w:rsidR="00A07CD3" w:rsidRPr="00B0447D" w14:paraId="5F039D13" w14:textId="77777777" w:rsidTr="0048165E">
        <w:trPr>
          <w:trHeight w:val="164"/>
        </w:trPr>
        <w:tc>
          <w:tcPr>
            <w:tcW w:w="2259" w:type="dxa"/>
          </w:tcPr>
          <w:p w14:paraId="7298CB55" w14:textId="2E5CD434" w:rsidR="00A07CD3" w:rsidRPr="00B0447D" w:rsidRDefault="00A07CD3" w:rsidP="00B0447D">
            <w:pPr>
              <w:spacing w:after="40"/>
              <w:ind w:right="175"/>
              <w:jc w:val="center"/>
              <w:rPr>
                <w:rFonts w:eastAsia="Calibri" w:cs="Arial"/>
                <w:lang w:val="es-ES"/>
              </w:rPr>
            </w:pPr>
          </w:p>
        </w:tc>
        <w:tc>
          <w:tcPr>
            <w:tcW w:w="1989" w:type="dxa"/>
          </w:tcPr>
          <w:p w14:paraId="6ABD6839" w14:textId="7CC1B57F" w:rsidR="00A07CD3" w:rsidRPr="00B0447D" w:rsidRDefault="00A07CD3" w:rsidP="00B0447D">
            <w:pPr>
              <w:spacing w:after="40"/>
              <w:ind w:right="171"/>
              <w:jc w:val="center"/>
              <w:rPr>
                <w:rFonts w:eastAsia="Calibri" w:cs="Arial"/>
                <w:lang w:val="es-ES"/>
              </w:rPr>
            </w:pPr>
          </w:p>
        </w:tc>
        <w:tc>
          <w:tcPr>
            <w:tcW w:w="4961" w:type="dxa"/>
          </w:tcPr>
          <w:p w14:paraId="7F5445B8" w14:textId="204449BD" w:rsidR="00A07CD3" w:rsidRPr="00B0447D" w:rsidRDefault="00A07CD3" w:rsidP="00B0447D">
            <w:pPr>
              <w:spacing w:line="254" w:lineRule="auto"/>
              <w:ind w:left="72" w:right="174"/>
              <w:rPr>
                <w:rFonts w:eastAsia="Calibri" w:cs="Arial"/>
                <w:color w:val="FF0000"/>
                <w:lang w:val="es-CO"/>
              </w:rPr>
            </w:pPr>
          </w:p>
        </w:tc>
      </w:tr>
      <w:tr w:rsidR="00A07CD3" w:rsidRPr="00B0447D" w14:paraId="6EF87395" w14:textId="77777777" w:rsidTr="0048165E">
        <w:trPr>
          <w:trHeight w:val="164"/>
        </w:trPr>
        <w:tc>
          <w:tcPr>
            <w:tcW w:w="2259" w:type="dxa"/>
          </w:tcPr>
          <w:p w14:paraId="28ADDE36" w14:textId="1E1ED755" w:rsidR="00A07CD3" w:rsidRPr="00B0447D" w:rsidRDefault="00A07CD3" w:rsidP="00B0447D">
            <w:pPr>
              <w:spacing w:after="40"/>
              <w:ind w:right="175"/>
              <w:jc w:val="center"/>
              <w:rPr>
                <w:rFonts w:eastAsia="Calibri" w:cs="Arial"/>
                <w:lang w:val="es-ES"/>
              </w:rPr>
            </w:pPr>
          </w:p>
        </w:tc>
        <w:tc>
          <w:tcPr>
            <w:tcW w:w="1989" w:type="dxa"/>
          </w:tcPr>
          <w:p w14:paraId="31327E35" w14:textId="3A45AD87" w:rsidR="00A07CD3" w:rsidRPr="00B0447D" w:rsidRDefault="00A07CD3" w:rsidP="00B0447D">
            <w:pPr>
              <w:spacing w:after="40"/>
              <w:ind w:right="171"/>
              <w:jc w:val="center"/>
              <w:rPr>
                <w:rFonts w:eastAsia="Calibri" w:cs="Arial"/>
                <w:lang w:val="es-ES"/>
              </w:rPr>
            </w:pPr>
          </w:p>
        </w:tc>
        <w:tc>
          <w:tcPr>
            <w:tcW w:w="4961" w:type="dxa"/>
            <w:vAlign w:val="center"/>
          </w:tcPr>
          <w:p w14:paraId="792080C1" w14:textId="76CD9B64" w:rsidR="00A07CD3" w:rsidRPr="00B0447D" w:rsidRDefault="00A07CD3" w:rsidP="00B0447D">
            <w:pPr>
              <w:spacing w:after="40"/>
              <w:ind w:right="174"/>
              <w:rPr>
                <w:rFonts w:eastAsia="Calibri" w:cs="Arial"/>
                <w:bCs/>
                <w:iCs/>
                <w:lang w:val="es-CO"/>
              </w:rPr>
            </w:pPr>
          </w:p>
        </w:tc>
      </w:tr>
      <w:tr w:rsidR="00A07CD3" w:rsidRPr="00B0447D" w14:paraId="68915882" w14:textId="77777777" w:rsidTr="0048165E">
        <w:trPr>
          <w:trHeight w:val="164"/>
        </w:trPr>
        <w:tc>
          <w:tcPr>
            <w:tcW w:w="2259" w:type="dxa"/>
          </w:tcPr>
          <w:p w14:paraId="4C77048D" w14:textId="0E90AC3C" w:rsidR="00A07CD3" w:rsidRPr="00B0447D" w:rsidRDefault="00A07CD3" w:rsidP="00B0447D">
            <w:pPr>
              <w:spacing w:after="40"/>
              <w:ind w:right="175"/>
              <w:jc w:val="center"/>
              <w:rPr>
                <w:rFonts w:eastAsia="Calibri" w:cs="Arial"/>
                <w:lang w:val="es-ES"/>
              </w:rPr>
            </w:pPr>
          </w:p>
        </w:tc>
        <w:tc>
          <w:tcPr>
            <w:tcW w:w="1989" w:type="dxa"/>
          </w:tcPr>
          <w:p w14:paraId="0CF684F2" w14:textId="20378FB4" w:rsidR="00A07CD3" w:rsidRPr="00B0447D" w:rsidRDefault="00A07CD3" w:rsidP="00B0447D">
            <w:pPr>
              <w:spacing w:after="40"/>
              <w:ind w:right="171"/>
              <w:jc w:val="center"/>
              <w:rPr>
                <w:rFonts w:eastAsia="Calibri" w:cs="Arial"/>
                <w:lang w:val="es-ES"/>
              </w:rPr>
            </w:pPr>
          </w:p>
        </w:tc>
        <w:tc>
          <w:tcPr>
            <w:tcW w:w="4961" w:type="dxa"/>
            <w:vAlign w:val="center"/>
          </w:tcPr>
          <w:p w14:paraId="6856E4B8" w14:textId="48CF5353" w:rsidR="00A07CD3" w:rsidRPr="00B0447D" w:rsidRDefault="00A07CD3" w:rsidP="00B50396">
            <w:pPr>
              <w:spacing w:after="40"/>
              <w:ind w:right="-374"/>
              <w:rPr>
                <w:rFonts w:eastAsia="Calibri" w:cs="Arial"/>
                <w:bCs/>
                <w:iCs/>
                <w:lang w:val="es-CO"/>
              </w:rPr>
            </w:pPr>
          </w:p>
        </w:tc>
      </w:tr>
    </w:tbl>
    <w:p w14:paraId="667AFACA" w14:textId="6FD85AF6" w:rsidR="004B7B98" w:rsidRPr="00B0447D" w:rsidRDefault="004B7B98" w:rsidP="00B50396">
      <w:pPr>
        <w:pStyle w:val="Descripcin"/>
        <w:ind w:right="-374"/>
        <w:rPr>
          <w:rFonts w:cs="Arial"/>
          <w:b w:val="0"/>
          <w:bCs w:val="0"/>
          <w:sz w:val="22"/>
          <w:szCs w:val="22"/>
        </w:rPr>
      </w:pPr>
      <w:bookmarkStart w:id="130" w:name="_Toc132800686"/>
      <w:bookmarkStart w:id="131" w:name="_Toc113348474"/>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6</w:t>
      </w:r>
      <w:r w:rsidR="006970DE" w:rsidRPr="00B0447D">
        <w:rPr>
          <w:rFonts w:cs="Arial"/>
          <w:b w:val="0"/>
          <w:bCs w:val="0"/>
          <w:sz w:val="22"/>
          <w:szCs w:val="22"/>
        </w:rPr>
        <w:fldChar w:fldCharType="end"/>
      </w:r>
      <w:r w:rsidRPr="00B0447D">
        <w:rPr>
          <w:rFonts w:cs="Arial"/>
          <w:b w:val="0"/>
          <w:bCs w:val="0"/>
          <w:sz w:val="22"/>
          <w:szCs w:val="22"/>
        </w:rPr>
        <w:t xml:space="preserve">. Áreas y </w:t>
      </w:r>
      <w:proofErr w:type="spellStart"/>
      <w:r w:rsidRPr="00B0447D">
        <w:rPr>
          <w:rFonts w:cs="Arial"/>
          <w:b w:val="0"/>
          <w:bCs w:val="0"/>
          <w:sz w:val="22"/>
          <w:szCs w:val="22"/>
        </w:rPr>
        <w:t>dependenccias</w:t>
      </w:r>
      <w:bookmarkEnd w:id="130"/>
      <w:proofErr w:type="spellEnd"/>
    </w:p>
    <w:p w14:paraId="4E9B4D13" w14:textId="22C4ED64" w:rsidR="00E706BF" w:rsidRPr="00B0447D" w:rsidRDefault="00E706BF" w:rsidP="00B50396">
      <w:pPr>
        <w:pStyle w:val="Ttulo3"/>
        <w:numPr>
          <w:ilvl w:val="3"/>
          <w:numId w:val="56"/>
        </w:numPr>
        <w:spacing w:before="0" w:after="0"/>
        <w:ind w:right="-374" w:hanging="436"/>
        <w:rPr>
          <w:rFonts w:ascii="Arial" w:hAnsi="Arial" w:cs="Arial"/>
          <w:caps w:val="0"/>
          <w:sz w:val="22"/>
        </w:rPr>
      </w:pPr>
      <w:bookmarkStart w:id="132" w:name="_Toc64090915"/>
      <w:bookmarkStart w:id="133" w:name="_Toc64686543"/>
      <w:bookmarkStart w:id="134" w:name="_Toc64687047"/>
      <w:bookmarkStart w:id="135" w:name="_Toc65072099"/>
      <w:bookmarkStart w:id="136" w:name="_Toc173498390"/>
      <w:bookmarkStart w:id="137" w:name="_Toc211960945"/>
      <w:bookmarkStart w:id="138" w:name="_Toc211961168"/>
      <w:bookmarkStart w:id="139" w:name="_Toc332195286"/>
      <w:bookmarkStart w:id="140" w:name="_Toc332196938"/>
      <w:bookmarkStart w:id="141" w:name="_Toc27744879"/>
      <w:bookmarkStart w:id="142" w:name="_Toc41039607"/>
      <w:bookmarkStart w:id="143" w:name="_Toc113358294"/>
      <w:bookmarkStart w:id="144" w:name="_Toc132800568"/>
      <w:bookmarkEnd w:id="131"/>
      <w:r w:rsidRPr="00B0447D">
        <w:rPr>
          <w:rFonts w:ascii="Arial" w:hAnsi="Arial" w:cs="Arial"/>
          <w:caps w:val="0"/>
          <w:sz w:val="22"/>
        </w:rPr>
        <w:t>Servicios e instalaciones</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66C9DBF1" w14:textId="69079E5D" w:rsidR="00F973ED" w:rsidRPr="00B0447D" w:rsidRDefault="00F973ED" w:rsidP="00B50396">
      <w:pPr>
        <w:ind w:right="-374"/>
        <w:rPr>
          <w:rFonts w:cs="Arial"/>
          <w:sz w:val="22"/>
        </w:rPr>
      </w:pPr>
    </w:p>
    <w:tbl>
      <w:tblPr>
        <w:tblStyle w:val="Captulo8EIA-Fotografa16"/>
        <w:tblW w:w="5215" w:type="pct"/>
        <w:tblLook w:val="00A0" w:firstRow="1" w:lastRow="0" w:firstColumn="1" w:lastColumn="0" w:noHBand="0" w:noVBand="0"/>
      </w:tblPr>
      <w:tblGrid>
        <w:gridCol w:w="1680"/>
        <w:gridCol w:w="7530"/>
      </w:tblGrid>
      <w:tr w:rsidR="006438EC" w:rsidRPr="00B0447D" w14:paraId="61AD24CC" w14:textId="77777777" w:rsidTr="0048165E">
        <w:tc>
          <w:tcPr>
            <w:tcW w:w="912" w:type="pct"/>
            <w:hideMark/>
          </w:tcPr>
          <w:p w14:paraId="7F80C632" w14:textId="77777777" w:rsidR="006438EC" w:rsidRPr="00B0447D" w:rsidRDefault="006438EC" w:rsidP="00B0447D">
            <w:pPr>
              <w:spacing w:after="40" w:line="256" w:lineRule="auto"/>
              <w:ind w:right="82"/>
              <w:jc w:val="center"/>
              <w:rPr>
                <w:rFonts w:eastAsia="Calibri" w:cs="Arial"/>
                <w:b/>
                <w:bCs/>
                <w:lang w:val="es-MX"/>
              </w:rPr>
            </w:pPr>
            <w:r w:rsidRPr="00B0447D">
              <w:rPr>
                <w:rFonts w:eastAsia="Calibri" w:cs="Arial"/>
                <w:b/>
                <w:bCs/>
                <w:lang w:val="es-MX"/>
              </w:rPr>
              <w:t>SUMINISTRO</w:t>
            </w:r>
          </w:p>
        </w:tc>
        <w:tc>
          <w:tcPr>
            <w:tcW w:w="4088" w:type="pct"/>
            <w:hideMark/>
          </w:tcPr>
          <w:p w14:paraId="0A405943" w14:textId="77777777" w:rsidR="006438EC" w:rsidRPr="00B0447D" w:rsidRDefault="006438EC" w:rsidP="00B0447D">
            <w:pPr>
              <w:spacing w:after="40" w:line="256" w:lineRule="auto"/>
              <w:ind w:right="226"/>
              <w:jc w:val="center"/>
              <w:rPr>
                <w:rFonts w:eastAsia="Calibri" w:cs="Arial"/>
                <w:b/>
                <w:bCs/>
                <w:lang w:val="es-MX"/>
              </w:rPr>
            </w:pPr>
            <w:r w:rsidRPr="00B0447D">
              <w:rPr>
                <w:rFonts w:eastAsia="Calibri" w:cs="Arial"/>
                <w:b/>
                <w:bCs/>
                <w:lang w:val="es-MX"/>
              </w:rPr>
              <w:t>SERVICIO / MEDIO</w:t>
            </w:r>
          </w:p>
        </w:tc>
      </w:tr>
      <w:tr w:rsidR="006438EC" w:rsidRPr="00B0447D" w14:paraId="5B101258" w14:textId="77777777" w:rsidTr="0048165E">
        <w:tc>
          <w:tcPr>
            <w:tcW w:w="912" w:type="pct"/>
            <w:vMerge w:val="restart"/>
            <w:hideMark/>
          </w:tcPr>
          <w:p w14:paraId="4A698E8F" w14:textId="77777777" w:rsidR="006438EC" w:rsidRPr="00B0447D" w:rsidRDefault="006438EC" w:rsidP="00B0447D">
            <w:pPr>
              <w:spacing w:after="40" w:line="256" w:lineRule="auto"/>
              <w:ind w:right="82"/>
              <w:rPr>
                <w:rFonts w:eastAsia="Calibri" w:cs="Arial"/>
                <w:b/>
                <w:lang w:val="es-MX"/>
              </w:rPr>
            </w:pPr>
            <w:r w:rsidRPr="00B0447D">
              <w:rPr>
                <w:rFonts w:eastAsia="Calibri" w:cs="Arial"/>
                <w:b/>
                <w:lang w:val="es-MX"/>
              </w:rPr>
              <w:t>EXTERNO</w:t>
            </w:r>
          </w:p>
        </w:tc>
        <w:tc>
          <w:tcPr>
            <w:tcW w:w="4088" w:type="pct"/>
          </w:tcPr>
          <w:p w14:paraId="4E8EE5BB" w14:textId="3B8B61FA"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0B0CD3BB" w14:textId="77777777" w:rsidTr="0048165E">
        <w:tc>
          <w:tcPr>
            <w:tcW w:w="912" w:type="pct"/>
            <w:vMerge/>
            <w:hideMark/>
          </w:tcPr>
          <w:p w14:paraId="129CAAE4" w14:textId="77777777" w:rsidR="006438EC" w:rsidRPr="00B0447D" w:rsidRDefault="006438EC" w:rsidP="00B0447D">
            <w:pPr>
              <w:spacing w:line="256" w:lineRule="auto"/>
              <w:ind w:right="82"/>
              <w:rPr>
                <w:rFonts w:eastAsia="Calibri" w:cs="Arial"/>
                <w:b/>
                <w:lang w:val="es-MX"/>
              </w:rPr>
            </w:pPr>
          </w:p>
        </w:tc>
        <w:tc>
          <w:tcPr>
            <w:tcW w:w="4088" w:type="pct"/>
          </w:tcPr>
          <w:p w14:paraId="1F54960A" w14:textId="6D3A87AA"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35974ED3" w14:textId="77777777" w:rsidTr="0048165E">
        <w:tc>
          <w:tcPr>
            <w:tcW w:w="912" w:type="pct"/>
            <w:vMerge/>
            <w:hideMark/>
          </w:tcPr>
          <w:p w14:paraId="06235519" w14:textId="77777777" w:rsidR="006438EC" w:rsidRPr="00B0447D" w:rsidRDefault="006438EC" w:rsidP="00B0447D">
            <w:pPr>
              <w:spacing w:line="256" w:lineRule="auto"/>
              <w:ind w:right="82"/>
              <w:rPr>
                <w:rFonts w:eastAsia="Calibri" w:cs="Arial"/>
                <w:b/>
                <w:lang w:val="es-MX"/>
              </w:rPr>
            </w:pPr>
          </w:p>
        </w:tc>
        <w:tc>
          <w:tcPr>
            <w:tcW w:w="4088" w:type="pct"/>
          </w:tcPr>
          <w:p w14:paraId="14846159" w14:textId="79736869"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6274F7A8" w14:textId="77777777" w:rsidTr="0048165E">
        <w:tc>
          <w:tcPr>
            <w:tcW w:w="912" w:type="pct"/>
            <w:vMerge/>
            <w:hideMark/>
          </w:tcPr>
          <w:p w14:paraId="0A115278" w14:textId="77777777" w:rsidR="006438EC" w:rsidRPr="00B0447D" w:rsidRDefault="006438EC" w:rsidP="00B0447D">
            <w:pPr>
              <w:spacing w:line="256" w:lineRule="auto"/>
              <w:ind w:right="82"/>
              <w:rPr>
                <w:rFonts w:eastAsia="Calibri" w:cs="Arial"/>
                <w:b/>
                <w:lang w:val="es-MX"/>
              </w:rPr>
            </w:pPr>
          </w:p>
        </w:tc>
        <w:tc>
          <w:tcPr>
            <w:tcW w:w="4088" w:type="pct"/>
          </w:tcPr>
          <w:p w14:paraId="559579F8" w14:textId="48832055"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4DDC7CD2" w14:textId="77777777" w:rsidTr="0048165E">
        <w:tc>
          <w:tcPr>
            <w:tcW w:w="912" w:type="pct"/>
            <w:vMerge/>
            <w:hideMark/>
          </w:tcPr>
          <w:p w14:paraId="3C4DDCB2" w14:textId="77777777" w:rsidR="006438EC" w:rsidRPr="00B0447D" w:rsidRDefault="006438EC" w:rsidP="00B0447D">
            <w:pPr>
              <w:spacing w:line="256" w:lineRule="auto"/>
              <w:ind w:right="82"/>
              <w:rPr>
                <w:rFonts w:eastAsia="Calibri" w:cs="Arial"/>
                <w:b/>
                <w:lang w:val="es-MX"/>
              </w:rPr>
            </w:pPr>
          </w:p>
        </w:tc>
        <w:tc>
          <w:tcPr>
            <w:tcW w:w="4088" w:type="pct"/>
          </w:tcPr>
          <w:p w14:paraId="12186B63" w14:textId="697C469A"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6F4BC4F5" w14:textId="77777777" w:rsidTr="0048165E">
        <w:tc>
          <w:tcPr>
            <w:tcW w:w="912" w:type="pct"/>
            <w:vMerge w:val="restart"/>
            <w:hideMark/>
          </w:tcPr>
          <w:p w14:paraId="1EAD658C" w14:textId="77777777" w:rsidR="006438EC" w:rsidRPr="00B0447D" w:rsidRDefault="006438EC" w:rsidP="00B0447D">
            <w:pPr>
              <w:spacing w:after="40" w:line="256" w:lineRule="auto"/>
              <w:ind w:right="82"/>
              <w:rPr>
                <w:rFonts w:eastAsia="Calibri" w:cs="Arial"/>
                <w:b/>
                <w:lang w:val="es-MX"/>
              </w:rPr>
            </w:pPr>
            <w:r w:rsidRPr="00B0447D">
              <w:rPr>
                <w:rFonts w:eastAsia="Calibri" w:cs="Arial"/>
                <w:b/>
                <w:lang w:val="es-MX"/>
              </w:rPr>
              <w:t>INTERNO</w:t>
            </w:r>
          </w:p>
        </w:tc>
        <w:tc>
          <w:tcPr>
            <w:tcW w:w="4088" w:type="pct"/>
          </w:tcPr>
          <w:p w14:paraId="7D1D7CDA" w14:textId="5FAD6719"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6FF91529" w14:textId="77777777" w:rsidTr="0048165E">
        <w:tc>
          <w:tcPr>
            <w:tcW w:w="912" w:type="pct"/>
            <w:vMerge/>
            <w:hideMark/>
          </w:tcPr>
          <w:p w14:paraId="48CFDE51" w14:textId="77777777" w:rsidR="006438EC" w:rsidRPr="00B0447D" w:rsidRDefault="006438EC" w:rsidP="00B50396">
            <w:pPr>
              <w:spacing w:line="256" w:lineRule="auto"/>
              <w:ind w:right="-374"/>
              <w:rPr>
                <w:rFonts w:eastAsia="Calibri" w:cs="Arial"/>
                <w:b/>
                <w:lang w:val="es-MX"/>
              </w:rPr>
            </w:pPr>
          </w:p>
        </w:tc>
        <w:tc>
          <w:tcPr>
            <w:tcW w:w="4088" w:type="pct"/>
          </w:tcPr>
          <w:p w14:paraId="6990B83E" w14:textId="1A590C2A" w:rsidR="006438EC" w:rsidRPr="00B0447D" w:rsidRDefault="006438EC" w:rsidP="00B0447D">
            <w:pPr>
              <w:tabs>
                <w:tab w:val="left" w:pos="1607"/>
              </w:tabs>
              <w:spacing w:after="40" w:line="256" w:lineRule="auto"/>
              <w:ind w:right="226"/>
              <w:rPr>
                <w:rFonts w:eastAsia="Calibri" w:cs="Arial"/>
                <w:iCs/>
                <w:lang w:val="es-MX"/>
              </w:rPr>
            </w:pPr>
          </w:p>
        </w:tc>
      </w:tr>
      <w:tr w:rsidR="006438EC" w:rsidRPr="00B0447D" w14:paraId="2B886468" w14:textId="77777777" w:rsidTr="0048165E">
        <w:tc>
          <w:tcPr>
            <w:tcW w:w="912" w:type="pct"/>
            <w:vMerge/>
            <w:hideMark/>
          </w:tcPr>
          <w:p w14:paraId="41ADC2A6" w14:textId="77777777" w:rsidR="006438EC" w:rsidRPr="00B0447D" w:rsidRDefault="006438EC" w:rsidP="00B50396">
            <w:pPr>
              <w:spacing w:line="256" w:lineRule="auto"/>
              <w:ind w:right="-374"/>
              <w:rPr>
                <w:rFonts w:eastAsia="Calibri" w:cs="Arial"/>
                <w:b/>
                <w:lang w:val="es-MX"/>
              </w:rPr>
            </w:pPr>
          </w:p>
        </w:tc>
        <w:tc>
          <w:tcPr>
            <w:tcW w:w="4088" w:type="pct"/>
          </w:tcPr>
          <w:p w14:paraId="421144C7" w14:textId="6534782E" w:rsidR="006438EC" w:rsidRPr="00B0447D" w:rsidRDefault="006438EC" w:rsidP="00B0447D">
            <w:pPr>
              <w:keepNext/>
              <w:tabs>
                <w:tab w:val="left" w:pos="1607"/>
              </w:tabs>
              <w:spacing w:after="40" w:line="256" w:lineRule="auto"/>
              <w:ind w:right="226"/>
              <w:rPr>
                <w:rFonts w:eastAsia="Calibri" w:cs="Arial"/>
                <w:iCs/>
                <w:lang w:val="es-MX"/>
              </w:rPr>
            </w:pPr>
          </w:p>
        </w:tc>
      </w:tr>
    </w:tbl>
    <w:p w14:paraId="74A86FAE" w14:textId="0417C0E5" w:rsidR="00322102" w:rsidRPr="00B0447D" w:rsidRDefault="00322102" w:rsidP="00B50396">
      <w:pPr>
        <w:pStyle w:val="Descripcin"/>
        <w:ind w:right="-374"/>
        <w:rPr>
          <w:rFonts w:cs="Arial"/>
          <w:b w:val="0"/>
          <w:bCs w:val="0"/>
          <w:sz w:val="22"/>
          <w:szCs w:val="22"/>
        </w:rPr>
      </w:pPr>
      <w:bookmarkStart w:id="145" w:name="_Toc132800687"/>
      <w:bookmarkStart w:id="146" w:name="_Toc331964360"/>
      <w:bookmarkStart w:id="147" w:name="_Toc332112054"/>
      <w:bookmarkStart w:id="148" w:name="_Toc333168810"/>
      <w:bookmarkStart w:id="149" w:name="_Toc113348475"/>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7</w:t>
      </w:r>
      <w:r w:rsidR="006970DE" w:rsidRPr="00B0447D">
        <w:rPr>
          <w:rFonts w:cs="Arial"/>
          <w:b w:val="0"/>
          <w:bCs w:val="0"/>
          <w:sz w:val="22"/>
          <w:szCs w:val="22"/>
        </w:rPr>
        <w:fldChar w:fldCharType="end"/>
      </w:r>
      <w:r w:rsidRPr="00B0447D">
        <w:rPr>
          <w:rFonts w:cs="Arial"/>
          <w:b w:val="0"/>
          <w:bCs w:val="0"/>
          <w:sz w:val="22"/>
          <w:szCs w:val="22"/>
        </w:rPr>
        <w:t>. Servicios e instalaciones</w:t>
      </w:r>
      <w:bookmarkEnd w:id="145"/>
    </w:p>
    <w:p w14:paraId="2B88D45F" w14:textId="7E8BE1AF" w:rsidR="006438EC" w:rsidRPr="00B0447D" w:rsidRDefault="006438EC" w:rsidP="000974A2">
      <w:pPr>
        <w:pStyle w:val="Ttulo3"/>
        <w:numPr>
          <w:ilvl w:val="3"/>
          <w:numId w:val="56"/>
        </w:numPr>
        <w:spacing w:before="0"/>
        <w:ind w:right="-374" w:hanging="436"/>
        <w:rPr>
          <w:rFonts w:ascii="Arial" w:hAnsi="Arial" w:cs="Arial"/>
          <w:caps w:val="0"/>
          <w:sz w:val="22"/>
        </w:rPr>
      </w:pPr>
      <w:bookmarkStart w:id="150" w:name="_Toc41039608"/>
      <w:bookmarkStart w:id="151" w:name="_Toc27744880"/>
      <w:bookmarkStart w:id="152" w:name="_Toc113358295"/>
      <w:bookmarkStart w:id="153" w:name="_Toc132800569"/>
      <w:bookmarkEnd w:id="146"/>
      <w:bookmarkEnd w:id="147"/>
      <w:bookmarkEnd w:id="148"/>
      <w:bookmarkEnd w:id="149"/>
      <w:r w:rsidRPr="00B0447D">
        <w:rPr>
          <w:rFonts w:ascii="Arial" w:hAnsi="Arial" w:cs="Arial"/>
          <w:caps w:val="0"/>
          <w:sz w:val="22"/>
        </w:rPr>
        <w:t>Carga ocupacional y horarios</w:t>
      </w:r>
      <w:bookmarkEnd w:id="150"/>
      <w:bookmarkEnd w:id="151"/>
      <w:bookmarkEnd w:id="152"/>
      <w:bookmarkEnd w:id="15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5"/>
        <w:gridCol w:w="1115"/>
        <w:gridCol w:w="2103"/>
        <w:gridCol w:w="2619"/>
      </w:tblGrid>
      <w:tr w:rsidR="00F7310B" w:rsidRPr="00B0447D" w14:paraId="7F7A3D63" w14:textId="77777777" w:rsidTr="0048165E">
        <w:trPr>
          <w:cantSplit/>
          <w:trHeight w:val="73"/>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41A559FE" w14:textId="77777777" w:rsidR="00F7310B" w:rsidRPr="00B0447D" w:rsidRDefault="00F7310B" w:rsidP="00B50396">
            <w:pPr>
              <w:spacing w:line="256" w:lineRule="auto"/>
              <w:ind w:right="-374"/>
              <w:jc w:val="center"/>
              <w:rPr>
                <w:rFonts w:eastAsia="Calibri" w:cs="Arial"/>
                <w:b/>
                <w:bCs/>
                <w:color w:val="000000"/>
                <w:sz w:val="22"/>
                <w:lang w:eastAsia="es-CO"/>
              </w:rPr>
            </w:pPr>
            <w:bookmarkStart w:id="154" w:name="_Toc64686542"/>
            <w:bookmarkStart w:id="155" w:name="_Toc64687046"/>
            <w:bookmarkStart w:id="156" w:name="_Toc65072098"/>
            <w:bookmarkStart w:id="157" w:name="_Toc64090914"/>
            <w:r w:rsidRPr="00B0447D">
              <w:rPr>
                <w:rFonts w:eastAsia="Calibri" w:cs="Arial"/>
                <w:b/>
                <w:bCs/>
                <w:color w:val="000000"/>
                <w:sz w:val="22"/>
                <w:lang w:eastAsia="es-CO"/>
              </w:rPr>
              <w:t>PERSONAL</w:t>
            </w:r>
          </w:p>
        </w:tc>
      </w:tr>
      <w:tr w:rsidR="00F7310B" w:rsidRPr="00B0447D" w14:paraId="6CB9BBF2" w14:textId="77777777" w:rsidTr="0048165E">
        <w:trPr>
          <w:cantSplit/>
          <w:trHeight w:val="10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0F91F02F" w14:textId="77777777" w:rsidR="00F7310B" w:rsidRPr="00B0447D" w:rsidRDefault="00F7310B" w:rsidP="00B0447D">
            <w:pPr>
              <w:spacing w:line="256" w:lineRule="auto"/>
              <w:ind w:right="78"/>
              <w:jc w:val="center"/>
              <w:rPr>
                <w:rFonts w:eastAsia="Calibri" w:cs="Arial"/>
                <w:b/>
                <w:color w:val="000000"/>
                <w:sz w:val="22"/>
                <w:lang w:eastAsia="es-CO"/>
              </w:rPr>
            </w:pPr>
            <w:r w:rsidRPr="00B0447D">
              <w:rPr>
                <w:rFonts w:eastAsia="Calibri" w:cs="Arial"/>
                <w:b/>
                <w:color w:val="000000"/>
                <w:sz w:val="22"/>
                <w:lang w:val="es-ES_tradnl" w:eastAsia="es-CO"/>
              </w:rPr>
              <w:t>CLASE</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CB8003B" w14:textId="77777777" w:rsidR="00F7310B" w:rsidRPr="00B0447D" w:rsidRDefault="00F7310B" w:rsidP="00B0447D">
            <w:pPr>
              <w:spacing w:line="256" w:lineRule="auto"/>
              <w:ind w:right="171"/>
              <w:rPr>
                <w:rFonts w:eastAsia="Calibri" w:cs="Arial"/>
                <w:b/>
                <w:color w:val="000000"/>
                <w:sz w:val="22"/>
                <w:lang w:eastAsia="es-CO"/>
              </w:rPr>
            </w:pPr>
            <w:r w:rsidRPr="00B0447D">
              <w:rPr>
                <w:rFonts w:eastAsia="Calibri" w:cs="Arial"/>
                <w:b/>
                <w:color w:val="000000"/>
                <w:sz w:val="22"/>
                <w:lang w:eastAsia="es-CO"/>
              </w:rPr>
              <w:t>CANT.</w:t>
            </w:r>
          </w:p>
        </w:tc>
        <w:tc>
          <w:tcPr>
            <w:tcW w:w="2103" w:type="dxa"/>
            <w:tcBorders>
              <w:top w:val="single" w:sz="4" w:space="0" w:color="auto"/>
              <w:left w:val="single" w:sz="4" w:space="0" w:color="auto"/>
              <w:bottom w:val="single" w:sz="4" w:space="0" w:color="auto"/>
              <w:right w:val="single" w:sz="4" w:space="0" w:color="auto"/>
            </w:tcBorders>
            <w:vAlign w:val="center"/>
            <w:hideMark/>
          </w:tcPr>
          <w:p w14:paraId="69EDCA5F" w14:textId="77777777" w:rsidR="00F7310B" w:rsidRPr="00B0447D" w:rsidRDefault="00F7310B" w:rsidP="00B0447D">
            <w:pPr>
              <w:spacing w:line="256" w:lineRule="auto"/>
              <w:ind w:right="36"/>
              <w:rPr>
                <w:rFonts w:eastAsia="Calibri" w:cs="Arial"/>
                <w:b/>
                <w:color w:val="000000"/>
                <w:sz w:val="22"/>
                <w:lang w:eastAsia="es-CO"/>
              </w:rPr>
            </w:pPr>
            <w:r w:rsidRPr="00B0447D">
              <w:rPr>
                <w:rFonts w:eastAsia="Calibri" w:cs="Arial"/>
                <w:b/>
                <w:color w:val="000000"/>
                <w:sz w:val="22"/>
                <w:lang w:eastAsia="es-CO"/>
              </w:rPr>
              <w:t xml:space="preserve">HORARIO </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27990ED" w14:textId="77777777" w:rsidR="00F7310B" w:rsidRPr="00B0447D" w:rsidRDefault="00F7310B" w:rsidP="00B0447D">
            <w:pPr>
              <w:spacing w:line="256" w:lineRule="auto"/>
              <w:ind w:right="122"/>
              <w:rPr>
                <w:rFonts w:eastAsia="Calibri" w:cs="Arial"/>
                <w:b/>
                <w:color w:val="000000"/>
                <w:sz w:val="22"/>
                <w:lang w:eastAsia="es-CO"/>
              </w:rPr>
            </w:pPr>
            <w:r w:rsidRPr="00B0447D">
              <w:rPr>
                <w:rFonts w:eastAsia="Calibri" w:cs="Arial"/>
                <w:b/>
                <w:color w:val="000000"/>
                <w:sz w:val="22"/>
                <w:lang w:eastAsia="es-CO"/>
              </w:rPr>
              <w:t>OBSERVACIONES</w:t>
            </w:r>
          </w:p>
        </w:tc>
      </w:tr>
      <w:tr w:rsidR="00F7310B" w:rsidRPr="00B0447D" w14:paraId="33C138F0" w14:textId="77777777" w:rsidTr="0048165E">
        <w:trPr>
          <w:cantSplit/>
          <w:trHeight w:val="365"/>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2C6C29AD" w14:textId="77777777" w:rsidR="00F7310B" w:rsidRPr="00B0447D" w:rsidRDefault="00F7310B" w:rsidP="00B0447D">
            <w:pPr>
              <w:spacing w:line="256" w:lineRule="auto"/>
              <w:ind w:right="78"/>
              <w:rPr>
                <w:rFonts w:eastAsia="Calibri" w:cs="Arial"/>
                <w:color w:val="000000"/>
                <w:sz w:val="22"/>
                <w:lang w:eastAsia="es-CO"/>
              </w:rPr>
            </w:pPr>
            <w:r w:rsidRPr="00B0447D">
              <w:rPr>
                <w:rFonts w:eastAsia="Times New Roman" w:cs="Arial"/>
                <w:sz w:val="22"/>
                <w:lang w:eastAsia="es-CO"/>
              </w:rPr>
              <w:t>No. De personas que laboran en el edificio:</w:t>
            </w:r>
          </w:p>
        </w:tc>
        <w:tc>
          <w:tcPr>
            <w:tcW w:w="1115" w:type="dxa"/>
            <w:tcBorders>
              <w:top w:val="single" w:sz="4" w:space="0" w:color="auto"/>
              <w:left w:val="single" w:sz="4" w:space="0" w:color="auto"/>
              <w:bottom w:val="single" w:sz="4" w:space="0" w:color="auto"/>
              <w:right w:val="single" w:sz="4" w:space="0" w:color="auto"/>
            </w:tcBorders>
            <w:vAlign w:val="center"/>
          </w:tcPr>
          <w:p w14:paraId="4C87A7F1" w14:textId="28F35D25" w:rsidR="00F7310B" w:rsidRPr="00B0447D" w:rsidRDefault="00F7310B" w:rsidP="00B0447D">
            <w:pPr>
              <w:spacing w:line="256" w:lineRule="auto"/>
              <w:ind w:right="171"/>
              <w:jc w:val="center"/>
              <w:rPr>
                <w:rFonts w:eastAsia="Calibri" w:cs="Arial"/>
                <w:color w:val="FF0000"/>
                <w:sz w:val="22"/>
                <w:lang w:eastAsia="es-CO"/>
              </w:rPr>
            </w:pPr>
          </w:p>
        </w:tc>
        <w:tc>
          <w:tcPr>
            <w:tcW w:w="2103" w:type="dxa"/>
            <w:tcBorders>
              <w:top w:val="single" w:sz="4" w:space="0" w:color="auto"/>
              <w:left w:val="single" w:sz="4" w:space="0" w:color="auto"/>
              <w:bottom w:val="single" w:sz="4" w:space="0" w:color="auto"/>
              <w:right w:val="single" w:sz="4" w:space="0" w:color="auto"/>
            </w:tcBorders>
            <w:vAlign w:val="center"/>
          </w:tcPr>
          <w:p w14:paraId="14AA9B88" w14:textId="1DD7DC52" w:rsidR="00F7310B" w:rsidRPr="00B0447D" w:rsidRDefault="00F7310B" w:rsidP="00B0447D">
            <w:pPr>
              <w:ind w:right="36"/>
              <w:jc w:val="center"/>
              <w:rPr>
                <w:rFonts w:eastAsia="Calibri" w:cs="Arial"/>
                <w:color w:val="000000"/>
                <w:sz w:val="22"/>
                <w:lang w:val="es-MX" w:eastAsia="es-CO"/>
              </w:rPr>
            </w:pPr>
          </w:p>
        </w:tc>
        <w:tc>
          <w:tcPr>
            <w:tcW w:w="2619" w:type="dxa"/>
            <w:tcBorders>
              <w:top w:val="single" w:sz="4" w:space="0" w:color="auto"/>
              <w:left w:val="single" w:sz="4" w:space="0" w:color="auto"/>
              <w:bottom w:val="single" w:sz="4" w:space="0" w:color="auto"/>
              <w:right w:val="single" w:sz="4" w:space="0" w:color="auto"/>
            </w:tcBorders>
            <w:vAlign w:val="center"/>
          </w:tcPr>
          <w:p w14:paraId="701D6BE6" w14:textId="3EA260E2" w:rsidR="00F7310B" w:rsidRPr="00B0447D" w:rsidRDefault="00F7310B" w:rsidP="00B0447D">
            <w:pPr>
              <w:ind w:right="122"/>
              <w:rPr>
                <w:rFonts w:eastAsia="Calibri" w:cs="Arial"/>
                <w:color w:val="000000"/>
                <w:sz w:val="22"/>
                <w:lang w:val="es-MX" w:eastAsia="es-CO"/>
              </w:rPr>
            </w:pPr>
          </w:p>
        </w:tc>
      </w:tr>
      <w:tr w:rsidR="00F7310B" w:rsidRPr="00B0447D" w14:paraId="691FA69F" w14:textId="77777777" w:rsidTr="0048165E">
        <w:trPr>
          <w:cantSplit/>
          <w:trHeight w:val="438"/>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16B215B3" w14:textId="77777777" w:rsidR="00F7310B" w:rsidRPr="00B0447D" w:rsidRDefault="00F7310B" w:rsidP="00B0447D">
            <w:pPr>
              <w:spacing w:line="256" w:lineRule="auto"/>
              <w:ind w:right="78"/>
              <w:rPr>
                <w:rFonts w:eastAsia="Times New Roman" w:cs="Arial"/>
                <w:sz w:val="22"/>
                <w:lang w:eastAsia="es-CO"/>
              </w:rPr>
            </w:pPr>
            <w:r w:rsidRPr="00B0447D">
              <w:rPr>
                <w:rFonts w:eastAsia="Calibri" w:cs="Arial"/>
                <w:sz w:val="22"/>
                <w:lang w:val="es-MX" w:eastAsia="es-CO"/>
              </w:rPr>
              <w:t xml:space="preserve">Personal en situación de discapacidad:  </w:t>
            </w:r>
          </w:p>
        </w:tc>
        <w:tc>
          <w:tcPr>
            <w:tcW w:w="1115" w:type="dxa"/>
            <w:tcBorders>
              <w:top w:val="single" w:sz="4" w:space="0" w:color="auto"/>
              <w:left w:val="single" w:sz="4" w:space="0" w:color="auto"/>
              <w:bottom w:val="single" w:sz="4" w:space="0" w:color="auto"/>
              <w:right w:val="single" w:sz="4" w:space="0" w:color="auto"/>
            </w:tcBorders>
            <w:vAlign w:val="center"/>
          </w:tcPr>
          <w:p w14:paraId="48F72495" w14:textId="7E2FA14E" w:rsidR="00F7310B" w:rsidRPr="00B0447D" w:rsidRDefault="00F7310B" w:rsidP="00B0447D">
            <w:pPr>
              <w:spacing w:line="256" w:lineRule="auto"/>
              <w:ind w:right="171"/>
              <w:jc w:val="center"/>
              <w:rPr>
                <w:rFonts w:eastAsia="Calibri" w:cs="Arial"/>
                <w:sz w:val="22"/>
                <w:lang w:eastAsia="es-CO"/>
              </w:rPr>
            </w:pPr>
          </w:p>
        </w:tc>
        <w:tc>
          <w:tcPr>
            <w:tcW w:w="2103" w:type="dxa"/>
            <w:tcBorders>
              <w:top w:val="single" w:sz="4" w:space="0" w:color="auto"/>
              <w:left w:val="single" w:sz="4" w:space="0" w:color="auto"/>
              <w:bottom w:val="single" w:sz="4" w:space="0" w:color="auto"/>
              <w:right w:val="single" w:sz="4" w:space="0" w:color="auto"/>
            </w:tcBorders>
            <w:vAlign w:val="center"/>
          </w:tcPr>
          <w:p w14:paraId="4991AC6C" w14:textId="7D2BE67D" w:rsidR="00F7310B" w:rsidRPr="00B0447D" w:rsidRDefault="00F7310B" w:rsidP="00B0447D">
            <w:pPr>
              <w:spacing w:line="256" w:lineRule="auto"/>
              <w:ind w:right="36"/>
              <w:jc w:val="center"/>
              <w:rPr>
                <w:rFonts w:eastAsia="Calibri" w:cs="Arial"/>
                <w:sz w:val="22"/>
                <w:lang w:val="es-MX" w:eastAsia="es-CO"/>
              </w:rPr>
            </w:pPr>
          </w:p>
        </w:tc>
        <w:tc>
          <w:tcPr>
            <w:tcW w:w="2619" w:type="dxa"/>
            <w:tcBorders>
              <w:top w:val="single" w:sz="4" w:space="0" w:color="auto"/>
              <w:left w:val="single" w:sz="4" w:space="0" w:color="auto"/>
              <w:bottom w:val="single" w:sz="4" w:space="0" w:color="auto"/>
              <w:right w:val="single" w:sz="4" w:space="0" w:color="auto"/>
            </w:tcBorders>
          </w:tcPr>
          <w:p w14:paraId="74909135" w14:textId="766B9D68" w:rsidR="00F7310B" w:rsidRPr="00B0447D" w:rsidRDefault="00F7310B" w:rsidP="00B0447D">
            <w:pPr>
              <w:spacing w:line="256" w:lineRule="auto"/>
              <w:ind w:right="122"/>
              <w:rPr>
                <w:rFonts w:eastAsia="Calibri" w:cs="Arial"/>
                <w:color w:val="000000"/>
                <w:sz w:val="22"/>
                <w:lang w:val="es-MX" w:eastAsia="es-CO"/>
              </w:rPr>
            </w:pPr>
          </w:p>
        </w:tc>
      </w:tr>
      <w:tr w:rsidR="00F7310B" w:rsidRPr="00B0447D" w14:paraId="1DE002FD" w14:textId="77777777" w:rsidTr="0048165E">
        <w:trPr>
          <w:cantSplit/>
          <w:trHeight w:val="328"/>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7E481213" w14:textId="77777777" w:rsidR="00F7310B" w:rsidRPr="00B0447D" w:rsidRDefault="00F7310B" w:rsidP="00B0447D">
            <w:pPr>
              <w:spacing w:line="256" w:lineRule="auto"/>
              <w:ind w:right="78"/>
              <w:rPr>
                <w:rFonts w:eastAsia="Times New Roman" w:cs="Arial"/>
                <w:sz w:val="22"/>
                <w:lang w:eastAsia="es-CO"/>
              </w:rPr>
            </w:pPr>
            <w:r w:rsidRPr="00B0447D">
              <w:rPr>
                <w:rFonts w:eastAsia="Times New Roman" w:cs="Arial"/>
                <w:sz w:val="22"/>
                <w:lang w:eastAsia="es-CO"/>
              </w:rPr>
              <w:t>No. De judicantes/pasantes:</w:t>
            </w:r>
          </w:p>
        </w:tc>
        <w:tc>
          <w:tcPr>
            <w:tcW w:w="1115" w:type="dxa"/>
            <w:tcBorders>
              <w:top w:val="single" w:sz="4" w:space="0" w:color="auto"/>
              <w:left w:val="single" w:sz="4" w:space="0" w:color="auto"/>
              <w:bottom w:val="single" w:sz="4" w:space="0" w:color="auto"/>
              <w:right w:val="single" w:sz="4" w:space="0" w:color="auto"/>
            </w:tcBorders>
            <w:vAlign w:val="center"/>
          </w:tcPr>
          <w:p w14:paraId="2DEA6DD2" w14:textId="1B492584" w:rsidR="00F7310B" w:rsidRPr="00B0447D" w:rsidRDefault="00F7310B" w:rsidP="00B0447D">
            <w:pPr>
              <w:spacing w:line="256" w:lineRule="auto"/>
              <w:ind w:right="171"/>
              <w:jc w:val="center"/>
              <w:rPr>
                <w:rFonts w:eastAsia="Calibri" w:cs="Arial"/>
                <w:sz w:val="22"/>
                <w:lang w:eastAsia="es-CO"/>
              </w:rPr>
            </w:pPr>
          </w:p>
        </w:tc>
        <w:tc>
          <w:tcPr>
            <w:tcW w:w="2103" w:type="dxa"/>
            <w:tcBorders>
              <w:top w:val="single" w:sz="4" w:space="0" w:color="auto"/>
              <w:left w:val="single" w:sz="4" w:space="0" w:color="auto"/>
              <w:bottom w:val="single" w:sz="4" w:space="0" w:color="auto"/>
              <w:right w:val="single" w:sz="4" w:space="0" w:color="auto"/>
            </w:tcBorders>
            <w:vAlign w:val="center"/>
          </w:tcPr>
          <w:p w14:paraId="7F87322D" w14:textId="18364C2A" w:rsidR="00F7310B" w:rsidRPr="00B0447D" w:rsidRDefault="00F7310B" w:rsidP="00B0447D">
            <w:pPr>
              <w:spacing w:line="256" w:lineRule="auto"/>
              <w:ind w:right="36"/>
              <w:jc w:val="center"/>
              <w:rPr>
                <w:rFonts w:eastAsia="Calibri" w:cs="Arial"/>
                <w:sz w:val="22"/>
                <w:lang w:val="es-MX" w:eastAsia="es-CO"/>
              </w:rPr>
            </w:pPr>
          </w:p>
        </w:tc>
        <w:tc>
          <w:tcPr>
            <w:tcW w:w="2619" w:type="dxa"/>
            <w:tcBorders>
              <w:top w:val="single" w:sz="4" w:space="0" w:color="auto"/>
              <w:left w:val="single" w:sz="4" w:space="0" w:color="auto"/>
              <w:bottom w:val="single" w:sz="4" w:space="0" w:color="auto"/>
              <w:right w:val="single" w:sz="4" w:space="0" w:color="auto"/>
            </w:tcBorders>
          </w:tcPr>
          <w:p w14:paraId="009CE3E9" w14:textId="1982A0C9" w:rsidR="00F7310B" w:rsidRPr="00B0447D" w:rsidRDefault="00F7310B" w:rsidP="00B0447D">
            <w:pPr>
              <w:spacing w:line="256" w:lineRule="auto"/>
              <w:ind w:right="122"/>
              <w:rPr>
                <w:rFonts w:eastAsia="Calibri" w:cs="Arial"/>
                <w:color w:val="000000"/>
                <w:sz w:val="22"/>
                <w:lang w:val="es-MX" w:eastAsia="es-CO"/>
              </w:rPr>
            </w:pPr>
          </w:p>
        </w:tc>
      </w:tr>
      <w:tr w:rsidR="00F7310B" w:rsidRPr="00B0447D" w14:paraId="3672EE23" w14:textId="77777777" w:rsidTr="0048165E">
        <w:trPr>
          <w:cantSplit/>
          <w:trHeight w:val="252"/>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35DF773C" w14:textId="77777777" w:rsidR="00F7310B" w:rsidRPr="00B0447D" w:rsidRDefault="00F7310B" w:rsidP="00B0447D">
            <w:pPr>
              <w:spacing w:line="256" w:lineRule="auto"/>
              <w:ind w:right="78"/>
              <w:rPr>
                <w:rFonts w:eastAsia="Calibri" w:cs="Arial"/>
                <w:sz w:val="22"/>
                <w:lang w:eastAsia="es-CO"/>
              </w:rPr>
            </w:pPr>
            <w:r w:rsidRPr="00B0447D">
              <w:rPr>
                <w:rFonts w:eastAsia="Times New Roman" w:cs="Arial"/>
                <w:sz w:val="22"/>
                <w:lang w:eastAsia="es-CO"/>
              </w:rPr>
              <w:t>No. De personas contratistas:</w:t>
            </w:r>
          </w:p>
        </w:tc>
        <w:tc>
          <w:tcPr>
            <w:tcW w:w="1115" w:type="dxa"/>
            <w:tcBorders>
              <w:top w:val="single" w:sz="4" w:space="0" w:color="auto"/>
              <w:left w:val="single" w:sz="4" w:space="0" w:color="auto"/>
              <w:bottom w:val="single" w:sz="4" w:space="0" w:color="auto"/>
              <w:right w:val="single" w:sz="4" w:space="0" w:color="auto"/>
            </w:tcBorders>
            <w:vAlign w:val="center"/>
          </w:tcPr>
          <w:p w14:paraId="58EDF72C" w14:textId="603100F5" w:rsidR="00F7310B" w:rsidRPr="00B0447D" w:rsidRDefault="00F7310B" w:rsidP="00B0447D">
            <w:pPr>
              <w:spacing w:line="256" w:lineRule="auto"/>
              <w:ind w:right="171"/>
              <w:jc w:val="center"/>
              <w:rPr>
                <w:rFonts w:eastAsia="Calibri" w:cs="Arial"/>
                <w:sz w:val="22"/>
                <w:lang w:eastAsia="es-CO"/>
              </w:rPr>
            </w:pPr>
          </w:p>
        </w:tc>
        <w:tc>
          <w:tcPr>
            <w:tcW w:w="2103" w:type="dxa"/>
            <w:tcBorders>
              <w:top w:val="single" w:sz="4" w:space="0" w:color="auto"/>
              <w:left w:val="single" w:sz="4" w:space="0" w:color="auto"/>
              <w:bottom w:val="single" w:sz="4" w:space="0" w:color="auto"/>
              <w:right w:val="single" w:sz="4" w:space="0" w:color="auto"/>
            </w:tcBorders>
          </w:tcPr>
          <w:p w14:paraId="23535CDD" w14:textId="76149962" w:rsidR="00F7310B" w:rsidRPr="00B0447D" w:rsidRDefault="00F7310B" w:rsidP="00B0447D">
            <w:pPr>
              <w:spacing w:line="256" w:lineRule="auto"/>
              <w:ind w:right="36"/>
              <w:jc w:val="center"/>
              <w:rPr>
                <w:rFonts w:eastAsia="Calibri" w:cs="Arial"/>
                <w:sz w:val="22"/>
                <w:lang w:val="es-MX" w:eastAsia="es-CO"/>
              </w:rPr>
            </w:pPr>
          </w:p>
        </w:tc>
        <w:tc>
          <w:tcPr>
            <w:tcW w:w="2619" w:type="dxa"/>
            <w:tcBorders>
              <w:top w:val="single" w:sz="4" w:space="0" w:color="auto"/>
              <w:left w:val="single" w:sz="4" w:space="0" w:color="auto"/>
              <w:bottom w:val="single" w:sz="4" w:space="0" w:color="auto"/>
              <w:right w:val="single" w:sz="4" w:space="0" w:color="auto"/>
            </w:tcBorders>
          </w:tcPr>
          <w:p w14:paraId="501E536A" w14:textId="435EF831" w:rsidR="00F7310B" w:rsidRPr="00B0447D" w:rsidRDefault="00F7310B" w:rsidP="00B0447D">
            <w:pPr>
              <w:ind w:right="122"/>
              <w:rPr>
                <w:rFonts w:eastAsia="Calibri" w:cs="Arial"/>
                <w:sz w:val="22"/>
                <w:lang w:val="es-MX" w:eastAsia="es-CO"/>
              </w:rPr>
            </w:pPr>
          </w:p>
        </w:tc>
      </w:tr>
      <w:tr w:rsidR="00F7310B" w:rsidRPr="00B0447D" w14:paraId="1DF8F275" w14:textId="77777777" w:rsidTr="0048165E">
        <w:trPr>
          <w:cantSplit/>
          <w:trHeight w:val="212"/>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72268C61" w14:textId="77777777" w:rsidR="00F7310B" w:rsidRPr="00B0447D" w:rsidRDefault="00F7310B" w:rsidP="00B0447D">
            <w:pPr>
              <w:spacing w:line="256" w:lineRule="auto"/>
              <w:ind w:right="78"/>
              <w:rPr>
                <w:rFonts w:eastAsia="Calibri" w:cs="Arial"/>
                <w:sz w:val="22"/>
                <w:lang w:val="es-MX" w:eastAsia="es-CO"/>
              </w:rPr>
            </w:pPr>
            <w:r w:rsidRPr="00B0447D">
              <w:rPr>
                <w:rFonts w:eastAsia="Times New Roman" w:cs="Arial"/>
                <w:sz w:val="22"/>
                <w:lang w:eastAsia="es-CO"/>
              </w:rPr>
              <w:t>No. aproximado de visitantes que ingresan al edificio por día:</w:t>
            </w:r>
          </w:p>
        </w:tc>
        <w:tc>
          <w:tcPr>
            <w:tcW w:w="1115" w:type="dxa"/>
            <w:tcBorders>
              <w:top w:val="single" w:sz="4" w:space="0" w:color="auto"/>
              <w:left w:val="single" w:sz="4" w:space="0" w:color="auto"/>
              <w:bottom w:val="single" w:sz="4" w:space="0" w:color="auto"/>
              <w:right w:val="single" w:sz="4" w:space="0" w:color="auto"/>
            </w:tcBorders>
            <w:vAlign w:val="center"/>
          </w:tcPr>
          <w:p w14:paraId="4BE45302" w14:textId="52FEA632" w:rsidR="00F7310B" w:rsidRPr="00B0447D" w:rsidRDefault="00F7310B" w:rsidP="00B0447D">
            <w:pPr>
              <w:spacing w:line="256" w:lineRule="auto"/>
              <w:ind w:right="171"/>
              <w:jc w:val="center"/>
              <w:rPr>
                <w:rFonts w:eastAsia="Calibri" w:cs="Arial"/>
                <w:sz w:val="22"/>
                <w:lang w:eastAsia="es-CO"/>
              </w:rPr>
            </w:pPr>
          </w:p>
        </w:tc>
        <w:tc>
          <w:tcPr>
            <w:tcW w:w="2103" w:type="dxa"/>
            <w:tcBorders>
              <w:top w:val="single" w:sz="4" w:space="0" w:color="auto"/>
              <w:left w:val="single" w:sz="4" w:space="0" w:color="auto"/>
              <w:bottom w:val="single" w:sz="4" w:space="0" w:color="auto"/>
              <w:right w:val="single" w:sz="4" w:space="0" w:color="auto"/>
            </w:tcBorders>
          </w:tcPr>
          <w:p w14:paraId="77B4BE5C" w14:textId="0F4D324D" w:rsidR="00F7310B" w:rsidRPr="00B0447D" w:rsidRDefault="00F7310B" w:rsidP="00B0447D">
            <w:pPr>
              <w:spacing w:line="256" w:lineRule="auto"/>
              <w:ind w:right="36"/>
              <w:jc w:val="center"/>
              <w:rPr>
                <w:rFonts w:eastAsia="Calibri" w:cs="Arial"/>
                <w:sz w:val="22"/>
                <w:lang w:val="es-MX" w:eastAsia="es-CO"/>
              </w:rPr>
            </w:pPr>
          </w:p>
        </w:tc>
        <w:tc>
          <w:tcPr>
            <w:tcW w:w="2619" w:type="dxa"/>
            <w:tcBorders>
              <w:top w:val="single" w:sz="4" w:space="0" w:color="auto"/>
              <w:left w:val="single" w:sz="4" w:space="0" w:color="auto"/>
              <w:bottom w:val="single" w:sz="4" w:space="0" w:color="auto"/>
              <w:right w:val="single" w:sz="4" w:space="0" w:color="auto"/>
            </w:tcBorders>
          </w:tcPr>
          <w:p w14:paraId="6BF7D6D1" w14:textId="2D6439FB" w:rsidR="00F7310B" w:rsidRPr="00B0447D" w:rsidRDefault="00F7310B" w:rsidP="00B0447D">
            <w:pPr>
              <w:spacing w:line="256" w:lineRule="auto"/>
              <w:ind w:right="122"/>
              <w:rPr>
                <w:rFonts w:eastAsia="Calibri" w:cs="Arial"/>
                <w:color w:val="000000"/>
                <w:sz w:val="22"/>
                <w:lang w:val="es-MX" w:eastAsia="es-CO"/>
              </w:rPr>
            </w:pPr>
          </w:p>
        </w:tc>
      </w:tr>
      <w:tr w:rsidR="00F7310B" w:rsidRPr="00B0447D" w14:paraId="3D4CAA76" w14:textId="77777777" w:rsidTr="0048165E">
        <w:trPr>
          <w:cantSplit/>
          <w:trHeight w:val="152"/>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727A46F2" w14:textId="77777777" w:rsidR="00F7310B" w:rsidRPr="00B0447D" w:rsidRDefault="00F7310B" w:rsidP="00B0447D">
            <w:pPr>
              <w:spacing w:line="256" w:lineRule="auto"/>
              <w:ind w:right="78"/>
              <w:rPr>
                <w:rFonts w:eastAsia="Calibri" w:cs="Arial"/>
                <w:b/>
                <w:bCs/>
                <w:iCs/>
                <w:sz w:val="22"/>
                <w:lang w:eastAsia="es-CO"/>
              </w:rPr>
            </w:pPr>
            <w:r w:rsidRPr="00B0447D">
              <w:rPr>
                <w:rFonts w:eastAsia="Calibri" w:cs="Arial"/>
                <w:b/>
                <w:bCs/>
                <w:iCs/>
                <w:sz w:val="22"/>
                <w:lang w:val="es-MX" w:eastAsia="es-CO"/>
              </w:rPr>
              <w:t xml:space="preserve">Total, aproximado de personas </w:t>
            </w:r>
          </w:p>
        </w:tc>
        <w:tc>
          <w:tcPr>
            <w:tcW w:w="1115" w:type="dxa"/>
            <w:tcBorders>
              <w:top w:val="single" w:sz="4" w:space="0" w:color="auto"/>
              <w:left w:val="single" w:sz="4" w:space="0" w:color="auto"/>
              <w:bottom w:val="single" w:sz="4" w:space="0" w:color="auto"/>
              <w:right w:val="single" w:sz="4" w:space="0" w:color="auto"/>
            </w:tcBorders>
            <w:vAlign w:val="center"/>
          </w:tcPr>
          <w:p w14:paraId="5800A6F3" w14:textId="0E3ABB49" w:rsidR="00F7310B" w:rsidRPr="00B0447D" w:rsidRDefault="00F7310B" w:rsidP="00B0447D">
            <w:pPr>
              <w:spacing w:line="256" w:lineRule="auto"/>
              <w:ind w:right="171"/>
              <w:jc w:val="center"/>
              <w:rPr>
                <w:rFonts w:eastAsia="Calibri" w:cs="Arial"/>
                <w:b/>
                <w:bCs/>
                <w:sz w:val="22"/>
                <w:lang w:eastAsia="es-CO"/>
              </w:rPr>
            </w:pPr>
          </w:p>
        </w:tc>
        <w:tc>
          <w:tcPr>
            <w:tcW w:w="4722" w:type="dxa"/>
            <w:gridSpan w:val="2"/>
            <w:tcBorders>
              <w:top w:val="single" w:sz="4" w:space="0" w:color="auto"/>
              <w:left w:val="single" w:sz="4" w:space="0" w:color="auto"/>
              <w:bottom w:val="single" w:sz="4" w:space="0" w:color="auto"/>
              <w:right w:val="single" w:sz="4" w:space="0" w:color="auto"/>
            </w:tcBorders>
            <w:vAlign w:val="center"/>
            <w:hideMark/>
          </w:tcPr>
          <w:p w14:paraId="2C11ADFE" w14:textId="044C199C" w:rsidR="00F7310B" w:rsidRPr="00B0447D" w:rsidRDefault="00F7310B" w:rsidP="00B0447D">
            <w:pPr>
              <w:keepNext/>
              <w:spacing w:line="256" w:lineRule="auto"/>
              <w:ind w:right="-20"/>
              <w:jc w:val="center"/>
              <w:rPr>
                <w:rFonts w:eastAsia="Calibri" w:cs="Arial"/>
                <w:bCs/>
                <w:sz w:val="22"/>
                <w:lang w:eastAsia="es-CO"/>
              </w:rPr>
            </w:pPr>
          </w:p>
        </w:tc>
      </w:tr>
    </w:tbl>
    <w:p w14:paraId="30187A97" w14:textId="5A658A5C" w:rsidR="00322102" w:rsidRPr="00B0447D" w:rsidRDefault="00322102" w:rsidP="00B50396">
      <w:pPr>
        <w:pStyle w:val="Descripcin"/>
        <w:ind w:right="-374"/>
        <w:rPr>
          <w:rFonts w:cs="Arial"/>
          <w:b w:val="0"/>
          <w:bCs w:val="0"/>
          <w:sz w:val="22"/>
          <w:szCs w:val="22"/>
        </w:rPr>
      </w:pPr>
      <w:bookmarkStart w:id="158" w:name="_Toc132800688"/>
      <w:bookmarkStart w:id="159" w:name="_Toc113348476"/>
      <w:bookmarkEnd w:id="154"/>
      <w:bookmarkEnd w:id="155"/>
      <w:bookmarkEnd w:id="156"/>
      <w:bookmarkEnd w:id="157"/>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8</w:t>
      </w:r>
      <w:r w:rsidR="006970DE" w:rsidRPr="00B0447D">
        <w:rPr>
          <w:rFonts w:cs="Arial"/>
          <w:b w:val="0"/>
          <w:bCs w:val="0"/>
          <w:sz w:val="22"/>
          <w:szCs w:val="22"/>
        </w:rPr>
        <w:fldChar w:fldCharType="end"/>
      </w:r>
      <w:r w:rsidRPr="00B0447D">
        <w:rPr>
          <w:rFonts w:cs="Arial"/>
          <w:b w:val="0"/>
          <w:bCs w:val="0"/>
          <w:sz w:val="22"/>
          <w:szCs w:val="22"/>
        </w:rPr>
        <w:t>. Carga ocupacional</w:t>
      </w:r>
      <w:bookmarkEnd w:id="158"/>
    </w:p>
    <w:bookmarkEnd w:id="159"/>
    <w:p w14:paraId="58213C70" w14:textId="0E18786C" w:rsidR="00F973ED" w:rsidRPr="00B0447D" w:rsidRDefault="00F973ED" w:rsidP="00B50396">
      <w:pPr>
        <w:ind w:right="-374"/>
        <w:rPr>
          <w:rFonts w:cs="Arial"/>
          <w:sz w:val="22"/>
        </w:rPr>
      </w:pPr>
    </w:p>
    <w:p w14:paraId="73C24A30" w14:textId="77777777" w:rsidR="00920993" w:rsidRPr="00B0447D" w:rsidRDefault="00920993" w:rsidP="00B50396">
      <w:pPr>
        <w:spacing w:after="160"/>
        <w:ind w:right="-374"/>
        <w:rPr>
          <w:rFonts w:eastAsia="Calibri" w:cs="Arial"/>
          <w:sz w:val="22"/>
        </w:rPr>
      </w:pPr>
      <w:r w:rsidRPr="00B0447D">
        <w:rPr>
          <w:rFonts w:eastAsia="Calibri" w:cs="Arial"/>
          <w:sz w:val="22"/>
        </w:rPr>
        <w:t>Por todo lo anterior, se puede considerar un sector mixto con instalaciones de uso comercial, conjuntos residenciales y educativos. Con una mediana afluencia peatonal y alta afluencia vehicular sobre las vías principales cercanas, la cual se incrementa hacia las horas pico, como son las de ingreso al trabajo (7:00 a.m.), salida de trabajo (4:00 p.m.)</w:t>
      </w:r>
    </w:p>
    <w:p w14:paraId="3019C83E" w14:textId="3D927626" w:rsidR="000927BF" w:rsidRPr="00B0447D" w:rsidRDefault="000927BF" w:rsidP="00B50396">
      <w:pPr>
        <w:pStyle w:val="Ttulo3"/>
        <w:numPr>
          <w:ilvl w:val="3"/>
          <w:numId w:val="56"/>
        </w:numPr>
        <w:spacing w:before="0" w:after="0"/>
        <w:ind w:right="-374" w:hanging="436"/>
        <w:rPr>
          <w:rFonts w:ascii="Arial" w:hAnsi="Arial" w:cs="Arial"/>
          <w:caps w:val="0"/>
          <w:sz w:val="22"/>
        </w:rPr>
      </w:pPr>
      <w:bookmarkStart w:id="160" w:name="_Toc113358297"/>
      <w:bookmarkStart w:id="161" w:name="_Toc132800570"/>
      <w:r w:rsidRPr="00B0447D">
        <w:rPr>
          <w:rFonts w:ascii="Arial" w:hAnsi="Arial" w:cs="Arial"/>
          <w:caps w:val="0"/>
          <w:sz w:val="22"/>
        </w:rPr>
        <w:t>Antecedentes de la sede</w:t>
      </w:r>
      <w:bookmarkEnd w:id="160"/>
      <w:bookmarkEnd w:id="161"/>
    </w:p>
    <w:p w14:paraId="36CB61DA" w14:textId="77777777" w:rsidR="00344FBA" w:rsidRPr="00B0447D" w:rsidRDefault="00344FBA" w:rsidP="00B50396">
      <w:pPr>
        <w:ind w:right="-374"/>
        <w:rPr>
          <w:rFonts w:cs="Arial"/>
        </w:rPr>
      </w:pPr>
    </w:p>
    <w:p w14:paraId="6823B163" w14:textId="6A4094EF" w:rsidR="000927BF" w:rsidRPr="00B0447D" w:rsidRDefault="000927BF" w:rsidP="00B50396">
      <w:pPr>
        <w:spacing w:after="160"/>
        <w:ind w:right="-374"/>
        <w:rPr>
          <w:rFonts w:eastAsia="Calibri" w:cs="Arial"/>
          <w:sz w:val="22"/>
        </w:rPr>
      </w:pPr>
      <w:r w:rsidRPr="00B0447D">
        <w:rPr>
          <w:rFonts w:eastAsia="Calibri" w:cs="Arial"/>
          <w:sz w:val="22"/>
        </w:rPr>
        <w:t xml:space="preserve">Con respecto a la información suministrada, no se han presentado emergencias al interior de las instalaciones, en la ciudad se han presentado </w:t>
      </w:r>
      <w:r w:rsidRPr="00B0447D">
        <w:rPr>
          <w:rFonts w:eastAsia="Calibri" w:cs="Arial"/>
          <w:color w:val="FF0000"/>
          <w:sz w:val="22"/>
        </w:rPr>
        <w:t xml:space="preserve"> </w:t>
      </w:r>
      <w:r w:rsidRPr="00B0447D">
        <w:rPr>
          <w:rFonts w:eastAsia="Calibri" w:cs="Arial"/>
          <w:sz w:val="22"/>
        </w:rPr>
        <w:t xml:space="preserve"> </w:t>
      </w:r>
    </w:p>
    <w:p w14:paraId="6A193BC2" w14:textId="63F753C7" w:rsidR="00F7516C" w:rsidRPr="00B0447D" w:rsidRDefault="00F7516C" w:rsidP="00B50396">
      <w:pPr>
        <w:keepNext/>
        <w:ind w:right="-374"/>
        <w:jc w:val="center"/>
        <w:rPr>
          <w:rFonts w:eastAsia="Calibri" w:cs="Arial"/>
          <w:noProof/>
          <w:sz w:val="22"/>
          <w:lang w:eastAsia="es-CO"/>
        </w:rPr>
      </w:pPr>
    </w:p>
    <w:tbl>
      <w:tblPr>
        <w:tblpPr w:leftFromText="141" w:rightFromText="141" w:bottomFromText="160" w:vertAnchor="text" w:horzAnchor="margin" w:tblpX="-147" w:tblpY="39"/>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1266"/>
        <w:gridCol w:w="5108"/>
      </w:tblGrid>
      <w:tr w:rsidR="00106096" w:rsidRPr="00B0447D" w14:paraId="1B08AC69" w14:textId="77777777" w:rsidTr="0048165E">
        <w:trPr>
          <w:trHeight w:val="27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3B5DDD89" w14:textId="77777777" w:rsidR="00106096" w:rsidRPr="00B0447D" w:rsidRDefault="00106096" w:rsidP="0048165E">
            <w:pPr>
              <w:spacing w:after="160"/>
              <w:ind w:right="115"/>
              <w:jc w:val="center"/>
              <w:rPr>
                <w:rFonts w:eastAsia="Calibri" w:cs="Arial"/>
                <w:b/>
                <w:bCs/>
                <w:color w:val="000000"/>
                <w:sz w:val="22"/>
              </w:rPr>
            </w:pPr>
            <w:r w:rsidRPr="00B0447D">
              <w:rPr>
                <w:rFonts w:eastAsia="Calibri" w:cs="Arial"/>
                <w:b/>
                <w:bCs/>
                <w:color w:val="000000"/>
                <w:sz w:val="22"/>
              </w:rPr>
              <w:t>Descripción Edificación</w:t>
            </w:r>
          </w:p>
        </w:tc>
      </w:tr>
      <w:tr w:rsidR="00106096" w:rsidRPr="00B0447D" w14:paraId="22959ABC" w14:textId="77777777" w:rsidTr="0048165E">
        <w:trPr>
          <w:trHeight w:val="29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6CAF13E" w14:textId="5858CEB6" w:rsidR="00106096" w:rsidRPr="00B0447D" w:rsidRDefault="00106096" w:rsidP="0048165E">
            <w:pPr>
              <w:spacing w:after="160"/>
              <w:ind w:right="115"/>
              <w:rPr>
                <w:rFonts w:eastAsia="Calibri" w:cs="Arial"/>
                <w:color w:val="000000"/>
                <w:sz w:val="22"/>
              </w:rPr>
            </w:pPr>
            <w:r w:rsidRPr="00B0447D">
              <w:rPr>
                <w:rFonts w:eastAsia="Calibri" w:cs="Arial"/>
                <w:iCs/>
                <w:color w:val="000000"/>
                <w:sz w:val="22"/>
              </w:rPr>
              <w:t xml:space="preserve">Describa el material del que </w:t>
            </w:r>
            <w:proofErr w:type="spellStart"/>
            <w:r w:rsidRPr="00B0447D">
              <w:rPr>
                <w:rFonts w:eastAsia="Calibri" w:cs="Arial"/>
                <w:iCs/>
                <w:color w:val="000000"/>
                <w:sz w:val="22"/>
              </w:rPr>
              <w:t>esta</w:t>
            </w:r>
            <w:proofErr w:type="spellEnd"/>
            <w:r w:rsidRPr="00B0447D">
              <w:rPr>
                <w:rFonts w:eastAsia="Calibri" w:cs="Arial"/>
                <w:iCs/>
                <w:color w:val="000000"/>
                <w:sz w:val="22"/>
              </w:rPr>
              <w:t xml:space="preserve"> construida la sede, ejemplo: La edificación cuenta con una estructura conformada por </w:t>
            </w:r>
            <w:r w:rsidR="00344FBA" w:rsidRPr="00B0447D">
              <w:rPr>
                <w:rFonts w:eastAsia="Calibri" w:cs="Arial"/>
                <w:bCs/>
                <w:sz w:val="22"/>
                <w:lang w:val="es-ES"/>
              </w:rPr>
              <w:t>columnas…</w:t>
            </w:r>
            <w:r w:rsidRPr="00B0447D">
              <w:rPr>
                <w:rFonts w:eastAsia="Calibri" w:cs="Arial"/>
                <w:bCs/>
                <w:sz w:val="22"/>
                <w:lang w:val="es-ES"/>
              </w:rPr>
              <w:t xml:space="preserve">. </w:t>
            </w:r>
          </w:p>
        </w:tc>
      </w:tr>
      <w:tr w:rsidR="00106096" w:rsidRPr="00B0447D" w14:paraId="0FA08CEB" w14:textId="77777777" w:rsidTr="0048165E">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605DF583" w14:textId="77777777" w:rsidR="00106096" w:rsidRPr="00B0447D" w:rsidRDefault="00106096" w:rsidP="0048165E">
            <w:pPr>
              <w:spacing w:after="160"/>
              <w:ind w:right="115"/>
              <w:rPr>
                <w:rFonts w:eastAsia="Calibri" w:cs="Arial"/>
                <w:b/>
                <w:bCs/>
                <w:color w:val="000000"/>
                <w:sz w:val="22"/>
                <w:lang w:val="es-ES"/>
              </w:rPr>
            </w:pPr>
            <w:r w:rsidRPr="00B0447D">
              <w:rPr>
                <w:rFonts w:eastAsia="Calibri" w:cs="Arial"/>
                <w:b/>
                <w:bCs/>
                <w:color w:val="000000"/>
                <w:sz w:val="22"/>
                <w:lang w:val="es-ES"/>
              </w:rPr>
              <w:t xml:space="preserve">Elementos Estructurales </w:t>
            </w:r>
          </w:p>
        </w:tc>
      </w:tr>
      <w:tr w:rsidR="00106096" w:rsidRPr="00B0447D" w14:paraId="11C4865C" w14:textId="77777777" w:rsidTr="0048165E">
        <w:trPr>
          <w:trHeight w:val="294"/>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1D4ABD2F" w14:textId="77777777" w:rsidR="00106096" w:rsidRPr="00B0447D" w:rsidRDefault="00106096" w:rsidP="0048165E">
            <w:pPr>
              <w:spacing w:after="160"/>
              <w:ind w:right="207"/>
              <w:rPr>
                <w:rFonts w:eastAsia="Calibri" w:cs="Arial"/>
                <w:color w:val="000000"/>
                <w:sz w:val="22"/>
              </w:rPr>
            </w:pPr>
            <w:r w:rsidRPr="00B0447D">
              <w:rPr>
                <w:rFonts w:eastAsia="Calibri" w:cs="Arial"/>
                <w:color w:val="000000"/>
                <w:sz w:val="22"/>
              </w:rPr>
              <w:t>Estructura:</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57487530" w14:textId="77777777" w:rsidR="00106096" w:rsidRPr="00B0447D" w:rsidRDefault="00106096" w:rsidP="0048165E">
            <w:pPr>
              <w:spacing w:after="160"/>
              <w:ind w:right="115"/>
              <w:rPr>
                <w:rFonts w:eastAsia="Calibri" w:cs="Arial"/>
                <w:iCs/>
                <w:color w:val="000000"/>
                <w:sz w:val="22"/>
                <w:lang w:val="es-ES"/>
              </w:rPr>
            </w:pPr>
          </w:p>
        </w:tc>
      </w:tr>
      <w:tr w:rsidR="00106096" w:rsidRPr="00B0447D" w14:paraId="2A93B0F8" w14:textId="77777777" w:rsidTr="0048165E">
        <w:trPr>
          <w:trHeight w:val="294"/>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3B633BAF" w14:textId="77777777" w:rsidR="00106096" w:rsidRPr="00B0447D" w:rsidRDefault="00106096" w:rsidP="0048165E">
            <w:pPr>
              <w:spacing w:after="160"/>
              <w:ind w:right="207"/>
              <w:rPr>
                <w:rFonts w:eastAsia="Calibri" w:cs="Arial"/>
                <w:color w:val="000000"/>
                <w:sz w:val="22"/>
              </w:rPr>
            </w:pPr>
            <w:r w:rsidRPr="00B0447D">
              <w:rPr>
                <w:rFonts w:eastAsia="Calibri" w:cs="Arial"/>
                <w:color w:val="000000"/>
                <w:sz w:val="22"/>
              </w:rPr>
              <w:t>Fachada:</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68F56E41" w14:textId="77777777" w:rsidR="00106096" w:rsidRPr="00B0447D" w:rsidRDefault="00106096" w:rsidP="0048165E">
            <w:pPr>
              <w:spacing w:after="160"/>
              <w:ind w:right="115"/>
              <w:rPr>
                <w:rFonts w:eastAsia="Calibri" w:cs="Arial"/>
                <w:iCs/>
                <w:color w:val="000000"/>
                <w:sz w:val="22"/>
              </w:rPr>
            </w:pPr>
          </w:p>
        </w:tc>
      </w:tr>
      <w:tr w:rsidR="00106096" w:rsidRPr="00B0447D" w14:paraId="137A1F0E" w14:textId="77777777" w:rsidTr="0048165E">
        <w:trPr>
          <w:trHeight w:val="294"/>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7EF8EF82" w14:textId="77777777" w:rsidR="00106096" w:rsidRPr="00B0447D" w:rsidRDefault="00106096" w:rsidP="0048165E">
            <w:pPr>
              <w:spacing w:after="160"/>
              <w:ind w:right="207"/>
              <w:rPr>
                <w:rFonts w:eastAsia="Calibri" w:cs="Arial"/>
                <w:color w:val="000000"/>
                <w:sz w:val="22"/>
              </w:rPr>
            </w:pPr>
            <w:r w:rsidRPr="00B0447D">
              <w:rPr>
                <w:rFonts w:eastAsia="Calibri" w:cs="Arial"/>
                <w:color w:val="000000"/>
                <w:sz w:val="22"/>
              </w:rPr>
              <w:t>Cubierta superior:</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2F095121" w14:textId="77777777" w:rsidR="00106096" w:rsidRPr="00B0447D" w:rsidRDefault="00106096" w:rsidP="0048165E">
            <w:pPr>
              <w:spacing w:after="160"/>
              <w:ind w:right="115"/>
              <w:rPr>
                <w:rFonts w:eastAsia="Calibri" w:cs="Arial"/>
                <w:iCs/>
                <w:color w:val="000000"/>
                <w:sz w:val="22"/>
              </w:rPr>
            </w:pPr>
          </w:p>
        </w:tc>
      </w:tr>
      <w:tr w:rsidR="00106096" w:rsidRPr="00B0447D" w14:paraId="0C2631FE" w14:textId="77777777" w:rsidTr="0048165E">
        <w:trPr>
          <w:trHeight w:val="294"/>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4F061B2D" w14:textId="77777777" w:rsidR="00106096" w:rsidRPr="00B0447D" w:rsidRDefault="00106096" w:rsidP="0048165E">
            <w:pPr>
              <w:spacing w:after="160"/>
              <w:ind w:right="207"/>
              <w:rPr>
                <w:rFonts w:eastAsia="Calibri" w:cs="Arial"/>
                <w:iCs/>
                <w:color w:val="000000"/>
                <w:sz w:val="22"/>
              </w:rPr>
            </w:pPr>
            <w:r w:rsidRPr="00B0447D">
              <w:rPr>
                <w:rFonts w:eastAsia="Calibri" w:cs="Arial"/>
                <w:iCs/>
                <w:color w:val="000000"/>
                <w:sz w:val="22"/>
              </w:rPr>
              <w:t>Paredes interiores:</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384D64F1" w14:textId="77777777" w:rsidR="00106096" w:rsidRPr="00B0447D" w:rsidRDefault="00106096" w:rsidP="0048165E">
            <w:pPr>
              <w:spacing w:after="160"/>
              <w:ind w:right="115"/>
              <w:rPr>
                <w:rFonts w:eastAsia="Calibri" w:cs="Arial"/>
                <w:iCs/>
                <w:color w:val="000000"/>
                <w:sz w:val="22"/>
              </w:rPr>
            </w:pPr>
          </w:p>
        </w:tc>
      </w:tr>
      <w:tr w:rsidR="00106096" w:rsidRPr="00B0447D" w14:paraId="73309FD0" w14:textId="77777777" w:rsidTr="0048165E">
        <w:trPr>
          <w:trHeight w:val="305"/>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305898D8" w14:textId="77777777" w:rsidR="00106096" w:rsidRPr="00B0447D" w:rsidRDefault="00106096" w:rsidP="0048165E">
            <w:pPr>
              <w:spacing w:after="160"/>
              <w:ind w:right="207"/>
              <w:rPr>
                <w:rFonts w:eastAsia="Calibri" w:cs="Arial"/>
                <w:color w:val="000000"/>
                <w:sz w:val="22"/>
              </w:rPr>
            </w:pPr>
            <w:r w:rsidRPr="00B0447D">
              <w:rPr>
                <w:rFonts w:eastAsia="Calibri" w:cs="Arial"/>
                <w:color w:val="000000"/>
                <w:sz w:val="22"/>
              </w:rPr>
              <w:t>Techos interiores:</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51EC5974" w14:textId="77777777" w:rsidR="00106096" w:rsidRPr="00B0447D" w:rsidRDefault="00106096" w:rsidP="0048165E">
            <w:pPr>
              <w:spacing w:after="160"/>
              <w:ind w:right="115"/>
              <w:rPr>
                <w:rFonts w:eastAsia="Calibri" w:cs="Arial"/>
                <w:iCs/>
                <w:color w:val="000000"/>
                <w:sz w:val="22"/>
              </w:rPr>
            </w:pPr>
          </w:p>
        </w:tc>
      </w:tr>
      <w:tr w:rsidR="00106096" w:rsidRPr="00B0447D" w14:paraId="574B30A6" w14:textId="77777777" w:rsidTr="0048165E">
        <w:trPr>
          <w:trHeight w:val="412"/>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2B6FE540" w14:textId="77777777" w:rsidR="00106096" w:rsidRPr="00B0447D" w:rsidRDefault="00106096" w:rsidP="0048165E">
            <w:pPr>
              <w:spacing w:after="160"/>
              <w:ind w:right="207"/>
              <w:rPr>
                <w:rFonts w:eastAsia="Calibri" w:cs="Arial"/>
                <w:color w:val="000000"/>
                <w:sz w:val="22"/>
              </w:rPr>
            </w:pPr>
            <w:r w:rsidRPr="00B0447D">
              <w:rPr>
                <w:rFonts w:eastAsia="Calibri" w:cs="Arial"/>
                <w:color w:val="000000"/>
                <w:sz w:val="22"/>
              </w:rPr>
              <w:t>Puertas:</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7EBA974C" w14:textId="77777777" w:rsidR="00106096" w:rsidRPr="00B0447D" w:rsidRDefault="00106096" w:rsidP="0048165E">
            <w:pPr>
              <w:spacing w:after="160"/>
              <w:ind w:right="115"/>
              <w:rPr>
                <w:rFonts w:eastAsia="Calibri" w:cs="Arial"/>
                <w:iCs/>
                <w:color w:val="000000"/>
                <w:sz w:val="22"/>
              </w:rPr>
            </w:pPr>
          </w:p>
        </w:tc>
      </w:tr>
      <w:tr w:rsidR="00106096" w:rsidRPr="00B0447D" w14:paraId="465D9345" w14:textId="77777777" w:rsidTr="0048165E">
        <w:trPr>
          <w:trHeight w:val="174"/>
          <w:tblHeader/>
        </w:trPr>
        <w:tc>
          <w:tcPr>
            <w:tcW w:w="1485" w:type="pct"/>
            <w:tcBorders>
              <w:top w:val="single" w:sz="4" w:space="0" w:color="auto"/>
              <w:left w:val="single" w:sz="4" w:space="0" w:color="auto"/>
              <w:bottom w:val="single" w:sz="4" w:space="0" w:color="auto"/>
              <w:right w:val="single" w:sz="4" w:space="0" w:color="auto"/>
            </w:tcBorders>
            <w:vAlign w:val="center"/>
            <w:hideMark/>
          </w:tcPr>
          <w:p w14:paraId="7A963BD3" w14:textId="77777777" w:rsidR="00106096" w:rsidRPr="00B0447D" w:rsidRDefault="00106096" w:rsidP="0048165E">
            <w:pPr>
              <w:spacing w:after="160"/>
              <w:ind w:right="207"/>
              <w:rPr>
                <w:rFonts w:eastAsia="Calibri" w:cs="Arial"/>
                <w:color w:val="000000"/>
                <w:sz w:val="22"/>
              </w:rPr>
            </w:pPr>
            <w:r w:rsidRPr="00B0447D">
              <w:rPr>
                <w:rFonts w:eastAsia="Calibri" w:cs="Arial"/>
                <w:color w:val="000000"/>
                <w:sz w:val="22"/>
              </w:rPr>
              <w:t>Pisos:</w:t>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70820097" w14:textId="77777777" w:rsidR="00106096" w:rsidRPr="00B0447D" w:rsidRDefault="00106096" w:rsidP="0048165E">
            <w:pPr>
              <w:spacing w:after="160"/>
              <w:ind w:right="115"/>
              <w:rPr>
                <w:rFonts w:eastAsia="Calibri" w:cs="Arial"/>
                <w:iCs/>
                <w:color w:val="000000"/>
                <w:sz w:val="22"/>
              </w:rPr>
            </w:pPr>
          </w:p>
        </w:tc>
      </w:tr>
      <w:tr w:rsidR="00106096" w:rsidRPr="00B0447D" w14:paraId="67D7D8A3" w14:textId="77777777" w:rsidTr="0048165E">
        <w:trPr>
          <w:trHeight w:val="15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EE7A5FF" w14:textId="77777777" w:rsidR="00106096" w:rsidRPr="00B0447D" w:rsidRDefault="00106096" w:rsidP="0048165E">
            <w:pPr>
              <w:spacing w:after="160"/>
              <w:ind w:right="115"/>
              <w:rPr>
                <w:rFonts w:eastAsia="Calibri" w:cs="Arial"/>
                <w:b/>
                <w:bCs/>
                <w:color w:val="000000"/>
                <w:sz w:val="22"/>
                <w:lang w:val="es-ES"/>
              </w:rPr>
            </w:pPr>
            <w:r w:rsidRPr="00B0447D">
              <w:rPr>
                <w:rFonts w:eastAsia="Calibri" w:cs="Arial"/>
                <w:b/>
                <w:bCs/>
                <w:color w:val="000000"/>
                <w:sz w:val="22"/>
                <w:lang w:val="es-ES"/>
              </w:rPr>
              <w:t>Materiales Contenidos</w:t>
            </w:r>
          </w:p>
        </w:tc>
      </w:tr>
      <w:tr w:rsidR="00106096" w:rsidRPr="00B0447D" w14:paraId="7AA27AF0" w14:textId="77777777" w:rsidTr="0048165E">
        <w:trPr>
          <w:trHeight w:val="119"/>
          <w:tblHeader/>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E9EDD79" w14:textId="77777777" w:rsidR="00106096" w:rsidRPr="00B0447D" w:rsidRDefault="00106096" w:rsidP="0048165E">
            <w:pPr>
              <w:spacing w:after="160"/>
              <w:ind w:right="207"/>
              <w:rPr>
                <w:rFonts w:eastAsia="Calibri" w:cs="Arial"/>
                <w:color w:val="000000"/>
                <w:sz w:val="22"/>
                <w:lang w:val="es-ES"/>
              </w:rPr>
            </w:pPr>
            <w:r w:rsidRPr="00B0447D">
              <w:rPr>
                <w:rFonts w:eastAsia="Calibri" w:cs="Arial"/>
                <w:color w:val="000000"/>
                <w:sz w:val="22"/>
                <w:lang w:val="es-ES"/>
              </w:rPr>
              <w:t>Combustibles</w:t>
            </w:r>
          </w:p>
          <w:p w14:paraId="0FA35941" w14:textId="77777777" w:rsidR="00106096" w:rsidRPr="00B0447D" w:rsidRDefault="00106096" w:rsidP="0048165E">
            <w:pPr>
              <w:spacing w:after="160"/>
              <w:ind w:right="-374"/>
              <w:rPr>
                <w:rFonts w:eastAsia="Calibri" w:cs="Arial"/>
                <w:color w:val="000000"/>
                <w:sz w:val="22"/>
                <w:lang w:val="es-ES"/>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8A3D47B" w14:textId="77777777" w:rsidR="00106096" w:rsidRPr="00B0447D" w:rsidRDefault="00106096" w:rsidP="0048165E">
            <w:pPr>
              <w:spacing w:after="160"/>
              <w:ind w:right="64"/>
              <w:rPr>
                <w:rFonts w:eastAsia="Calibri" w:cs="Arial"/>
                <w:bCs/>
                <w:iCs/>
                <w:color w:val="000000"/>
                <w:sz w:val="22"/>
              </w:rPr>
            </w:pPr>
            <w:r w:rsidRPr="00B0447D">
              <w:rPr>
                <w:rFonts w:eastAsia="Calibri" w:cs="Arial"/>
                <w:bCs/>
                <w:iCs/>
                <w:color w:val="000000"/>
                <w:sz w:val="22"/>
              </w:rPr>
              <w:t>Madera</w:t>
            </w:r>
          </w:p>
        </w:tc>
        <w:tc>
          <w:tcPr>
            <w:tcW w:w="2817" w:type="pct"/>
            <w:tcBorders>
              <w:top w:val="single" w:sz="4" w:space="0" w:color="auto"/>
              <w:left w:val="single" w:sz="4" w:space="0" w:color="auto"/>
              <w:bottom w:val="single" w:sz="4" w:space="0" w:color="auto"/>
              <w:right w:val="single" w:sz="4" w:space="0" w:color="auto"/>
            </w:tcBorders>
          </w:tcPr>
          <w:p w14:paraId="101B1933" w14:textId="77777777" w:rsidR="00106096" w:rsidRPr="00B0447D" w:rsidRDefault="00106096" w:rsidP="0048165E">
            <w:pPr>
              <w:spacing w:after="160"/>
              <w:ind w:right="115"/>
              <w:rPr>
                <w:rFonts w:eastAsia="Calibri" w:cs="Arial"/>
                <w:bCs/>
                <w:iCs/>
                <w:color w:val="000000"/>
                <w:sz w:val="22"/>
              </w:rPr>
            </w:pPr>
          </w:p>
        </w:tc>
      </w:tr>
      <w:tr w:rsidR="00106096" w:rsidRPr="00B0447D" w14:paraId="22472E27" w14:textId="77777777" w:rsidTr="0048165E">
        <w:trPr>
          <w:trHeight w:val="119"/>
          <w:tblHeader/>
        </w:trPr>
        <w:tc>
          <w:tcPr>
            <w:tcW w:w="1485" w:type="pct"/>
            <w:vMerge/>
            <w:tcBorders>
              <w:top w:val="single" w:sz="4" w:space="0" w:color="auto"/>
              <w:left w:val="single" w:sz="4" w:space="0" w:color="auto"/>
              <w:bottom w:val="single" w:sz="4" w:space="0" w:color="auto"/>
              <w:right w:val="single" w:sz="4" w:space="0" w:color="auto"/>
            </w:tcBorders>
            <w:vAlign w:val="center"/>
            <w:hideMark/>
          </w:tcPr>
          <w:p w14:paraId="465338FB" w14:textId="77777777" w:rsidR="00106096" w:rsidRPr="00B0447D" w:rsidRDefault="00106096" w:rsidP="0048165E">
            <w:pPr>
              <w:spacing w:after="160"/>
              <w:ind w:right="-374"/>
              <w:rPr>
                <w:rFonts w:eastAsia="Calibri" w:cs="Arial"/>
                <w:color w:val="000000"/>
                <w:sz w:val="22"/>
                <w:lang w:val="es-ES"/>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1BDCF54" w14:textId="77777777" w:rsidR="00106096" w:rsidRPr="00B0447D" w:rsidRDefault="00106096" w:rsidP="0048165E">
            <w:pPr>
              <w:spacing w:after="160"/>
              <w:ind w:right="64"/>
              <w:rPr>
                <w:rFonts w:eastAsia="Calibri" w:cs="Arial"/>
                <w:bCs/>
                <w:iCs/>
                <w:color w:val="000000"/>
                <w:sz w:val="22"/>
              </w:rPr>
            </w:pPr>
            <w:r w:rsidRPr="00B0447D">
              <w:rPr>
                <w:rFonts w:eastAsia="Calibri" w:cs="Arial"/>
                <w:bCs/>
                <w:iCs/>
                <w:color w:val="000000"/>
                <w:sz w:val="22"/>
              </w:rPr>
              <w:t>Cartón papel</w:t>
            </w:r>
          </w:p>
        </w:tc>
        <w:tc>
          <w:tcPr>
            <w:tcW w:w="2817" w:type="pct"/>
            <w:tcBorders>
              <w:top w:val="single" w:sz="4" w:space="0" w:color="auto"/>
              <w:left w:val="single" w:sz="4" w:space="0" w:color="auto"/>
              <w:bottom w:val="single" w:sz="4" w:space="0" w:color="auto"/>
              <w:right w:val="single" w:sz="4" w:space="0" w:color="auto"/>
            </w:tcBorders>
          </w:tcPr>
          <w:p w14:paraId="69C76A55" w14:textId="77777777" w:rsidR="00106096" w:rsidRPr="00B0447D" w:rsidRDefault="00106096" w:rsidP="0048165E">
            <w:pPr>
              <w:spacing w:after="160"/>
              <w:ind w:right="115"/>
              <w:rPr>
                <w:rFonts w:eastAsia="Calibri" w:cs="Arial"/>
                <w:bCs/>
                <w:iCs/>
                <w:color w:val="000000"/>
                <w:sz w:val="22"/>
              </w:rPr>
            </w:pPr>
          </w:p>
        </w:tc>
      </w:tr>
      <w:tr w:rsidR="00106096" w:rsidRPr="00B0447D" w14:paraId="46864EC6" w14:textId="77777777" w:rsidTr="0048165E">
        <w:trPr>
          <w:trHeight w:val="119"/>
          <w:tblHeader/>
        </w:trPr>
        <w:tc>
          <w:tcPr>
            <w:tcW w:w="1485" w:type="pct"/>
            <w:vMerge/>
            <w:tcBorders>
              <w:top w:val="single" w:sz="4" w:space="0" w:color="auto"/>
              <w:left w:val="single" w:sz="4" w:space="0" w:color="auto"/>
              <w:bottom w:val="single" w:sz="4" w:space="0" w:color="auto"/>
              <w:right w:val="single" w:sz="4" w:space="0" w:color="auto"/>
            </w:tcBorders>
            <w:vAlign w:val="center"/>
          </w:tcPr>
          <w:p w14:paraId="1FC24E89" w14:textId="77777777" w:rsidR="00106096" w:rsidRPr="00B0447D" w:rsidRDefault="00106096" w:rsidP="0048165E">
            <w:pPr>
              <w:spacing w:after="160"/>
              <w:ind w:right="-374"/>
              <w:rPr>
                <w:rFonts w:eastAsia="Calibri" w:cs="Arial"/>
                <w:color w:val="000000"/>
                <w:sz w:val="22"/>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14:paraId="7C4B925E" w14:textId="77777777" w:rsidR="00106096" w:rsidRPr="00B0447D" w:rsidRDefault="00106096" w:rsidP="0048165E">
            <w:pPr>
              <w:spacing w:after="160"/>
              <w:ind w:right="64"/>
              <w:rPr>
                <w:rFonts w:eastAsia="Calibri" w:cs="Arial"/>
                <w:bCs/>
                <w:iCs/>
                <w:color w:val="000000"/>
                <w:sz w:val="22"/>
              </w:rPr>
            </w:pPr>
            <w:r w:rsidRPr="00B0447D">
              <w:rPr>
                <w:rFonts w:eastAsia="Calibri" w:cs="Arial"/>
                <w:bCs/>
                <w:iCs/>
                <w:color w:val="000000"/>
                <w:sz w:val="22"/>
              </w:rPr>
              <w:t xml:space="preserve">ACPM </w:t>
            </w:r>
          </w:p>
        </w:tc>
        <w:tc>
          <w:tcPr>
            <w:tcW w:w="2817" w:type="pct"/>
            <w:tcBorders>
              <w:top w:val="single" w:sz="4" w:space="0" w:color="auto"/>
              <w:left w:val="single" w:sz="4" w:space="0" w:color="auto"/>
              <w:bottom w:val="single" w:sz="4" w:space="0" w:color="auto"/>
              <w:right w:val="single" w:sz="4" w:space="0" w:color="auto"/>
            </w:tcBorders>
          </w:tcPr>
          <w:p w14:paraId="7A3B0D9E" w14:textId="77777777" w:rsidR="00106096" w:rsidRPr="00B0447D" w:rsidRDefault="00106096" w:rsidP="0048165E">
            <w:pPr>
              <w:spacing w:after="160"/>
              <w:ind w:right="115"/>
              <w:rPr>
                <w:rFonts w:eastAsia="Calibri" w:cs="Arial"/>
                <w:bCs/>
                <w:iCs/>
                <w:sz w:val="22"/>
              </w:rPr>
            </w:pPr>
          </w:p>
        </w:tc>
      </w:tr>
      <w:tr w:rsidR="00106096" w:rsidRPr="00B0447D" w14:paraId="1F16D14B" w14:textId="77777777" w:rsidTr="0048165E">
        <w:trPr>
          <w:trHeight w:val="119"/>
          <w:tblHeader/>
        </w:trPr>
        <w:tc>
          <w:tcPr>
            <w:tcW w:w="1485" w:type="pct"/>
            <w:vMerge/>
            <w:tcBorders>
              <w:top w:val="single" w:sz="4" w:space="0" w:color="auto"/>
              <w:left w:val="single" w:sz="4" w:space="0" w:color="auto"/>
              <w:bottom w:val="single" w:sz="4" w:space="0" w:color="auto"/>
              <w:right w:val="single" w:sz="4" w:space="0" w:color="auto"/>
            </w:tcBorders>
            <w:vAlign w:val="center"/>
            <w:hideMark/>
          </w:tcPr>
          <w:p w14:paraId="2988DCD2" w14:textId="77777777" w:rsidR="00106096" w:rsidRPr="00B0447D" w:rsidRDefault="00106096" w:rsidP="0048165E">
            <w:pPr>
              <w:spacing w:after="160"/>
              <w:ind w:right="-374"/>
              <w:rPr>
                <w:rFonts w:eastAsia="Calibri" w:cs="Arial"/>
                <w:color w:val="000000"/>
                <w:sz w:val="22"/>
                <w:lang w:val="es-ES"/>
              </w:rPr>
            </w:pPr>
          </w:p>
        </w:tc>
        <w:tc>
          <w:tcPr>
            <w:tcW w:w="698" w:type="pct"/>
            <w:tcBorders>
              <w:top w:val="single" w:sz="4" w:space="0" w:color="auto"/>
              <w:left w:val="single" w:sz="4" w:space="0" w:color="auto"/>
              <w:bottom w:val="single" w:sz="4" w:space="0" w:color="auto"/>
              <w:right w:val="single" w:sz="4" w:space="0" w:color="auto"/>
            </w:tcBorders>
            <w:hideMark/>
          </w:tcPr>
          <w:p w14:paraId="028C246F" w14:textId="77777777" w:rsidR="00106096" w:rsidRPr="00B0447D" w:rsidRDefault="00106096" w:rsidP="0048165E">
            <w:pPr>
              <w:spacing w:after="160"/>
              <w:ind w:right="64"/>
              <w:rPr>
                <w:rFonts w:eastAsia="Calibri" w:cs="Arial"/>
                <w:bCs/>
                <w:iCs/>
                <w:color w:val="000000"/>
                <w:sz w:val="22"/>
              </w:rPr>
            </w:pPr>
            <w:r w:rsidRPr="00B0447D">
              <w:rPr>
                <w:rFonts w:eastAsia="Calibri" w:cs="Arial"/>
                <w:bCs/>
                <w:iCs/>
                <w:color w:val="000000"/>
                <w:sz w:val="22"/>
              </w:rPr>
              <w:t>Plásticos</w:t>
            </w:r>
          </w:p>
        </w:tc>
        <w:tc>
          <w:tcPr>
            <w:tcW w:w="2817" w:type="pct"/>
            <w:tcBorders>
              <w:top w:val="single" w:sz="4" w:space="0" w:color="auto"/>
              <w:left w:val="single" w:sz="4" w:space="0" w:color="auto"/>
              <w:bottom w:val="single" w:sz="4" w:space="0" w:color="auto"/>
              <w:right w:val="single" w:sz="4" w:space="0" w:color="auto"/>
            </w:tcBorders>
          </w:tcPr>
          <w:p w14:paraId="555E5605" w14:textId="77777777" w:rsidR="00106096" w:rsidRPr="00B0447D" w:rsidRDefault="00106096" w:rsidP="0048165E">
            <w:pPr>
              <w:spacing w:after="160"/>
              <w:ind w:right="115"/>
              <w:rPr>
                <w:rFonts w:eastAsia="Calibri" w:cs="Arial"/>
                <w:bCs/>
                <w:iCs/>
                <w:color w:val="000000"/>
                <w:sz w:val="22"/>
              </w:rPr>
            </w:pPr>
          </w:p>
        </w:tc>
      </w:tr>
      <w:tr w:rsidR="00106096" w:rsidRPr="00B0447D" w14:paraId="7CDBA2BC" w14:textId="77777777" w:rsidTr="0048165E">
        <w:trPr>
          <w:trHeight w:val="119"/>
          <w:tblHeader/>
        </w:trPr>
        <w:tc>
          <w:tcPr>
            <w:tcW w:w="1485" w:type="pct"/>
            <w:vMerge/>
            <w:tcBorders>
              <w:top w:val="single" w:sz="4" w:space="0" w:color="auto"/>
              <w:left w:val="single" w:sz="4" w:space="0" w:color="auto"/>
              <w:bottom w:val="single" w:sz="4" w:space="0" w:color="auto"/>
              <w:right w:val="single" w:sz="4" w:space="0" w:color="auto"/>
            </w:tcBorders>
            <w:vAlign w:val="center"/>
            <w:hideMark/>
          </w:tcPr>
          <w:p w14:paraId="4967DBB3" w14:textId="77777777" w:rsidR="00106096" w:rsidRPr="00B0447D" w:rsidRDefault="00106096" w:rsidP="0048165E">
            <w:pPr>
              <w:spacing w:after="160"/>
              <w:ind w:right="-374"/>
              <w:rPr>
                <w:rFonts w:eastAsia="Calibri" w:cs="Arial"/>
                <w:color w:val="000000"/>
                <w:sz w:val="22"/>
                <w:lang w:val="es-ES"/>
              </w:rPr>
            </w:pPr>
          </w:p>
        </w:tc>
        <w:tc>
          <w:tcPr>
            <w:tcW w:w="698" w:type="pct"/>
            <w:tcBorders>
              <w:top w:val="single" w:sz="4" w:space="0" w:color="auto"/>
              <w:left w:val="single" w:sz="4" w:space="0" w:color="auto"/>
              <w:bottom w:val="single" w:sz="4" w:space="0" w:color="auto"/>
              <w:right w:val="single" w:sz="4" w:space="0" w:color="auto"/>
            </w:tcBorders>
            <w:hideMark/>
          </w:tcPr>
          <w:p w14:paraId="3064375F" w14:textId="77777777" w:rsidR="00106096" w:rsidRPr="00B0447D" w:rsidRDefault="00106096" w:rsidP="0048165E">
            <w:pPr>
              <w:spacing w:after="160"/>
              <w:ind w:right="64"/>
              <w:rPr>
                <w:rFonts w:eastAsia="Calibri" w:cs="Arial"/>
                <w:bCs/>
                <w:iCs/>
                <w:color w:val="000000"/>
                <w:sz w:val="22"/>
              </w:rPr>
            </w:pPr>
            <w:r w:rsidRPr="00B0447D">
              <w:rPr>
                <w:rFonts w:eastAsia="Calibri" w:cs="Arial"/>
                <w:bCs/>
                <w:iCs/>
                <w:color w:val="000000"/>
                <w:sz w:val="22"/>
              </w:rPr>
              <w:t xml:space="preserve">Telas </w:t>
            </w:r>
          </w:p>
        </w:tc>
        <w:tc>
          <w:tcPr>
            <w:tcW w:w="2817" w:type="pct"/>
            <w:tcBorders>
              <w:top w:val="single" w:sz="4" w:space="0" w:color="auto"/>
              <w:left w:val="single" w:sz="4" w:space="0" w:color="auto"/>
              <w:bottom w:val="single" w:sz="4" w:space="0" w:color="auto"/>
              <w:right w:val="single" w:sz="4" w:space="0" w:color="auto"/>
            </w:tcBorders>
          </w:tcPr>
          <w:p w14:paraId="0FAD0D15" w14:textId="77777777" w:rsidR="00106096" w:rsidRPr="00B0447D" w:rsidRDefault="00106096" w:rsidP="0048165E">
            <w:pPr>
              <w:keepNext/>
              <w:spacing w:after="160"/>
              <w:ind w:right="115"/>
              <w:rPr>
                <w:rFonts w:eastAsia="Calibri" w:cs="Arial"/>
                <w:bCs/>
                <w:iCs/>
                <w:color w:val="000000"/>
                <w:sz w:val="22"/>
              </w:rPr>
            </w:pPr>
          </w:p>
        </w:tc>
      </w:tr>
    </w:tbl>
    <w:p w14:paraId="525271D8" w14:textId="3223E29A" w:rsidR="00B0447D" w:rsidRDefault="00B0447D" w:rsidP="00303932">
      <w:pPr>
        <w:pStyle w:val="Descripcin"/>
        <w:spacing w:after="0"/>
        <w:ind w:right="-374"/>
        <w:rPr>
          <w:rFonts w:cs="Arial"/>
          <w:b w:val="0"/>
          <w:bCs w:val="0"/>
          <w:sz w:val="22"/>
          <w:szCs w:val="22"/>
        </w:rPr>
      </w:pPr>
      <w:bookmarkStart w:id="162" w:name="_Toc132800689"/>
      <w:r w:rsidRPr="00B0447D">
        <w:rPr>
          <w:rFonts w:cs="Arial"/>
          <w:b w:val="0"/>
          <w:bCs w:val="0"/>
          <w:sz w:val="22"/>
          <w:szCs w:val="22"/>
        </w:rPr>
        <w:t xml:space="preserve">Tabla </w:t>
      </w:r>
      <w:r w:rsidRPr="00B0447D">
        <w:rPr>
          <w:rFonts w:cs="Arial"/>
          <w:b w:val="0"/>
          <w:bCs w:val="0"/>
          <w:sz w:val="22"/>
          <w:szCs w:val="22"/>
        </w:rPr>
        <w:fldChar w:fldCharType="begin"/>
      </w:r>
      <w:r w:rsidRPr="00B0447D">
        <w:rPr>
          <w:rFonts w:cs="Arial"/>
          <w:b w:val="0"/>
          <w:bCs w:val="0"/>
          <w:sz w:val="22"/>
          <w:szCs w:val="22"/>
        </w:rPr>
        <w:instrText xml:space="preserve"> SEQ Tabla \* ARABIC </w:instrText>
      </w:r>
      <w:r w:rsidRPr="00B0447D">
        <w:rPr>
          <w:rFonts w:cs="Arial"/>
          <w:b w:val="0"/>
          <w:bCs w:val="0"/>
          <w:sz w:val="22"/>
          <w:szCs w:val="22"/>
        </w:rPr>
        <w:fldChar w:fldCharType="separate"/>
      </w:r>
      <w:r w:rsidRPr="00B0447D">
        <w:rPr>
          <w:rFonts w:cs="Arial"/>
          <w:b w:val="0"/>
          <w:bCs w:val="0"/>
          <w:sz w:val="22"/>
          <w:szCs w:val="22"/>
        </w:rPr>
        <w:t>9</w:t>
      </w:r>
      <w:r w:rsidRPr="00B0447D">
        <w:rPr>
          <w:rFonts w:cs="Arial"/>
          <w:b w:val="0"/>
          <w:bCs w:val="0"/>
          <w:sz w:val="22"/>
          <w:szCs w:val="22"/>
        </w:rPr>
        <w:fldChar w:fldCharType="end"/>
      </w:r>
      <w:r w:rsidRPr="00B0447D">
        <w:rPr>
          <w:rFonts w:cs="Arial"/>
          <w:b w:val="0"/>
          <w:bCs w:val="0"/>
          <w:sz w:val="22"/>
          <w:szCs w:val="22"/>
        </w:rPr>
        <w:t>. Descripción de la Edificación</w:t>
      </w:r>
      <w:bookmarkEnd w:id="162"/>
    </w:p>
    <w:p w14:paraId="25B900E5" w14:textId="77777777" w:rsidR="00303932" w:rsidRPr="00303932" w:rsidRDefault="00303932" w:rsidP="00303932">
      <w:pPr>
        <w:rPr>
          <w:lang w:val="es-ES" w:eastAsia="es-ES"/>
        </w:rPr>
      </w:pPr>
    </w:p>
    <w:p w14:paraId="48CBD1AC" w14:textId="3E500A03" w:rsidR="00393352" w:rsidRPr="00B0447D" w:rsidRDefault="00393352" w:rsidP="00B0447D">
      <w:pPr>
        <w:pStyle w:val="Ttulo3"/>
        <w:numPr>
          <w:ilvl w:val="2"/>
          <w:numId w:val="56"/>
        </w:numPr>
        <w:spacing w:before="0"/>
        <w:ind w:right="-374"/>
        <w:rPr>
          <w:rFonts w:ascii="Arial" w:hAnsi="Arial" w:cs="Arial"/>
          <w:sz w:val="22"/>
        </w:rPr>
      </w:pPr>
      <w:bookmarkStart w:id="163" w:name="_Toc67596884"/>
      <w:bookmarkStart w:id="164" w:name="_Toc67597502"/>
      <w:bookmarkStart w:id="165" w:name="_Toc68514794"/>
      <w:bookmarkStart w:id="166" w:name="_Toc70080515"/>
      <w:bookmarkStart w:id="167" w:name="_Toc72603523"/>
      <w:bookmarkStart w:id="168" w:name="_Toc72603704"/>
      <w:bookmarkStart w:id="169" w:name="_Toc132800571"/>
      <w:r w:rsidRPr="00B0447D">
        <w:rPr>
          <w:rFonts w:ascii="Arial" w:hAnsi="Arial" w:cs="Arial"/>
          <w:sz w:val="22"/>
        </w:rPr>
        <w:t>Contexto externo</w:t>
      </w:r>
      <w:bookmarkEnd w:id="163"/>
      <w:bookmarkEnd w:id="164"/>
      <w:bookmarkEnd w:id="165"/>
      <w:bookmarkEnd w:id="166"/>
      <w:bookmarkEnd w:id="167"/>
      <w:bookmarkEnd w:id="168"/>
      <w:bookmarkEnd w:id="169"/>
    </w:p>
    <w:p w14:paraId="440D3CA3" w14:textId="4A30009C" w:rsidR="00393352" w:rsidRPr="00B0447D" w:rsidRDefault="00393352" w:rsidP="00B50396">
      <w:pPr>
        <w:ind w:right="-374"/>
        <w:rPr>
          <w:rFonts w:cs="Arial"/>
          <w:sz w:val="22"/>
        </w:rPr>
      </w:pPr>
      <w:r w:rsidRPr="00B0447D">
        <w:rPr>
          <w:rFonts w:cs="Arial"/>
          <w:sz w:val="22"/>
        </w:rPr>
        <w:t xml:space="preserve">El presente numeral contiene la descripción de las condiciones ambientales y sociales del entorno en el que se desarrollan las actividades de </w:t>
      </w:r>
      <w:r w:rsidR="003D65F3" w:rsidRPr="00B0447D">
        <w:rPr>
          <w:rFonts w:eastAsia="Times New Roman" w:cs="Arial"/>
          <w:b/>
          <w:sz w:val="22"/>
          <w:lang w:val="es-ES" w:eastAsia="es-ES"/>
        </w:rPr>
        <w:t>(Nombre de la sede)</w:t>
      </w:r>
      <w:r w:rsidRPr="00B0447D">
        <w:rPr>
          <w:rFonts w:cs="Arial"/>
          <w:sz w:val="22"/>
        </w:rPr>
        <w:t>, estas proveen la base temática que permite entender las amenazas de origen natural o antrópico que podrían desencadenar emergencias</w:t>
      </w:r>
      <w:r w:rsidR="00391EF9" w:rsidRPr="00B0447D">
        <w:rPr>
          <w:rFonts w:cs="Arial"/>
          <w:sz w:val="22"/>
        </w:rPr>
        <w:t>.</w:t>
      </w:r>
    </w:p>
    <w:p w14:paraId="658B0002" w14:textId="77777777" w:rsidR="00393352" w:rsidRPr="00B0447D" w:rsidRDefault="00393352" w:rsidP="00B50396">
      <w:pPr>
        <w:ind w:right="-374"/>
        <w:rPr>
          <w:rFonts w:cs="Arial"/>
          <w:sz w:val="22"/>
        </w:rPr>
      </w:pPr>
    </w:p>
    <w:p w14:paraId="208C3FF8" w14:textId="1245A80C" w:rsidR="00393352" w:rsidRPr="00B0447D" w:rsidRDefault="00393352" w:rsidP="00B50396">
      <w:pPr>
        <w:ind w:right="-374"/>
        <w:rPr>
          <w:rFonts w:cs="Arial"/>
          <w:sz w:val="22"/>
        </w:rPr>
      </w:pPr>
      <w:r w:rsidRPr="00B0447D">
        <w:rPr>
          <w:rFonts w:cs="Arial"/>
          <w:sz w:val="22"/>
        </w:rPr>
        <w:t xml:space="preserve">Para efectos del presente plan, entiéndase como elemento expuesto, el elemento del entorno </w:t>
      </w:r>
      <w:r w:rsidR="00420288" w:rsidRPr="00B0447D">
        <w:rPr>
          <w:rFonts w:cs="Arial"/>
          <w:sz w:val="22"/>
        </w:rPr>
        <w:t>que,</w:t>
      </w:r>
      <w:r w:rsidRPr="00B0447D">
        <w:rPr>
          <w:rFonts w:cs="Arial"/>
          <w:sz w:val="22"/>
        </w:rPr>
        <w:t xml:space="preserve"> dada la materialización de un escenario de riesgo, podría llegar a verse afectados directamente </w:t>
      </w:r>
      <w:r w:rsidR="00420288" w:rsidRPr="00B0447D">
        <w:rPr>
          <w:rFonts w:cs="Arial"/>
          <w:sz w:val="22"/>
        </w:rPr>
        <w:t>y,</w:t>
      </w:r>
      <w:r w:rsidRPr="00B0447D">
        <w:rPr>
          <w:rFonts w:cs="Arial"/>
          <w:sz w:val="22"/>
        </w:rPr>
        <w:t xml:space="preserve"> por tanto, tiene inmerso un nivel de vulnerabilidad. Sin embargo, se entenderá como elemento vulnerable </w:t>
      </w:r>
      <w:r w:rsidR="00307BA6" w:rsidRPr="00B0447D">
        <w:rPr>
          <w:rFonts w:cs="Arial"/>
          <w:sz w:val="22"/>
        </w:rPr>
        <w:t xml:space="preserve">la sede </w:t>
      </w:r>
      <w:bookmarkStart w:id="170" w:name="_Hlk116406874"/>
      <w:r w:rsidR="003D65F3" w:rsidRPr="00B0447D">
        <w:rPr>
          <w:rFonts w:eastAsia="Times New Roman" w:cs="Arial"/>
          <w:b/>
          <w:sz w:val="22"/>
          <w:lang w:val="es-ES" w:eastAsia="es-ES"/>
        </w:rPr>
        <w:t>(Nombre de la sede)</w:t>
      </w:r>
      <w:r w:rsidR="00420288" w:rsidRPr="00B0447D">
        <w:rPr>
          <w:rFonts w:cs="Arial"/>
          <w:sz w:val="22"/>
        </w:rPr>
        <w:t xml:space="preserve"> </w:t>
      </w:r>
      <w:bookmarkEnd w:id="170"/>
      <w:r w:rsidR="00420288" w:rsidRPr="00B0447D">
        <w:rPr>
          <w:rFonts w:cs="Arial"/>
          <w:sz w:val="22"/>
        </w:rPr>
        <w:t>y</w:t>
      </w:r>
      <w:r w:rsidR="001238C6" w:rsidRPr="00B0447D">
        <w:rPr>
          <w:rFonts w:cs="Arial"/>
          <w:sz w:val="22"/>
        </w:rPr>
        <w:t xml:space="preserve"> su infraestructura</w:t>
      </w:r>
      <w:r w:rsidRPr="00B0447D">
        <w:rPr>
          <w:rFonts w:cs="Arial"/>
          <w:sz w:val="22"/>
        </w:rPr>
        <w:t>, los cuales tienen un grado de vulnerabilidad, dada la posibilidad de verse afectados producto de la materialización de alguna de las amenazas de origen natural o antrópico</w:t>
      </w:r>
      <w:r w:rsidR="00307BA6" w:rsidRPr="00B0447D">
        <w:rPr>
          <w:rFonts w:cs="Arial"/>
          <w:sz w:val="22"/>
        </w:rPr>
        <w:t>.</w:t>
      </w:r>
    </w:p>
    <w:p w14:paraId="3F7ECE82" w14:textId="77777777" w:rsidR="00393352" w:rsidRPr="00B0447D" w:rsidRDefault="00393352" w:rsidP="00B50396">
      <w:pPr>
        <w:ind w:right="-374"/>
        <w:rPr>
          <w:rFonts w:cs="Arial"/>
          <w:sz w:val="22"/>
        </w:rPr>
      </w:pPr>
    </w:p>
    <w:p w14:paraId="775CFAEC" w14:textId="59472612" w:rsidR="00393352" w:rsidRPr="00B0447D" w:rsidRDefault="00393352" w:rsidP="00B0447D">
      <w:pPr>
        <w:pStyle w:val="Ttulo3"/>
        <w:numPr>
          <w:ilvl w:val="2"/>
          <w:numId w:val="56"/>
        </w:numPr>
        <w:spacing w:before="0"/>
        <w:ind w:right="-374"/>
        <w:rPr>
          <w:rFonts w:ascii="Arial" w:hAnsi="Arial" w:cs="Arial"/>
          <w:sz w:val="22"/>
        </w:rPr>
      </w:pPr>
      <w:bookmarkStart w:id="171" w:name="_Toc67596885"/>
      <w:bookmarkStart w:id="172" w:name="_Toc67597511"/>
      <w:bookmarkStart w:id="173" w:name="_Toc68514795"/>
      <w:bookmarkStart w:id="174" w:name="_Toc70080521"/>
      <w:bookmarkStart w:id="175" w:name="_Toc72603524"/>
      <w:bookmarkStart w:id="176" w:name="_Toc72603705"/>
      <w:bookmarkStart w:id="177" w:name="_Toc132800572"/>
      <w:r w:rsidRPr="00B0447D">
        <w:rPr>
          <w:rFonts w:ascii="Arial" w:hAnsi="Arial" w:cs="Arial"/>
          <w:sz w:val="22"/>
        </w:rPr>
        <w:lastRenderedPageBreak/>
        <w:t>Contexto interno</w:t>
      </w:r>
      <w:bookmarkEnd w:id="171"/>
      <w:bookmarkEnd w:id="172"/>
      <w:bookmarkEnd w:id="173"/>
      <w:bookmarkEnd w:id="174"/>
      <w:bookmarkEnd w:id="175"/>
      <w:bookmarkEnd w:id="176"/>
      <w:bookmarkEnd w:id="177"/>
    </w:p>
    <w:p w14:paraId="0BCC9FD1" w14:textId="3124AC4E" w:rsidR="00393352" w:rsidRPr="00B0447D" w:rsidRDefault="00393352" w:rsidP="00B50396">
      <w:pPr>
        <w:ind w:right="-374"/>
        <w:rPr>
          <w:rFonts w:cs="Arial"/>
          <w:sz w:val="22"/>
        </w:rPr>
      </w:pPr>
      <w:r w:rsidRPr="00B0447D">
        <w:rPr>
          <w:rFonts w:cs="Arial"/>
          <w:sz w:val="22"/>
        </w:rPr>
        <w:t>A continuación, se describe el funcionamiento interno de</w:t>
      </w:r>
      <w:r w:rsidR="00204F0B" w:rsidRPr="00B0447D">
        <w:rPr>
          <w:rFonts w:cs="Arial"/>
          <w:sz w:val="22"/>
        </w:rPr>
        <w:t>l</w:t>
      </w:r>
      <w:r w:rsidRPr="00B0447D">
        <w:rPr>
          <w:rFonts w:cs="Arial"/>
          <w:sz w:val="22"/>
        </w:rPr>
        <w:t xml:space="preserve"> </w:t>
      </w:r>
      <w:r w:rsidR="003D65F3" w:rsidRPr="00B0447D">
        <w:rPr>
          <w:rFonts w:eastAsia="Times New Roman" w:cs="Arial"/>
          <w:b/>
          <w:sz w:val="22"/>
          <w:lang w:val="es-ES" w:eastAsia="es-ES"/>
        </w:rPr>
        <w:t>(Nombre de la sede)</w:t>
      </w:r>
      <w:r w:rsidRPr="00B0447D">
        <w:rPr>
          <w:rFonts w:cs="Arial"/>
          <w:sz w:val="22"/>
        </w:rPr>
        <w:t xml:space="preserve">, desde su estructura organizacional, sus políticas, objetivos, estrategias, normas y directrices bajo las cuales desarrollan sus actividades, información que permite establecer como la compañía involucra la gestión del riesgo desde sus objetivos misionales. </w:t>
      </w:r>
    </w:p>
    <w:p w14:paraId="441BD776" w14:textId="73B7B6B6" w:rsidR="00393352" w:rsidRPr="00B0447D" w:rsidRDefault="00393352" w:rsidP="00B50396">
      <w:pPr>
        <w:ind w:right="-374"/>
        <w:rPr>
          <w:rFonts w:cs="Arial"/>
          <w:sz w:val="22"/>
        </w:rPr>
      </w:pPr>
    </w:p>
    <w:p w14:paraId="7B25AF18" w14:textId="20DC491E" w:rsidR="00393352" w:rsidRPr="00B0447D" w:rsidRDefault="00393352" w:rsidP="00B50396">
      <w:pPr>
        <w:pStyle w:val="Ttulo4"/>
        <w:numPr>
          <w:ilvl w:val="3"/>
          <w:numId w:val="56"/>
        </w:numPr>
        <w:ind w:right="-374"/>
        <w:rPr>
          <w:rFonts w:cs="Arial"/>
          <w:sz w:val="22"/>
        </w:rPr>
      </w:pPr>
      <w:bookmarkStart w:id="178" w:name="_Toc70080522"/>
      <w:bookmarkStart w:id="179" w:name="_Toc132800573"/>
      <w:r w:rsidRPr="00B0447D">
        <w:rPr>
          <w:rFonts w:cs="Arial"/>
          <w:sz w:val="22"/>
        </w:rPr>
        <w:t>Estructura organizacional, funciones y responsabilidades</w:t>
      </w:r>
      <w:bookmarkEnd w:id="178"/>
      <w:bookmarkEnd w:id="179"/>
    </w:p>
    <w:p w14:paraId="4DEA4EC3" w14:textId="66119DE9" w:rsidR="00CC2321" w:rsidRPr="00B0447D" w:rsidRDefault="00B0447D" w:rsidP="00B50396">
      <w:pPr>
        <w:ind w:right="-374"/>
        <w:rPr>
          <w:rFonts w:cs="Arial"/>
          <w:sz w:val="22"/>
        </w:rPr>
      </w:pPr>
      <w:r>
        <w:rPr>
          <w:rFonts w:cs="Arial"/>
          <w:sz w:val="22"/>
        </w:rPr>
        <w:t>E</w:t>
      </w:r>
      <w:r w:rsidR="008F1D87" w:rsidRPr="00B0447D">
        <w:rPr>
          <w:rFonts w:cs="Arial"/>
          <w:sz w:val="22"/>
        </w:rPr>
        <w:t xml:space="preserve">l </w:t>
      </w:r>
      <w:r w:rsidR="003D65F3" w:rsidRPr="00B0447D">
        <w:rPr>
          <w:rFonts w:cs="Arial"/>
          <w:b/>
          <w:sz w:val="22"/>
        </w:rPr>
        <w:t>(Nombre de la sede)</w:t>
      </w:r>
      <w:r w:rsidR="008F1D87" w:rsidRPr="00B0447D">
        <w:rPr>
          <w:rFonts w:cs="Arial"/>
          <w:sz w:val="22"/>
        </w:rPr>
        <w:t xml:space="preserve">, </w:t>
      </w:r>
      <w:r w:rsidR="00393352" w:rsidRPr="00B0447D">
        <w:rPr>
          <w:rFonts w:cs="Arial"/>
          <w:sz w:val="22"/>
        </w:rPr>
        <w:t>desarrolla todas sus actividades bajo una estructura jerárquica, con flujos de mando claramente establecidos y funciones definidas dentro de la organización. Los flujos de comunicación funcionan en escalas, de este modo se reduce la sobrecarga de comunicación y se limitan los flujos de información. El modelo funciona como una pirámide, donde la parte superior representa un mayor nivel de jerarquía al interior de la organización</w:t>
      </w:r>
    </w:p>
    <w:p w14:paraId="055334C7" w14:textId="3447E886" w:rsidR="00393352" w:rsidRPr="00B0447D" w:rsidRDefault="00393352" w:rsidP="00B50396">
      <w:pPr>
        <w:ind w:right="-374"/>
        <w:rPr>
          <w:rFonts w:cs="Arial"/>
          <w:sz w:val="22"/>
        </w:rPr>
      </w:pPr>
      <w:r w:rsidRPr="00B0447D">
        <w:rPr>
          <w:rFonts w:cs="Arial"/>
          <w:sz w:val="22"/>
        </w:rPr>
        <w:t xml:space="preserve"> </w:t>
      </w:r>
    </w:p>
    <w:p w14:paraId="341D7D1D" w14:textId="5454EDBF" w:rsidR="00393352" w:rsidRPr="00B0447D" w:rsidRDefault="00393352" w:rsidP="00B50396">
      <w:pPr>
        <w:pStyle w:val="Ttulo4"/>
        <w:numPr>
          <w:ilvl w:val="3"/>
          <w:numId w:val="56"/>
        </w:numPr>
        <w:ind w:right="-374"/>
        <w:rPr>
          <w:rFonts w:cs="Arial"/>
          <w:sz w:val="22"/>
        </w:rPr>
      </w:pPr>
      <w:bookmarkStart w:id="180" w:name="_Toc132800574"/>
      <w:r w:rsidRPr="00B0447D">
        <w:rPr>
          <w:rFonts w:cs="Arial"/>
          <w:sz w:val="22"/>
        </w:rPr>
        <w:t>Políticas, objetivos, y estrategias en gestión del riesgo</w:t>
      </w:r>
      <w:bookmarkEnd w:id="180"/>
    </w:p>
    <w:p w14:paraId="5DEE9DB4" w14:textId="1276254D" w:rsidR="00393352" w:rsidRPr="00B0447D" w:rsidRDefault="00393352" w:rsidP="00B50396">
      <w:pPr>
        <w:ind w:right="-374"/>
        <w:rPr>
          <w:rFonts w:cs="Arial"/>
          <w:sz w:val="22"/>
        </w:rPr>
      </w:pPr>
      <w:r w:rsidRPr="00B0447D">
        <w:rPr>
          <w:rFonts w:cs="Arial"/>
          <w:sz w:val="22"/>
        </w:rPr>
        <w:t xml:space="preserve">Como se mencionó </w:t>
      </w:r>
      <w:r w:rsidR="00CC2321" w:rsidRPr="00B0447D">
        <w:rPr>
          <w:rFonts w:cs="Arial"/>
          <w:sz w:val="22"/>
        </w:rPr>
        <w:t xml:space="preserve">en el numeral 1.3.2 Objetivos Específicos del presente PGRD, </w:t>
      </w:r>
      <w:bookmarkStart w:id="181" w:name="_Hlk117795119"/>
      <w:r w:rsidR="00CC2321" w:rsidRPr="00B0447D">
        <w:rPr>
          <w:rFonts w:cs="Arial"/>
          <w:b/>
          <w:sz w:val="22"/>
        </w:rPr>
        <w:t xml:space="preserve">el </w:t>
      </w:r>
      <w:r w:rsidR="003D65F3" w:rsidRPr="00B0447D">
        <w:rPr>
          <w:rFonts w:cs="Arial"/>
          <w:b/>
          <w:sz w:val="22"/>
        </w:rPr>
        <w:t>(Nombre de la sede)</w:t>
      </w:r>
      <w:bookmarkEnd w:id="181"/>
      <w:r w:rsidR="00CC2321" w:rsidRPr="00B0447D">
        <w:rPr>
          <w:rFonts w:cs="Arial"/>
          <w:sz w:val="22"/>
        </w:rPr>
        <w:t xml:space="preserve">, a partir de la definición de los </w:t>
      </w:r>
      <w:proofErr w:type="spellStart"/>
      <w:r w:rsidR="00CC2321" w:rsidRPr="00B0447D">
        <w:rPr>
          <w:rFonts w:cs="Arial"/>
          <w:sz w:val="22"/>
        </w:rPr>
        <w:t>obejtivos</w:t>
      </w:r>
      <w:proofErr w:type="spellEnd"/>
      <w:r w:rsidR="00CC2321" w:rsidRPr="00B0447D">
        <w:rPr>
          <w:rFonts w:cs="Arial"/>
          <w:sz w:val="22"/>
        </w:rPr>
        <w:t xml:space="preserve"> en cada pilar, se compromete con la </w:t>
      </w:r>
      <w:r w:rsidRPr="00B0447D">
        <w:rPr>
          <w:rFonts w:cs="Arial"/>
          <w:sz w:val="22"/>
        </w:rPr>
        <w:t xml:space="preserve">implementación de la gestión de riesgos </w:t>
      </w:r>
      <w:r w:rsidR="00CC2321" w:rsidRPr="00B0447D">
        <w:rPr>
          <w:rFonts w:cs="Arial"/>
          <w:sz w:val="22"/>
        </w:rPr>
        <w:t xml:space="preserve">y consecuente a ello, </w:t>
      </w:r>
      <w:r w:rsidRPr="00B0447D">
        <w:rPr>
          <w:rFonts w:cs="Arial"/>
          <w:sz w:val="22"/>
        </w:rPr>
        <w:t xml:space="preserve">brindar confianza tanto a los </w:t>
      </w:r>
      <w:r w:rsidR="00CC2321" w:rsidRPr="00B0447D">
        <w:rPr>
          <w:rFonts w:cs="Arial"/>
          <w:sz w:val="22"/>
        </w:rPr>
        <w:t>funcionarios</w:t>
      </w:r>
      <w:r w:rsidRPr="00B0447D">
        <w:rPr>
          <w:rFonts w:cs="Arial"/>
          <w:sz w:val="22"/>
        </w:rPr>
        <w:t>, como a sus grupos de interés, y tener la certeza de que se está realizando una adecuada y efectiva gestión</w:t>
      </w:r>
      <w:r w:rsidR="00CC2321" w:rsidRPr="00B0447D">
        <w:rPr>
          <w:rFonts w:cs="Arial"/>
          <w:sz w:val="22"/>
        </w:rPr>
        <w:t>.</w:t>
      </w:r>
      <w:r w:rsidRPr="00B0447D">
        <w:rPr>
          <w:rFonts w:cs="Arial"/>
          <w:sz w:val="22"/>
        </w:rPr>
        <w:t xml:space="preserve"> </w:t>
      </w:r>
    </w:p>
    <w:p w14:paraId="69548181" w14:textId="77777777" w:rsidR="00393352" w:rsidRPr="00B0447D" w:rsidRDefault="00393352" w:rsidP="00B50396">
      <w:pPr>
        <w:ind w:right="-374"/>
        <w:rPr>
          <w:rFonts w:cs="Arial"/>
          <w:sz w:val="22"/>
        </w:rPr>
      </w:pPr>
    </w:p>
    <w:p w14:paraId="5A912E54" w14:textId="3A3190E9" w:rsidR="00393352" w:rsidRPr="00B0447D" w:rsidRDefault="00393352" w:rsidP="00B50396">
      <w:pPr>
        <w:pStyle w:val="Ttulo4"/>
        <w:numPr>
          <w:ilvl w:val="3"/>
          <w:numId w:val="56"/>
        </w:numPr>
        <w:ind w:right="-374"/>
        <w:rPr>
          <w:rFonts w:cs="Arial"/>
          <w:sz w:val="22"/>
        </w:rPr>
      </w:pPr>
      <w:bookmarkStart w:id="182" w:name="_Toc70080523"/>
      <w:bookmarkStart w:id="183" w:name="_Toc132800575"/>
      <w:r w:rsidRPr="00B0447D">
        <w:rPr>
          <w:rFonts w:cs="Arial"/>
          <w:sz w:val="22"/>
        </w:rPr>
        <w:t>Cultura organizacional</w:t>
      </w:r>
      <w:bookmarkEnd w:id="182"/>
      <w:bookmarkEnd w:id="183"/>
    </w:p>
    <w:p w14:paraId="3CC85E09" w14:textId="6354AEB9" w:rsidR="00D056B9" w:rsidRPr="00303932" w:rsidRDefault="00303932" w:rsidP="00B50396">
      <w:pPr>
        <w:ind w:right="-374"/>
        <w:rPr>
          <w:rFonts w:cs="Arial"/>
          <w:b/>
          <w:sz w:val="22"/>
        </w:rPr>
      </w:pPr>
      <w:r w:rsidRPr="00303932">
        <w:rPr>
          <w:rFonts w:cs="Arial"/>
          <w:b/>
          <w:sz w:val="22"/>
        </w:rPr>
        <w:t>(RESUMEN)</w:t>
      </w:r>
    </w:p>
    <w:p w14:paraId="6735426F" w14:textId="29B5D93F" w:rsidR="00D056B9" w:rsidRPr="00B0447D" w:rsidRDefault="00D056B9" w:rsidP="00B50396">
      <w:pPr>
        <w:ind w:right="-374"/>
        <w:rPr>
          <w:rFonts w:cs="Arial"/>
          <w:sz w:val="22"/>
        </w:rPr>
      </w:pPr>
    </w:p>
    <w:p w14:paraId="0EAB2DED" w14:textId="5ADD922B" w:rsidR="00393352" w:rsidRPr="00B0447D" w:rsidRDefault="00393352" w:rsidP="00B50396">
      <w:pPr>
        <w:pStyle w:val="Ttulo4"/>
        <w:numPr>
          <w:ilvl w:val="3"/>
          <w:numId w:val="56"/>
        </w:numPr>
        <w:ind w:right="-374"/>
        <w:rPr>
          <w:rFonts w:cs="Arial"/>
          <w:sz w:val="22"/>
        </w:rPr>
      </w:pPr>
      <w:bookmarkStart w:id="184" w:name="_Toc70080525"/>
      <w:bookmarkStart w:id="185" w:name="_Toc132800576"/>
      <w:r w:rsidRPr="00B0447D">
        <w:rPr>
          <w:rFonts w:cs="Arial"/>
          <w:sz w:val="22"/>
        </w:rPr>
        <w:t>Normas, directrices, y modelos adoptados por la organización</w:t>
      </w:r>
      <w:bookmarkEnd w:id="184"/>
      <w:bookmarkEnd w:id="185"/>
    </w:p>
    <w:p w14:paraId="7F43253E" w14:textId="0E56059F" w:rsidR="000B3797" w:rsidRPr="00B0447D" w:rsidRDefault="003D65F3" w:rsidP="00B50396">
      <w:pPr>
        <w:ind w:right="-374"/>
        <w:rPr>
          <w:rFonts w:cs="Arial"/>
          <w:color w:val="000000" w:themeColor="text1"/>
          <w:sz w:val="22"/>
        </w:rPr>
      </w:pPr>
      <w:r w:rsidRPr="00B0447D">
        <w:rPr>
          <w:rFonts w:eastAsia="Times New Roman" w:cs="Arial"/>
          <w:b/>
          <w:color w:val="000000" w:themeColor="text1"/>
          <w:sz w:val="22"/>
          <w:lang w:val="es-ES" w:eastAsia="es-ES"/>
        </w:rPr>
        <w:t>(Nombre de la sede)</w:t>
      </w:r>
      <w:r w:rsidR="008877BF" w:rsidRPr="00B0447D">
        <w:rPr>
          <w:rFonts w:cs="Arial"/>
          <w:color w:val="000000" w:themeColor="text1"/>
          <w:sz w:val="22"/>
        </w:rPr>
        <w:t xml:space="preserve"> </w:t>
      </w:r>
      <w:r w:rsidR="000B3797" w:rsidRPr="00B0447D">
        <w:rPr>
          <w:rFonts w:cs="Arial"/>
          <w:color w:val="000000" w:themeColor="text1"/>
          <w:sz w:val="22"/>
        </w:rPr>
        <w:t xml:space="preserve">promueve </w:t>
      </w:r>
      <w:r w:rsidR="00393352" w:rsidRPr="00B0447D">
        <w:rPr>
          <w:rFonts w:cs="Arial"/>
          <w:color w:val="000000" w:themeColor="text1"/>
          <w:sz w:val="22"/>
        </w:rPr>
        <w:t>procesos eficientes y que la transparencia y confiabilidad sea la marca de sus actuaciones</w:t>
      </w:r>
      <w:r w:rsidR="000B3797" w:rsidRPr="00B0447D">
        <w:rPr>
          <w:rFonts w:cs="Arial"/>
          <w:color w:val="000000" w:themeColor="text1"/>
          <w:sz w:val="22"/>
        </w:rPr>
        <w:t xml:space="preserve"> bajo los siguientes principios de administración de la Justicia:</w:t>
      </w:r>
    </w:p>
    <w:p w14:paraId="253FA550" w14:textId="77777777" w:rsidR="000B3797" w:rsidRPr="00B0447D" w:rsidRDefault="000B3797" w:rsidP="00B50396">
      <w:pPr>
        <w:ind w:right="-374"/>
        <w:rPr>
          <w:rFonts w:cs="Arial"/>
          <w:sz w:val="22"/>
        </w:rPr>
      </w:pPr>
    </w:p>
    <w:p w14:paraId="78C5C5F8" w14:textId="473E8BF8" w:rsidR="000B3797" w:rsidRPr="00B0447D" w:rsidRDefault="00B0447D" w:rsidP="00B50396">
      <w:pPr>
        <w:pStyle w:val="Prrafodelista"/>
        <w:numPr>
          <w:ilvl w:val="0"/>
          <w:numId w:val="85"/>
        </w:numPr>
        <w:ind w:right="-374"/>
        <w:rPr>
          <w:rFonts w:cs="Arial"/>
          <w:sz w:val="22"/>
        </w:rPr>
      </w:pPr>
      <w:r>
        <w:rPr>
          <w:rFonts w:cs="Arial"/>
          <w:sz w:val="22"/>
        </w:rPr>
        <w:t>A</w:t>
      </w:r>
      <w:r w:rsidR="00C4260B" w:rsidRPr="00B0447D">
        <w:rPr>
          <w:rFonts w:cs="Arial"/>
          <w:sz w:val="22"/>
        </w:rPr>
        <w:t>dministración de la justicia</w:t>
      </w:r>
    </w:p>
    <w:p w14:paraId="5A85DD78" w14:textId="5976322B" w:rsidR="000B3797" w:rsidRPr="00B0447D" w:rsidRDefault="00B0447D" w:rsidP="00B50396">
      <w:pPr>
        <w:pStyle w:val="Prrafodelista"/>
        <w:numPr>
          <w:ilvl w:val="0"/>
          <w:numId w:val="85"/>
        </w:numPr>
        <w:ind w:right="-374"/>
        <w:rPr>
          <w:rFonts w:cs="Arial"/>
          <w:sz w:val="22"/>
        </w:rPr>
      </w:pPr>
      <w:r>
        <w:rPr>
          <w:rFonts w:cs="Arial"/>
          <w:sz w:val="22"/>
        </w:rPr>
        <w:t>A</w:t>
      </w:r>
      <w:r w:rsidR="00C4260B" w:rsidRPr="00B0447D">
        <w:rPr>
          <w:rFonts w:cs="Arial"/>
          <w:sz w:val="22"/>
        </w:rPr>
        <w:t>cceso a la justicia</w:t>
      </w:r>
    </w:p>
    <w:p w14:paraId="57D58495" w14:textId="78035648" w:rsidR="000B3797" w:rsidRPr="00B0447D" w:rsidRDefault="00B0447D" w:rsidP="00B50396">
      <w:pPr>
        <w:pStyle w:val="Prrafodelista"/>
        <w:numPr>
          <w:ilvl w:val="0"/>
          <w:numId w:val="85"/>
        </w:numPr>
        <w:ind w:right="-374"/>
        <w:rPr>
          <w:rFonts w:cs="Arial"/>
          <w:sz w:val="22"/>
        </w:rPr>
      </w:pPr>
      <w:r>
        <w:rPr>
          <w:rFonts w:cs="Arial"/>
          <w:sz w:val="22"/>
        </w:rPr>
        <w:t>D</w:t>
      </w:r>
      <w:r w:rsidR="00C4260B" w:rsidRPr="00B0447D">
        <w:rPr>
          <w:rFonts w:cs="Arial"/>
          <w:sz w:val="22"/>
        </w:rPr>
        <w:t>erecho de defensa</w:t>
      </w:r>
    </w:p>
    <w:p w14:paraId="354C39DF" w14:textId="0490596E" w:rsidR="000B3797" w:rsidRPr="00B0447D" w:rsidRDefault="00B0447D" w:rsidP="00B50396">
      <w:pPr>
        <w:pStyle w:val="Prrafodelista"/>
        <w:numPr>
          <w:ilvl w:val="0"/>
          <w:numId w:val="85"/>
        </w:numPr>
        <w:ind w:right="-374"/>
        <w:rPr>
          <w:rFonts w:cs="Arial"/>
          <w:sz w:val="22"/>
        </w:rPr>
      </w:pPr>
      <w:r>
        <w:rPr>
          <w:rFonts w:cs="Arial"/>
          <w:sz w:val="22"/>
        </w:rPr>
        <w:t>C</w:t>
      </w:r>
      <w:r w:rsidR="00C4260B" w:rsidRPr="00B0447D">
        <w:rPr>
          <w:rFonts w:cs="Arial"/>
          <w:sz w:val="22"/>
        </w:rPr>
        <w:t>eleridad y oralidad</w:t>
      </w:r>
    </w:p>
    <w:p w14:paraId="7D7543B6" w14:textId="7537FE9F" w:rsidR="000B3797" w:rsidRPr="00B0447D" w:rsidRDefault="00B0447D" w:rsidP="00B50396">
      <w:pPr>
        <w:pStyle w:val="Prrafodelista"/>
        <w:numPr>
          <w:ilvl w:val="0"/>
          <w:numId w:val="85"/>
        </w:numPr>
        <w:ind w:right="-374"/>
        <w:rPr>
          <w:rFonts w:cs="Arial"/>
          <w:sz w:val="22"/>
        </w:rPr>
      </w:pPr>
      <w:proofErr w:type="spellStart"/>
      <w:r>
        <w:rPr>
          <w:rFonts w:cs="Arial"/>
          <w:sz w:val="22"/>
        </w:rPr>
        <w:t>A</w:t>
      </w:r>
      <w:r w:rsidR="00C4260B" w:rsidRPr="00B0447D">
        <w:rPr>
          <w:rFonts w:cs="Arial"/>
          <w:sz w:val="22"/>
        </w:rPr>
        <w:t>utonomia</w:t>
      </w:r>
      <w:proofErr w:type="spellEnd"/>
      <w:r w:rsidR="00C4260B" w:rsidRPr="00B0447D">
        <w:rPr>
          <w:rFonts w:cs="Arial"/>
          <w:sz w:val="22"/>
        </w:rPr>
        <w:t xml:space="preserve"> e independencia de la rama judicial </w:t>
      </w:r>
    </w:p>
    <w:p w14:paraId="63C9C69F" w14:textId="4C07FF76" w:rsidR="000B3797" w:rsidRPr="00B0447D" w:rsidRDefault="00B0447D" w:rsidP="00B50396">
      <w:pPr>
        <w:pStyle w:val="Prrafodelista"/>
        <w:numPr>
          <w:ilvl w:val="0"/>
          <w:numId w:val="85"/>
        </w:numPr>
        <w:ind w:right="-374"/>
        <w:rPr>
          <w:rFonts w:cs="Arial"/>
          <w:sz w:val="22"/>
        </w:rPr>
      </w:pPr>
      <w:r>
        <w:rPr>
          <w:rFonts w:cs="Arial"/>
          <w:sz w:val="22"/>
        </w:rPr>
        <w:t>G</w:t>
      </w:r>
      <w:r w:rsidR="00C4260B" w:rsidRPr="00B0447D">
        <w:rPr>
          <w:rFonts w:cs="Arial"/>
          <w:sz w:val="22"/>
        </w:rPr>
        <w:t>ratuidad</w:t>
      </w:r>
    </w:p>
    <w:p w14:paraId="777F606C" w14:textId="4C442E45" w:rsidR="000B3797" w:rsidRPr="00B0447D" w:rsidRDefault="00B0447D" w:rsidP="00B50396">
      <w:pPr>
        <w:pStyle w:val="Prrafodelista"/>
        <w:numPr>
          <w:ilvl w:val="0"/>
          <w:numId w:val="85"/>
        </w:numPr>
        <w:ind w:right="-374"/>
        <w:rPr>
          <w:rFonts w:cs="Arial"/>
          <w:sz w:val="22"/>
        </w:rPr>
      </w:pPr>
      <w:r>
        <w:rPr>
          <w:rFonts w:cs="Arial"/>
          <w:sz w:val="22"/>
        </w:rPr>
        <w:t>E</w:t>
      </w:r>
      <w:r w:rsidR="00C4260B" w:rsidRPr="00B0447D">
        <w:rPr>
          <w:rFonts w:cs="Arial"/>
          <w:sz w:val="22"/>
        </w:rPr>
        <w:t>ficiencia</w:t>
      </w:r>
    </w:p>
    <w:p w14:paraId="45D935EA" w14:textId="75E71846" w:rsidR="000B3797" w:rsidRPr="00B0447D" w:rsidRDefault="00B0447D" w:rsidP="00B50396">
      <w:pPr>
        <w:pStyle w:val="Prrafodelista"/>
        <w:numPr>
          <w:ilvl w:val="0"/>
          <w:numId w:val="85"/>
        </w:numPr>
        <w:ind w:right="-374"/>
        <w:rPr>
          <w:rFonts w:cs="Arial"/>
          <w:sz w:val="22"/>
        </w:rPr>
      </w:pPr>
      <w:r>
        <w:rPr>
          <w:rFonts w:cs="Arial"/>
          <w:sz w:val="22"/>
        </w:rPr>
        <w:t>M</w:t>
      </w:r>
      <w:r w:rsidR="00C4260B" w:rsidRPr="00B0447D">
        <w:rPr>
          <w:rFonts w:cs="Arial"/>
          <w:sz w:val="22"/>
        </w:rPr>
        <w:t>ecanismos alternativos</w:t>
      </w:r>
    </w:p>
    <w:p w14:paraId="406D8C0E" w14:textId="6F068660" w:rsidR="000B3797" w:rsidRPr="00B0447D" w:rsidRDefault="00B0447D" w:rsidP="00B50396">
      <w:pPr>
        <w:pStyle w:val="Prrafodelista"/>
        <w:numPr>
          <w:ilvl w:val="0"/>
          <w:numId w:val="85"/>
        </w:numPr>
        <w:ind w:right="-374"/>
        <w:rPr>
          <w:rFonts w:cs="Arial"/>
          <w:sz w:val="22"/>
        </w:rPr>
      </w:pPr>
      <w:r>
        <w:rPr>
          <w:rFonts w:cs="Arial"/>
          <w:sz w:val="22"/>
        </w:rPr>
        <w:t>R</w:t>
      </w:r>
      <w:r w:rsidR="00C4260B" w:rsidRPr="00B0447D">
        <w:rPr>
          <w:rFonts w:cs="Arial"/>
          <w:sz w:val="22"/>
        </w:rPr>
        <w:t>espeto de los derechos</w:t>
      </w:r>
    </w:p>
    <w:p w14:paraId="749225FD" w14:textId="77777777" w:rsidR="000B3797" w:rsidRPr="00B0447D" w:rsidRDefault="000B3797" w:rsidP="00B50396">
      <w:pPr>
        <w:pStyle w:val="Prrafodelista"/>
        <w:ind w:left="1" w:right="-374"/>
        <w:jc w:val="left"/>
        <w:rPr>
          <w:rFonts w:cs="Arial"/>
          <w:sz w:val="22"/>
        </w:rPr>
      </w:pPr>
    </w:p>
    <w:p w14:paraId="6B45FE15" w14:textId="34B5C13A" w:rsidR="00393352" w:rsidRPr="00B0447D" w:rsidRDefault="00393352" w:rsidP="00B0447D">
      <w:pPr>
        <w:pStyle w:val="Ttulo3"/>
        <w:numPr>
          <w:ilvl w:val="2"/>
          <w:numId w:val="56"/>
        </w:numPr>
        <w:spacing w:before="0"/>
        <w:ind w:right="-374"/>
        <w:rPr>
          <w:rFonts w:ascii="Arial" w:hAnsi="Arial" w:cs="Arial"/>
          <w:sz w:val="22"/>
        </w:rPr>
      </w:pPr>
      <w:bookmarkStart w:id="186" w:name="_Toc67596886"/>
      <w:bookmarkStart w:id="187" w:name="_Toc67597514"/>
      <w:bookmarkStart w:id="188" w:name="_Toc68514796"/>
      <w:bookmarkStart w:id="189" w:name="_Toc70080528"/>
      <w:bookmarkStart w:id="190" w:name="_Toc72603525"/>
      <w:bookmarkStart w:id="191" w:name="_Toc72603706"/>
      <w:bookmarkStart w:id="192" w:name="_Toc132800577"/>
      <w:r w:rsidRPr="00B0447D">
        <w:rPr>
          <w:rFonts w:ascii="Arial" w:hAnsi="Arial" w:cs="Arial"/>
          <w:sz w:val="22"/>
        </w:rPr>
        <w:t>Proceso de gestión del riesgo</w:t>
      </w:r>
      <w:bookmarkEnd w:id="186"/>
      <w:bookmarkEnd w:id="187"/>
      <w:bookmarkEnd w:id="188"/>
      <w:bookmarkEnd w:id="189"/>
      <w:bookmarkEnd w:id="190"/>
      <w:bookmarkEnd w:id="191"/>
      <w:bookmarkEnd w:id="192"/>
    </w:p>
    <w:p w14:paraId="49C746EE" w14:textId="6201A96F" w:rsidR="00393352" w:rsidRPr="00B0447D" w:rsidRDefault="006B7D63" w:rsidP="00B50396">
      <w:pPr>
        <w:ind w:right="-374"/>
        <w:rPr>
          <w:rFonts w:cs="Arial"/>
          <w:sz w:val="22"/>
        </w:rPr>
      </w:pPr>
      <w:r w:rsidRPr="00B0447D">
        <w:rPr>
          <w:rFonts w:cs="Arial"/>
          <w:sz w:val="22"/>
        </w:rPr>
        <w:t xml:space="preserve">El proceso de reconocimiento de las amenazas en las instalaciones </w:t>
      </w:r>
      <w:bookmarkStart w:id="193" w:name="_Hlk117013135"/>
      <w:r w:rsidRPr="0048165E">
        <w:rPr>
          <w:rFonts w:eastAsia="Times New Roman" w:cs="Arial"/>
          <w:sz w:val="22"/>
          <w:lang w:val="es-ES" w:eastAsia="es-ES"/>
        </w:rPr>
        <w:t>del</w:t>
      </w:r>
      <w:r w:rsidRPr="00B0447D">
        <w:rPr>
          <w:rFonts w:eastAsia="Times New Roman" w:cs="Arial"/>
          <w:b/>
          <w:sz w:val="22"/>
          <w:lang w:val="es-ES" w:eastAsia="es-ES"/>
        </w:rPr>
        <w:t xml:space="preserve"> </w:t>
      </w:r>
      <w:r w:rsidR="003D65F3" w:rsidRPr="00B0447D">
        <w:rPr>
          <w:rFonts w:eastAsia="Times New Roman" w:cs="Arial"/>
          <w:b/>
          <w:sz w:val="22"/>
          <w:lang w:val="es-ES" w:eastAsia="es-ES"/>
        </w:rPr>
        <w:t>(Nombre de la sede)</w:t>
      </w:r>
      <w:bookmarkEnd w:id="193"/>
      <w:r w:rsidRPr="00B0447D">
        <w:rPr>
          <w:rFonts w:cs="Arial"/>
          <w:sz w:val="22"/>
        </w:rPr>
        <w:t xml:space="preserve"> que puedan generar emergencias o contingencias con potencial de afectar a las personas, el ambiente y los activos, incluye desde la identificación de las amenazas, pasando por la </w:t>
      </w:r>
      <w:r w:rsidRPr="00B0447D">
        <w:rPr>
          <w:rFonts w:cs="Arial"/>
          <w:sz w:val="22"/>
        </w:rPr>
        <w:lastRenderedPageBreak/>
        <w:t xml:space="preserve">valoración, definición de medidas preventivas, definición de procedimientos de respuesta, hasta volver a la normalidad y remediar el daño. </w:t>
      </w:r>
    </w:p>
    <w:p w14:paraId="7CF8FAEA" w14:textId="77777777" w:rsidR="00393352" w:rsidRPr="00B0447D" w:rsidRDefault="00393352" w:rsidP="00B50396">
      <w:pPr>
        <w:ind w:right="-374"/>
        <w:rPr>
          <w:rFonts w:cs="Arial"/>
          <w:sz w:val="22"/>
        </w:rPr>
      </w:pPr>
    </w:p>
    <w:p w14:paraId="5DF843A2" w14:textId="78146F9C" w:rsidR="00393352" w:rsidRPr="00B0447D" w:rsidRDefault="00393352" w:rsidP="00B50396">
      <w:pPr>
        <w:pStyle w:val="Ttulo3"/>
        <w:numPr>
          <w:ilvl w:val="3"/>
          <w:numId w:val="56"/>
        </w:numPr>
        <w:spacing w:before="0" w:after="0"/>
        <w:ind w:right="-374"/>
        <w:rPr>
          <w:rFonts w:ascii="Arial" w:hAnsi="Arial" w:cs="Arial"/>
          <w:sz w:val="22"/>
        </w:rPr>
      </w:pPr>
      <w:bookmarkStart w:id="194" w:name="_Toc67596890"/>
      <w:bookmarkStart w:id="195" w:name="_Toc67597518"/>
      <w:bookmarkStart w:id="196" w:name="_Toc68514800"/>
      <w:bookmarkStart w:id="197" w:name="_Toc70080541"/>
      <w:bookmarkStart w:id="198" w:name="_Toc72603529"/>
      <w:bookmarkStart w:id="199" w:name="_Toc72603710"/>
      <w:bookmarkStart w:id="200" w:name="_Toc132800578"/>
      <w:r w:rsidRPr="00B0447D">
        <w:rPr>
          <w:rFonts w:ascii="Arial" w:hAnsi="Arial" w:cs="Arial"/>
          <w:sz w:val="22"/>
        </w:rPr>
        <w:t>Análisis del riesgo</w:t>
      </w:r>
      <w:bookmarkEnd w:id="194"/>
      <w:bookmarkEnd w:id="195"/>
      <w:bookmarkEnd w:id="196"/>
      <w:bookmarkEnd w:id="197"/>
      <w:bookmarkEnd w:id="198"/>
      <w:bookmarkEnd w:id="199"/>
      <w:bookmarkEnd w:id="200"/>
    </w:p>
    <w:p w14:paraId="430AB573" w14:textId="77777777" w:rsidR="009C12F1" w:rsidRPr="00B0447D" w:rsidRDefault="009C12F1" w:rsidP="00B50396">
      <w:pPr>
        <w:ind w:right="-374"/>
        <w:rPr>
          <w:rFonts w:cs="Arial"/>
        </w:rPr>
      </w:pPr>
    </w:p>
    <w:p w14:paraId="0C230C4F" w14:textId="2FECBBBB" w:rsidR="00393352" w:rsidRPr="00B0447D" w:rsidRDefault="00393352" w:rsidP="00B50396">
      <w:pPr>
        <w:ind w:right="-374"/>
        <w:rPr>
          <w:rFonts w:cs="Arial"/>
          <w:sz w:val="22"/>
        </w:rPr>
      </w:pPr>
      <w:r w:rsidRPr="00B0447D">
        <w:rPr>
          <w:rFonts w:cs="Arial"/>
          <w:sz w:val="22"/>
        </w:rPr>
        <w:t>Consiste en la determinación de consecuencias y probabilidades del riesgo, permitiendo su reconocimiento y comprensión y el detalle de las amenazas, los elementos expuestos y el riesgo. El análisis del riesgo es un examen detallado para conocer sus características, cualidades o su estado y extraer conclusiones considerando las partes que lo constituyen; haciendo una diferenciación de la magnitud y gravedad de las consecuencias a nivel interno de las instalaciones de la actividad y del área de probable afectación.</w:t>
      </w:r>
    </w:p>
    <w:p w14:paraId="27EACB07" w14:textId="1F984B68" w:rsidR="004E06ED" w:rsidRPr="00B0447D" w:rsidRDefault="004E06ED" w:rsidP="00B50396">
      <w:pPr>
        <w:ind w:right="-374"/>
        <w:rPr>
          <w:rFonts w:cs="Arial"/>
          <w:sz w:val="22"/>
        </w:rPr>
      </w:pPr>
    </w:p>
    <w:p w14:paraId="0B256351" w14:textId="77777777" w:rsidR="004E06ED" w:rsidRPr="00B0447D" w:rsidRDefault="004E06ED" w:rsidP="00B50396">
      <w:pPr>
        <w:pStyle w:val="Prrafodelista"/>
        <w:numPr>
          <w:ilvl w:val="0"/>
          <w:numId w:val="69"/>
        </w:numPr>
        <w:ind w:right="-374"/>
        <w:contextualSpacing w:val="0"/>
        <w:rPr>
          <w:rFonts w:eastAsia="Times New Roman" w:cs="Arial"/>
          <w:sz w:val="22"/>
          <w:lang w:val="es-ES" w:eastAsia="es-ES"/>
        </w:rPr>
      </w:pPr>
      <w:bookmarkStart w:id="201" w:name="_Toc72004942"/>
      <w:r w:rsidRPr="00B0447D">
        <w:rPr>
          <w:rFonts w:eastAsia="Times New Roman" w:cs="Arial"/>
          <w:sz w:val="22"/>
          <w:lang w:val="es-ES" w:eastAsia="es-ES"/>
        </w:rPr>
        <w:t xml:space="preserve">Encontrar cuáles eventos pueden representar una amenaza o un peligro potencial para </w:t>
      </w:r>
      <w:bookmarkEnd w:id="201"/>
      <w:r w:rsidRPr="00B0447D">
        <w:rPr>
          <w:rFonts w:eastAsia="Times New Roman" w:cs="Arial"/>
          <w:sz w:val="22"/>
          <w:lang w:val="es-ES" w:eastAsia="es-ES"/>
        </w:rPr>
        <w:t>la Entidad.</w:t>
      </w:r>
    </w:p>
    <w:p w14:paraId="345FCC2E" w14:textId="77777777" w:rsidR="004E06ED" w:rsidRPr="00B0447D" w:rsidRDefault="004E06ED" w:rsidP="00B50396">
      <w:pPr>
        <w:pStyle w:val="Prrafodelista"/>
        <w:numPr>
          <w:ilvl w:val="0"/>
          <w:numId w:val="69"/>
        </w:numPr>
        <w:ind w:right="-374"/>
        <w:contextualSpacing w:val="0"/>
        <w:rPr>
          <w:rFonts w:eastAsia="Times New Roman" w:cs="Arial"/>
          <w:sz w:val="22"/>
          <w:lang w:val="es-ES" w:eastAsia="es-ES"/>
        </w:rPr>
      </w:pPr>
      <w:bookmarkStart w:id="202" w:name="_Toc72004943"/>
      <w:r w:rsidRPr="00B0447D">
        <w:rPr>
          <w:rFonts w:eastAsia="Times New Roman" w:cs="Arial"/>
          <w:sz w:val="22"/>
          <w:lang w:val="es-ES" w:eastAsia="es-ES"/>
        </w:rPr>
        <w:t>Verificar si la construcción de la edificación ofrece alguna seguridad al personal que permanece en ella, durante la jornada laboral.</w:t>
      </w:r>
      <w:bookmarkEnd w:id="202"/>
    </w:p>
    <w:p w14:paraId="004A783B" w14:textId="112F94F2" w:rsidR="00FB620A" w:rsidRPr="00B0447D" w:rsidRDefault="004E06ED" w:rsidP="00B50396">
      <w:pPr>
        <w:pStyle w:val="Prrafodelista"/>
        <w:numPr>
          <w:ilvl w:val="0"/>
          <w:numId w:val="69"/>
        </w:numPr>
        <w:ind w:right="-374"/>
        <w:contextualSpacing w:val="0"/>
        <w:rPr>
          <w:rFonts w:cs="Arial"/>
          <w:sz w:val="22"/>
        </w:rPr>
      </w:pPr>
      <w:bookmarkStart w:id="203" w:name="_Toc72004944"/>
      <w:r w:rsidRPr="00B0447D">
        <w:rPr>
          <w:rFonts w:eastAsia="Times New Roman" w:cs="Arial"/>
          <w:sz w:val="22"/>
          <w:lang w:val="es-ES" w:eastAsia="es-ES"/>
        </w:rPr>
        <w:t xml:space="preserve">Definir los recursos con que cuenta </w:t>
      </w:r>
      <w:bookmarkStart w:id="204" w:name="_Hlk117794749"/>
      <w:r w:rsidR="00FB620A" w:rsidRPr="0048165E">
        <w:rPr>
          <w:rFonts w:eastAsia="Times New Roman" w:cs="Arial"/>
          <w:sz w:val="22"/>
          <w:lang w:val="es-ES" w:eastAsia="es-ES"/>
        </w:rPr>
        <w:t>el</w:t>
      </w:r>
      <w:r w:rsidR="00FB620A" w:rsidRPr="00B0447D">
        <w:rPr>
          <w:rFonts w:eastAsia="Times New Roman" w:cs="Arial"/>
          <w:b/>
          <w:sz w:val="22"/>
          <w:lang w:val="es-ES" w:eastAsia="es-ES"/>
        </w:rPr>
        <w:t xml:space="preserve"> </w:t>
      </w:r>
      <w:r w:rsidR="003D65F3" w:rsidRPr="00B0447D">
        <w:rPr>
          <w:rFonts w:eastAsia="Times New Roman" w:cs="Arial"/>
          <w:b/>
          <w:sz w:val="22"/>
          <w:lang w:val="es-ES" w:eastAsia="es-ES"/>
        </w:rPr>
        <w:t>(Nombre de la sede)</w:t>
      </w:r>
      <w:r w:rsidR="00FB620A" w:rsidRPr="00B0447D">
        <w:rPr>
          <w:rFonts w:eastAsia="Times New Roman" w:cs="Arial"/>
          <w:sz w:val="22"/>
          <w:lang w:val="es-ES" w:eastAsia="es-ES"/>
        </w:rPr>
        <w:t xml:space="preserve"> </w:t>
      </w:r>
      <w:bookmarkEnd w:id="204"/>
      <w:r w:rsidRPr="00B0447D">
        <w:rPr>
          <w:rFonts w:eastAsia="Times New Roman" w:cs="Arial"/>
          <w:sz w:val="22"/>
          <w:lang w:val="es-ES" w:eastAsia="es-ES"/>
        </w:rPr>
        <w:t>para enfrentar situaciones de emergencia.</w:t>
      </w:r>
      <w:bookmarkEnd w:id="203"/>
    </w:p>
    <w:p w14:paraId="309197C5" w14:textId="0CB011DC" w:rsidR="004E06ED" w:rsidRPr="00B0447D" w:rsidRDefault="004E06ED" w:rsidP="00B50396">
      <w:pPr>
        <w:pStyle w:val="Prrafodelista"/>
        <w:numPr>
          <w:ilvl w:val="0"/>
          <w:numId w:val="69"/>
        </w:numPr>
        <w:ind w:right="-374"/>
        <w:contextualSpacing w:val="0"/>
        <w:rPr>
          <w:rFonts w:cs="Arial"/>
          <w:sz w:val="22"/>
        </w:rPr>
      </w:pPr>
      <w:r w:rsidRPr="00B0447D">
        <w:rPr>
          <w:rFonts w:eastAsia="Times New Roman" w:cs="Arial"/>
          <w:sz w:val="22"/>
          <w:lang w:val="es-ES" w:eastAsia="es-ES"/>
        </w:rPr>
        <w:t>Determinar las herramientas administrativas y operativas para afrontar situaciones de emergencias e identificar necesidades de adquisición</w:t>
      </w:r>
    </w:p>
    <w:p w14:paraId="59A9D8B2" w14:textId="0E8FEAB3" w:rsidR="00AB3596" w:rsidRPr="00B0447D" w:rsidRDefault="00AB3596" w:rsidP="00B50396">
      <w:pPr>
        <w:ind w:right="-374"/>
        <w:rPr>
          <w:rFonts w:cs="Arial"/>
          <w:sz w:val="22"/>
        </w:rPr>
      </w:pPr>
    </w:p>
    <w:p w14:paraId="3BDBC7E4" w14:textId="2B3FB92A" w:rsidR="00143D99" w:rsidRPr="00B0447D" w:rsidRDefault="00143D99" w:rsidP="00B50396">
      <w:pPr>
        <w:pStyle w:val="Ttulo3"/>
        <w:numPr>
          <w:ilvl w:val="3"/>
          <w:numId w:val="56"/>
        </w:numPr>
        <w:spacing w:before="0" w:after="0"/>
        <w:ind w:right="-374"/>
        <w:rPr>
          <w:rFonts w:ascii="Arial" w:hAnsi="Arial" w:cs="Arial"/>
          <w:sz w:val="22"/>
        </w:rPr>
      </w:pPr>
      <w:bookmarkStart w:id="205" w:name="_Toc132800579"/>
      <w:r w:rsidRPr="00B0447D">
        <w:rPr>
          <w:rFonts w:ascii="Arial" w:hAnsi="Arial" w:cs="Arial"/>
          <w:sz w:val="22"/>
        </w:rPr>
        <w:t>Metodología</w:t>
      </w:r>
      <w:bookmarkEnd w:id="205"/>
    </w:p>
    <w:p w14:paraId="46AF58BF" w14:textId="77777777" w:rsidR="009C12F1" w:rsidRPr="00B0447D" w:rsidRDefault="009C12F1" w:rsidP="00B50396">
      <w:pPr>
        <w:ind w:right="-374"/>
        <w:rPr>
          <w:rFonts w:cs="Arial"/>
        </w:rPr>
      </w:pPr>
    </w:p>
    <w:p w14:paraId="422B855B" w14:textId="539E29A8" w:rsidR="00AB3596" w:rsidRPr="00B0447D" w:rsidRDefault="00143D99" w:rsidP="00B50396">
      <w:pPr>
        <w:ind w:right="-374"/>
        <w:rPr>
          <w:rFonts w:cs="Arial"/>
          <w:sz w:val="22"/>
          <w:vertAlign w:val="superscript"/>
        </w:rPr>
      </w:pPr>
      <w:r w:rsidRPr="00B0447D">
        <w:rPr>
          <w:rFonts w:cs="Arial"/>
          <w:sz w:val="22"/>
        </w:rPr>
        <w:t>La metodología para el análisis de riesgos para la Rama Judicial es por colores a acorde a lo establecido por la guía para elaborar planes de emergencia y contingencia, según la Resolución 004/09 FOPAE en su versión N°9 la cual permite de una forma general y cualitativa desarrollar análisis de amenazas y análisis de vulnerabilidad de personas, recursos y sistemas y procesos, con el fin de determinar el nivel de riesgo a través de la combinación de los elementos anteriores, con códigos de colores. Asimismo, es posible identificar una serie de observaciones que se constituirán en la base para formular las acciones de prevención, mitigación y respuesta que cont</w:t>
      </w:r>
      <w:r w:rsidR="00745D0A">
        <w:rPr>
          <w:rFonts w:cs="Arial"/>
          <w:sz w:val="22"/>
        </w:rPr>
        <w:t>emplan los planes de emergencia</w:t>
      </w:r>
      <w:r w:rsidR="00745D0A">
        <w:rPr>
          <w:rStyle w:val="Refdenotaalpie"/>
        </w:rPr>
        <w:footnoteReference w:id="1"/>
      </w:r>
      <w:r w:rsidR="00745D0A">
        <w:rPr>
          <w:rFonts w:cs="Arial"/>
          <w:sz w:val="22"/>
        </w:rPr>
        <w:t>.</w:t>
      </w:r>
    </w:p>
    <w:p w14:paraId="24232BFB" w14:textId="77777777" w:rsidR="00B972BE" w:rsidRPr="00B0447D" w:rsidRDefault="00B972BE" w:rsidP="00B50396">
      <w:pPr>
        <w:ind w:right="-374"/>
        <w:rPr>
          <w:rFonts w:cs="Arial"/>
          <w:sz w:val="22"/>
        </w:rPr>
      </w:pPr>
    </w:p>
    <w:p w14:paraId="12D7513D" w14:textId="65180928" w:rsidR="00DA1B69" w:rsidRPr="00B0447D" w:rsidRDefault="00DA1B69" w:rsidP="00B50396">
      <w:pPr>
        <w:pStyle w:val="Ttulo3"/>
        <w:numPr>
          <w:ilvl w:val="3"/>
          <w:numId w:val="56"/>
        </w:numPr>
        <w:spacing w:before="0" w:after="0"/>
        <w:ind w:right="-374"/>
        <w:rPr>
          <w:rFonts w:ascii="Arial" w:hAnsi="Arial" w:cs="Arial"/>
          <w:sz w:val="22"/>
        </w:rPr>
      </w:pPr>
      <w:bookmarkStart w:id="206" w:name="_Toc113358301"/>
      <w:bookmarkStart w:id="207" w:name="_Toc132800580"/>
      <w:r w:rsidRPr="00B0447D">
        <w:rPr>
          <w:rFonts w:ascii="Arial" w:hAnsi="Arial" w:cs="Arial"/>
          <w:sz w:val="22"/>
        </w:rPr>
        <w:t>Identificación de amenazas</w:t>
      </w:r>
      <w:bookmarkStart w:id="208" w:name="_Hlk112648106"/>
      <w:bookmarkEnd w:id="206"/>
      <w:bookmarkEnd w:id="207"/>
    </w:p>
    <w:p w14:paraId="662433FF" w14:textId="77777777" w:rsidR="009C12F1" w:rsidRPr="00B0447D" w:rsidRDefault="009C12F1" w:rsidP="00B50396">
      <w:pPr>
        <w:ind w:right="-374"/>
        <w:rPr>
          <w:rFonts w:cs="Arial"/>
        </w:rPr>
      </w:pPr>
    </w:p>
    <w:p w14:paraId="69545B69" w14:textId="1FF530B6" w:rsidR="00DA1B69" w:rsidRPr="00B0447D" w:rsidRDefault="00DA1B69" w:rsidP="00B50396">
      <w:pPr>
        <w:ind w:right="-374"/>
        <w:rPr>
          <w:rFonts w:eastAsia="Times New Roman" w:cs="Arial"/>
          <w:sz w:val="22"/>
          <w:lang w:val="es-ES" w:eastAsia="es-ES"/>
        </w:rPr>
      </w:pPr>
      <w:r w:rsidRPr="00B0447D">
        <w:rPr>
          <w:rFonts w:eastAsia="Times New Roman" w:cs="Arial"/>
          <w:b/>
          <w:bCs/>
          <w:sz w:val="22"/>
          <w:lang w:val="es-ES" w:eastAsia="es-ES"/>
        </w:rPr>
        <w:t>Amenaza:</w:t>
      </w:r>
      <w:r w:rsidRPr="00B0447D">
        <w:rPr>
          <w:rFonts w:eastAsia="Times New Roman" w:cs="Arial"/>
          <w:sz w:val="22"/>
          <w:lang w:val="es-ES" w:eastAsia="es-ES"/>
        </w:rPr>
        <w:t xml:space="preserve"> </w:t>
      </w:r>
      <w:r w:rsidR="00745D0A">
        <w:rPr>
          <w:rFonts w:eastAsia="Times New Roman" w:cs="Arial"/>
          <w:sz w:val="22"/>
          <w:lang w:val="es-ES" w:eastAsia="es-ES"/>
        </w:rPr>
        <w:t>d</w:t>
      </w:r>
      <w:r w:rsidRPr="00B0447D">
        <w:rPr>
          <w:rFonts w:eastAsia="Times New Roman" w:cs="Arial"/>
          <w:sz w:val="22"/>
          <w:lang w:val="es-ES" w:eastAsia="es-ES"/>
        </w:rPr>
        <w:t>e acuerdo a las actividades propias de la Rama Judicial las amenazas están clasificadas de la siguiente manera: naturales, tecnológicos</w:t>
      </w:r>
      <w:r w:rsidR="007759D2" w:rsidRPr="00B0447D">
        <w:rPr>
          <w:rFonts w:eastAsia="Times New Roman" w:cs="Arial"/>
          <w:sz w:val="22"/>
          <w:lang w:val="es-ES" w:eastAsia="es-ES"/>
        </w:rPr>
        <w:t>,</w:t>
      </w:r>
      <w:r w:rsidR="001D075B" w:rsidRPr="00B0447D">
        <w:rPr>
          <w:rFonts w:eastAsia="Times New Roman" w:cs="Arial"/>
          <w:sz w:val="22"/>
          <w:lang w:val="es-ES" w:eastAsia="es-ES"/>
        </w:rPr>
        <w:t xml:space="preserve"> </w:t>
      </w:r>
      <w:r w:rsidRPr="00B0447D">
        <w:rPr>
          <w:rFonts w:eastAsia="Times New Roman" w:cs="Arial"/>
          <w:sz w:val="22"/>
          <w:lang w:val="es-ES" w:eastAsia="es-ES"/>
        </w:rPr>
        <w:t>ambientales y sociales.</w:t>
      </w:r>
      <w:bookmarkEnd w:id="208"/>
    </w:p>
    <w:p w14:paraId="1F46FAAF" w14:textId="77777777" w:rsidR="001D075B" w:rsidRPr="00B0447D" w:rsidRDefault="001D075B" w:rsidP="00B50396">
      <w:pPr>
        <w:ind w:right="-374"/>
        <w:rPr>
          <w:rFonts w:cs="Arial"/>
          <w:sz w:val="22"/>
          <w:lang w:val="es-ES"/>
        </w:rPr>
      </w:pPr>
    </w:p>
    <w:p w14:paraId="0699A65C" w14:textId="67E0E9B0" w:rsidR="00AB3596" w:rsidRPr="00B0447D" w:rsidRDefault="00E86175" w:rsidP="00B50396">
      <w:pPr>
        <w:ind w:right="-374"/>
        <w:rPr>
          <w:rFonts w:cs="Arial"/>
          <w:sz w:val="22"/>
        </w:rPr>
      </w:pPr>
      <w:r w:rsidRPr="00B0447D">
        <w:rPr>
          <w:rFonts w:cs="Arial"/>
          <w:sz w:val="22"/>
        </w:rPr>
        <w:t xml:space="preserve">Para la identificación, descripción y clasificación de amenazas se utiliza el formato </w:t>
      </w:r>
      <w:r w:rsidR="00B93578" w:rsidRPr="00B0447D">
        <w:rPr>
          <w:rFonts w:cs="Arial"/>
          <w:sz w:val="22"/>
        </w:rPr>
        <w:t xml:space="preserve">F-SST-42 </w:t>
      </w:r>
      <w:proofErr w:type="spellStart"/>
      <w:r w:rsidR="00B93578" w:rsidRPr="00B0447D">
        <w:rPr>
          <w:rFonts w:cs="Arial"/>
          <w:sz w:val="22"/>
        </w:rPr>
        <w:t>Analisis</w:t>
      </w:r>
      <w:proofErr w:type="spellEnd"/>
      <w:r w:rsidR="00B93578" w:rsidRPr="00B0447D">
        <w:rPr>
          <w:rFonts w:cs="Arial"/>
          <w:sz w:val="22"/>
        </w:rPr>
        <w:t xml:space="preserve"> de Vulnerabilidad</w:t>
      </w:r>
      <w:r w:rsidRPr="00B0447D">
        <w:rPr>
          <w:rFonts w:cs="Arial"/>
          <w:sz w:val="22"/>
        </w:rPr>
        <w:t xml:space="preserve">, la calificación </w:t>
      </w:r>
      <w:r w:rsidR="00B972BE" w:rsidRPr="00B0447D">
        <w:rPr>
          <w:rFonts w:cs="Arial"/>
          <w:sz w:val="22"/>
        </w:rPr>
        <w:t xml:space="preserve">se da </w:t>
      </w:r>
      <w:r w:rsidRPr="00B0447D">
        <w:rPr>
          <w:rFonts w:cs="Arial"/>
          <w:sz w:val="22"/>
        </w:rPr>
        <w:t>de acuerdo con la siguiente tabla:</w:t>
      </w:r>
    </w:p>
    <w:p w14:paraId="5B33C20B" w14:textId="6BA807B2" w:rsidR="00AB3596" w:rsidRPr="00B0447D" w:rsidRDefault="00AB3596" w:rsidP="00B50396">
      <w:pPr>
        <w:ind w:right="-374"/>
        <w:rPr>
          <w:rFonts w:cs="Arial"/>
          <w:sz w:val="22"/>
        </w:rPr>
      </w:pPr>
    </w:p>
    <w:p w14:paraId="7A99DD39" w14:textId="77777777" w:rsidR="001D075B" w:rsidRPr="00B0447D" w:rsidRDefault="00864D7A" w:rsidP="00B50396">
      <w:pPr>
        <w:keepNext/>
        <w:ind w:right="-374"/>
        <w:jc w:val="center"/>
        <w:rPr>
          <w:rFonts w:cs="Arial"/>
          <w:sz w:val="22"/>
        </w:rPr>
      </w:pPr>
      <w:r w:rsidRPr="00B0447D">
        <w:rPr>
          <w:rFonts w:cs="Arial"/>
          <w:noProof/>
          <w:sz w:val="22"/>
          <w:lang w:eastAsia="es-CO"/>
        </w:rPr>
        <w:lastRenderedPageBreak/>
        <w:drawing>
          <wp:inline distT="0" distB="0" distL="0" distR="0" wp14:anchorId="3D9A4DCC" wp14:editId="1EDAA31F">
            <wp:extent cx="4703748" cy="2608446"/>
            <wp:effectExtent l="19050" t="19050" r="20955" b="209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9521" cy="2644920"/>
                    </a:xfrm>
                    <a:prstGeom prst="rect">
                      <a:avLst/>
                    </a:prstGeom>
                    <a:ln>
                      <a:solidFill>
                        <a:schemeClr val="tx1">
                          <a:lumMod val="50000"/>
                          <a:lumOff val="50000"/>
                        </a:schemeClr>
                      </a:solidFill>
                    </a:ln>
                  </pic:spPr>
                </pic:pic>
              </a:graphicData>
            </a:graphic>
          </wp:inline>
        </w:drawing>
      </w:r>
    </w:p>
    <w:p w14:paraId="0027F835" w14:textId="0C85C459" w:rsidR="00AB3596" w:rsidRPr="00B0447D" w:rsidRDefault="001D075B" w:rsidP="00745D0A">
      <w:pPr>
        <w:pStyle w:val="Descripcin"/>
        <w:spacing w:after="0"/>
        <w:ind w:right="-374"/>
        <w:rPr>
          <w:rFonts w:cs="Arial"/>
          <w:b w:val="0"/>
          <w:bCs w:val="0"/>
          <w:sz w:val="22"/>
          <w:szCs w:val="22"/>
        </w:rPr>
      </w:pPr>
      <w:r w:rsidRPr="00B0447D">
        <w:rPr>
          <w:rFonts w:cs="Arial"/>
          <w:b w:val="0"/>
          <w:bCs w:val="0"/>
          <w:sz w:val="22"/>
          <w:szCs w:val="22"/>
        </w:rPr>
        <w:t xml:space="preserve">Ilustración </w:t>
      </w:r>
      <w:r w:rsidR="000974A2">
        <w:rPr>
          <w:rFonts w:cs="Arial"/>
          <w:b w:val="0"/>
          <w:bCs w:val="0"/>
          <w:sz w:val="22"/>
          <w:szCs w:val="22"/>
        </w:rPr>
        <w:t>05</w:t>
      </w:r>
      <w:r w:rsidRPr="00B0447D">
        <w:rPr>
          <w:rFonts w:cs="Arial"/>
          <w:b w:val="0"/>
          <w:bCs w:val="0"/>
          <w:sz w:val="22"/>
          <w:szCs w:val="22"/>
        </w:rPr>
        <w:t>. Calificación de las amenazas</w:t>
      </w:r>
    </w:p>
    <w:p w14:paraId="3FFA54EC" w14:textId="495FAA08" w:rsidR="00B972BE" w:rsidRPr="00B0447D" w:rsidRDefault="004352F3" w:rsidP="00745D0A">
      <w:pPr>
        <w:ind w:right="-374"/>
        <w:jc w:val="left"/>
        <w:rPr>
          <w:rFonts w:cs="Arial"/>
          <w:sz w:val="22"/>
        </w:rPr>
      </w:pPr>
      <w:r w:rsidRPr="00B0447D">
        <w:rPr>
          <w:rFonts w:eastAsia="Times New Roman" w:cs="Arial"/>
          <w:b/>
          <w:bCs/>
          <w:sz w:val="22"/>
          <w:lang w:val="es-ES" w:eastAsia="es-ES"/>
        </w:rPr>
        <w:t>Nota</w:t>
      </w:r>
      <w:r w:rsidRPr="00B0447D">
        <w:rPr>
          <w:rFonts w:eastAsia="Times New Roman" w:cs="Arial"/>
          <w:sz w:val="22"/>
          <w:lang w:val="es-ES" w:eastAsia="es-ES"/>
        </w:rPr>
        <w:t xml:space="preserve">: Ver formato </w:t>
      </w:r>
      <w:r w:rsidR="00290A88" w:rsidRPr="00B0447D">
        <w:rPr>
          <w:rFonts w:eastAsia="Times New Roman" w:cs="Arial"/>
          <w:sz w:val="22"/>
          <w:lang w:val="es-ES" w:eastAsia="es-ES"/>
        </w:rPr>
        <w:t xml:space="preserve">F-SST-42 </w:t>
      </w:r>
      <w:proofErr w:type="spellStart"/>
      <w:r w:rsidR="00290A88" w:rsidRPr="00B0447D">
        <w:rPr>
          <w:rFonts w:eastAsia="Times New Roman" w:cs="Arial"/>
          <w:sz w:val="22"/>
          <w:lang w:val="es-ES" w:eastAsia="es-ES"/>
        </w:rPr>
        <w:t>Analisis</w:t>
      </w:r>
      <w:proofErr w:type="spellEnd"/>
      <w:r w:rsidR="00290A88" w:rsidRPr="00B0447D">
        <w:rPr>
          <w:rFonts w:eastAsia="Times New Roman" w:cs="Arial"/>
          <w:sz w:val="22"/>
          <w:lang w:val="es-ES" w:eastAsia="es-ES"/>
        </w:rPr>
        <w:t xml:space="preserve"> de Vulnerabilidad</w:t>
      </w:r>
      <w:bookmarkStart w:id="209" w:name="_Hlk117795966"/>
      <w:r w:rsidR="00745D0A">
        <w:rPr>
          <w:rFonts w:eastAsia="Times New Roman" w:cs="Arial"/>
          <w:sz w:val="22"/>
          <w:lang w:val="es-ES" w:eastAsia="es-ES"/>
        </w:rPr>
        <w:t>.</w:t>
      </w:r>
    </w:p>
    <w:bookmarkEnd w:id="209"/>
    <w:p w14:paraId="21787B84" w14:textId="77777777" w:rsidR="007759D2" w:rsidRPr="00B0447D" w:rsidRDefault="007759D2" w:rsidP="00B50396">
      <w:pPr>
        <w:ind w:right="-374"/>
        <w:rPr>
          <w:rFonts w:eastAsia="Times New Roman" w:cs="Arial"/>
          <w:sz w:val="22"/>
          <w:lang w:val="es-ES" w:eastAsia="es-ES"/>
        </w:rPr>
      </w:pPr>
    </w:p>
    <w:p w14:paraId="0B748B83" w14:textId="74E7F12F" w:rsidR="00750BD4" w:rsidRPr="00B0447D" w:rsidRDefault="00750BD4" w:rsidP="00B50396">
      <w:pPr>
        <w:pStyle w:val="Ttulo3"/>
        <w:numPr>
          <w:ilvl w:val="3"/>
          <w:numId w:val="56"/>
        </w:numPr>
        <w:spacing w:before="0" w:after="0"/>
        <w:ind w:right="-374"/>
        <w:rPr>
          <w:rFonts w:ascii="Arial" w:hAnsi="Arial" w:cs="Arial"/>
          <w:sz w:val="22"/>
        </w:rPr>
      </w:pPr>
      <w:bookmarkStart w:id="210" w:name="_Toc113358302"/>
      <w:bookmarkStart w:id="211" w:name="_Toc132800581"/>
      <w:r w:rsidRPr="00B0447D">
        <w:rPr>
          <w:rFonts w:ascii="Arial" w:hAnsi="Arial" w:cs="Arial"/>
          <w:sz w:val="22"/>
        </w:rPr>
        <w:t>Análisis de vulnerabilidad</w:t>
      </w:r>
      <w:bookmarkEnd w:id="210"/>
      <w:bookmarkEnd w:id="211"/>
    </w:p>
    <w:p w14:paraId="011C943C" w14:textId="77777777" w:rsidR="009C12F1" w:rsidRPr="00B0447D" w:rsidRDefault="009C12F1" w:rsidP="00B50396">
      <w:pPr>
        <w:ind w:right="-374"/>
        <w:rPr>
          <w:rFonts w:cs="Arial"/>
        </w:rPr>
      </w:pPr>
    </w:p>
    <w:p w14:paraId="022D2F19" w14:textId="1000AEAF" w:rsidR="00750BD4" w:rsidRPr="00B0447D" w:rsidRDefault="00750BD4" w:rsidP="00B50396">
      <w:pPr>
        <w:ind w:right="-374"/>
        <w:rPr>
          <w:rFonts w:eastAsia="Times New Roman" w:cs="Arial"/>
          <w:sz w:val="22"/>
          <w:lang w:val="es-ES" w:eastAsia="es-ES"/>
        </w:rPr>
      </w:pPr>
      <w:r w:rsidRPr="00B0447D">
        <w:rPr>
          <w:rFonts w:eastAsia="Times New Roman" w:cs="Arial"/>
          <w:b/>
          <w:bCs/>
          <w:sz w:val="22"/>
          <w:lang w:val="es-ES" w:eastAsia="es-ES"/>
        </w:rPr>
        <w:t>Vulnerabilidad:</w:t>
      </w:r>
      <w:r w:rsidR="009C12F1" w:rsidRPr="00B0447D">
        <w:rPr>
          <w:rFonts w:eastAsia="Times New Roman" w:cs="Arial"/>
          <w:sz w:val="22"/>
          <w:lang w:val="es-ES" w:eastAsia="es-ES"/>
        </w:rPr>
        <w:t xml:space="preserve"> </w:t>
      </w:r>
      <w:r w:rsidR="00745D0A">
        <w:rPr>
          <w:rFonts w:eastAsia="Times New Roman" w:cs="Arial"/>
          <w:sz w:val="22"/>
          <w:lang w:val="es-ES" w:eastAsia="es-ES"/>
        </w:rPr>
        <w:t>e</w:t>
      </w:r>
      <w:r w:rsidRPr="00B0447D">
        <w:rPr>
          <w:rFonts w:eastAsia="Times New Roman" w:cs="Arial"/>
          <w:sz w:val="22"/>
          <w:lang w:val="es-ES" w:eastAsia="es-ES"/>
        </w:rPr>
        <w:t>l Análisis de vulnerabilidad para la Rama Judicial contempla los elementos y aspectos</w:t>
      </w:r>
      <w:r w:rsidR="001D075B" w:rsidRPr="00B0447D">
        <w:rPr>
          <w:rFonts w:eastAsia="Times New Roman" w:cs="Arial"/>
          <w:sz w:val="22"/>
          <w:lang w:val="es-ES" w:eastAsia="es-ES"/>
        </w:rPr>
        <w:t xml:space="preserve"> </w:t>
      </w:r>
      <w:proofErr w:type="spellStart"/>
      <w:r w:rsidR="001D075B" w:rsidRPr="00B0447D">
        <w:rPr>
          <w:rFonts w:eastAsia="Times New Roman" w:cs="Arial"/>
          <w:sz w:val="22"/>
          <w:lang w:val="es-ES" w:eastAsia="es-ES"/>
        </w:rPr>
        <w:t>relaccionados</w:t>
      </w:r>
      <w:proofErr w:type="spellEnd"/>
      <w:r w:rsidR="001D075B" w:rsidRPr="00B0447D">
        <w:rPr>
          <w:rFonts w:eastAsia="Times New Roman" w:cs="Arial"/>
          <w:sz w:val="22"/>
          <w:lang w:val="es-ES" w:eastAsia="es-ES"/>
        </w:rPr>
        <w:t xml:space="preserve"> en la Tabla No 10.</w:t>
      </w:r>
    </w:p>
    <w:p w14:paraId="7EF85E05" w14:textId="193BEFFD" w:rsidR="00750BD4" w:rsidRPr="00B0447D" w:rsidRDefault="00750BD4" w:rsidP="00B50396">
      <w:pPr>
        <w:ind w:right="-374"/>
        <w:rPr>
          <w:rFonts w:cs="Arial"/>
          <w:sz w:val="22"/>
        </w:rPr>
      </w:pPr>
    </w:p>
    <w:tbl>
      <w:tblPr>
        <w:tblStyle w:val="Tablaconcuadrcula"/>
        <w:tblW w:w="9067" w:type="dxa"/>
        <w:tblLook w:val="04A0" w:firstRow="1" w:lastRow="0" w:firstColumn="1" w:lastColumn="0" w:noHBand="0" w:noVBand="1"/>
      </w:tblPr>
      <w:tblGrid>
        <w:gridCol w:w="3964"/>
        <w:gridCol w:w="1921"/>
        <w:gridCol w:w="3182"/>
      </w:tblGrid>
      <w:tr w:rsidR="00772851" w:rsidRPr="00B0447D" w14:paraId="056E403E" w14:textId="77777777" w:rsidTr="00745D0A">
        <w:trPr>
          <w:cnfStyle w:val="100000000000" w:firstRow="1" w:lastRow="0" w:firstColumn="0" w:lastColumn="0" w:oddVBand="0" w:evenVBand="0" w:oddHBand="0" w:evenHBand="0" w:firstRowFirstColumn="0" w:firstRowLastColumn="0" w:lastRowFirstColumn="0" w:lastRowLastColumn="0"/>
        </w:trPr>
        <w:tc>
          <w:tcPr>
            <w:tcW w:w="3964" w:type="dxa"/>
          </w:tcPr>
          <w:p w14:paraId="368C11FE" w14:textId="77777777" w:rsidR="00772851" w:rsidRPr="00B0447D" w:rsidRDefault="00772851" w:rsidP="00745D0A">
            <w:pPr>
              <w:ind w:right="169"/>
              <w:rPr>
                <w:rFonts w:eastAsia="Times New Roman" w:cs="Arial"/>
                <w:b w:val="0"/>
                <w:bCs/>
                <w:sz w:val="22"/>
                <w:lang w:eastAsia="es-ES"/>
              </w:rPr>
            </w:pPr>
            <w:r w:rsidRPr="00B0447D">
              <w:rPr>
                <w:rFonts w:eastAsia="Times New Roman" w:cs="Arial"/>
                <w:bCs/>
                <w:sz w:val="22"/>
                <w:lang w:eastAsia="es-ES"/>
              </w:rPr>
              <w:t>PERSONAS</w:t>
            </w:r>
          </w:p>
        </w:tc>
        <w:tc>
          <w:tcPr>
            <w:tcW w:w="1921" w:type="dxa"/>
          </w:tcPr>
          <w:p w14:paraId="369AFE3D" w14:textId="77777777" w:rsidR="00772851" w:rsidRPr="00B0447D" w:rsidRDefault="00772851" w:rsidP="00745D0A">
            <w:pPr>
              <w:ind w:right="105"/>
              <w:rPr>
                <w:rFonts w:eastAsia="Times New Roman" w:cs="Arial"/>
                <w:b w:val="0"/>
                <w:bCs/>
                <w:sz w:val="22"/>
                <w:lang w:eastAsia="es-ES"/>
              </w:rPr>
            </w:pPr>
            <w:r w:rsidRPr="00B0447D">
              <w:rPr>
                <w:rFonts w:eastAsia="Times New Roman" w:cs="Arial"/>
                <w:bCs/>
                <w:sz w:val="22"/>
                <w:lang w:eastAsia="es-ES"/>
              </w:rPr>
              <w:t>RECURSOS</w:t>
            </w:r>
          </w:p>
        </w:tc>
        <w:tc>
          <w:tcPr>
            <w:tcW w:w="3182" w:type="dxa"/>
          </w:tcPr>
          <w:p w14:paraId="73184725" w14:textId="77777777" w:rsidR="00772851" w:rsidRPr="00B0447D" w:rsidRDefault="00772851" w:rsidP="00745D0A">
            <w:pPr>
              <w:ind w:right="84"/>
              <w:rPr>
                <w:rFonts w:eastAsia="Times New Roman" w:cs="Arial"/>
                <w:b w:val="0"/>
                <w:bCs/>
                <w:sz w:val="22"/>
                <w:lang w:eastAsia="es-ES"/>
              </w:rPr>
            </w:pPr>
            <w:r w:rsidRPr="00B0447D">
              <w:rPr>
                <w:rFonts w:eastAsia="Times New Roman" w:cs="Arial"/>
                <w:bCs/>
                <w:sz w:val="22"/>
                <w:lang w:eastAsia="es-ES"/>
              </w:rPr>
              <w:t>SISTEMAS Y PROCESOS</w:t>
            </w:r>
          </w:p>
        </w:tc>
      </w:tr>
      <w:tr w:rsidR="00772851" w:rsidRPr="00B0447D" w14:paraId="547F5AC5" w14:textId="77777777" w:rsidTr="00745D0A">
        <w:tc>
          <w:tcPr>
            <w:tcW w:w="3964" w:type="dxa"/>
          </w:tcPr>
          <w:p w14:paraId="71A35047" w14:textId="77777777" w:rsidR="00772851" w:rsidRPr="00B0447D" w:rsidRDefault="00772851" w:rsidP="00745D0A">
            <w:pPr>
              <w:pStyle w:val="Prrafodelista"/>
              <w:numPr>
                <w:ilvl w:val="0"/>
                <w:numId w:val="72"/>
              </w:numPr>
              <w:ind w:right="169"/>
              <w:jc w:val="left"/>
              <w:rPr>
                <w:rFonts w:eastAsia="Times New Roman" w:cs="Arial"/>
                <w:sz w:val="22"/>
                <w:lang w:eastAsia="es-ES"/>
              </w:rPr>
            </w:pPr>
            <w:r w:rsidRPr="00B0447D">
              <w:rPr>
                <w:rFonts w:eastAsia="Times New Roman" w:cs="Arial"/>
                <w:sz w:val="22"/>
                <w:lang w:eastAsia="es-ES"/>
              </w:rPr>
              <w:t>Gestión Organizacional</w:t>
            </w:r>
          </w:p>
          <w:p w14:paraId="214BB81E" w14:textId="77777777" w:rsidR="00772851" w:rsidRPr="00B0447D" w:rsidRDefault="00772851" w:rsidP="00745D0A">
            <w:pPr>
              <w:pStyle w:val="Prrafodelista"/>
              <w:numPr>
                <w:ilvl w:val="0"/>
                <w:numId w:val="72"/>
              </w:numPr>
              <w:ind w:right="169"/>
              <w:jc w:val="left"/>
              <w:rPr>
                <w:rFonts w:eastAsia="Times New Roman" w:cs="Arial"/>
                <w:sz w:val="22"/>
                <w:lang w:eastAsia="es-ES"/>
              </w:rPr>
            </w:pPr>
            <w:r w:rsidRPr="00B0447D">
              <w:rPr>
                <w:rFonts w:eastAsia="Times New Roman" w:cs="Arial"/>
                <w:sz w:val="22"/>
                <w:lang w:eastAsia="es-ES"/>
              </w:rPr>
              <w:t>Capacitación y entrenamiento</w:t>
            </w:r>
          </w:p>
          <w:p w14:paraId="70E32858" w14:textId="77777777" w:rsidR="00772851" w:rsidRPr="00B0447D" w:rsidRDefault="00772851" w:rsidP="00745D0A">
            <w:pPr>
              <w:pStyle w:val="Prrafodelista"/>
              <w:numPr>
                <w:ilvl w:val="0"/>
                <w:numId w:val="72"/>
              </w:numPr>
              <w:ind w:right="169"/>
              <w:jc w:val="left"/>
              <w:rPr>
                <w:rFonts w:eastAsia="Times New Roman" w:cs="Arial"/>
                <w:sz w:val="22"/>
                <w:lang w:eastAsia="es-ES"/>
              </w:rPr>
            </w:pPr>
            <w:r w:rsidRPr="00B0447D">
              <w:rPr>
                <w:rFonts w:eastAsia="Times New Roman" w:cs="Arial"/>
                <w:sz w:val="22"/>
                <w:lang w:eastAsia="es-ES"/>
              </w:rPr>
              <w:t>Características de seguridad</w:t>
            </w:r>
          </w:p>
        </w:tc>
        <w:tc>
          <w:tcPr>
            <w:tcW w:w="1921" w:type="dxa"/>
          </w:tcPr>
          <w:p w14:paraId="558FA2D1" w14:textId="77777777" w:rsidR="00772851" w:rsidRPr="00B0447D" w:rsidRDefault="00772851" w:rsidP="00745D0A">
            <w:pPr>
              <w:ind w:right="105"/>
              <w:rPr>
                <w:rFonts w:eastAsia="Times New Roman" w:cs="Arial"/>
                <w:sz w:val="22"/>
                <w:lang w:eastAsia="es-ES"/>
              </w:rPr>
            </w:pPr>
            <w:r w:rsidRPr="00B0447D">
              <w:rPr>
                <w:rFonts w:eastAsia="Times New Roman" w:cs="Arial"/>
                <w:sz w:val="22"/>
                <w:lang w:eastAsia="es-ES"/>
              </w:rPr>
              <w:t>Suministros</w:t>
            </w:r>
          </w:p>
          <w:p w14:paraId="026606AB" w14:textId="77777777" w:rsidR="00772851" w:rsidRPr="00B0447D" w:rsidRDefault="00772851" w:rsidP="00745D0A">
            <w:pPr>
              <w:ind w:right="105"/>
              <w:rPr>
                <w:rFonts w:eastAsia="Times New Roman" w:cs="Arial"/>
                <w:sz w:val="22"/>
                <w:lang w:eastAsia="es-ES"/>
              </w:rPr>
            </w:pPr>
            <w:r w:rsidRPr="00B0447D">
              <w:rPr>
                <w:rFonts w:eastAsia="Times New Roman" w:cs="Arial"/>
                <w:sz w:val="22"/>
                <w:lang w:eastAsia="es-ES"/>
              </w:rPr>
              <w:t>Edificación</w:t>
            </w:r>
          </w:p>
          <w:p w14:paraId="1F1A8053" w14:textId="77777777" w:rsidR="00772851" w:rsidRPr="00B0447D" w:rsidRDefault="00772851" w:rsidP="00745D0A">
            <w:pPr>
              <w:ind w:right="105"/>
              <w:rPr>
                <w:rFonts w:eastAsia="Times New Roman" w:cs="Arial"/>
                <w:sz w:val="22"/>
                <w:lang w:eastAsia="es-ES"/>
              </w:rPr>
            </w:pPr>
            <w:r w:rsidRPr="00B0447D">
              <w:rPr>
                <w:rFonts w:eastAsia="Times New Roman" w:cs="Arial"/>
                <w:sz w:val="22"/>
                <w:lang w:eastAsia="es-ES"/>
              </w:rPr>
              <w:t>Equipos</w:t>
            </w:r>
          </w:p>
        </w:tc>
        <w:tc>
          <w:tcPr>
            <w:tcW w:w="3182" w:type="dxa"/>
          </w:tcPr>
          <w:p w14:paraId="56B9BE74" w14:textId="77777777" w:rsidR="00772851" w:rsidRPr="00B0447D" w:rsidRDefault="00772851" w:rsidP="00745D0A">
            <w:pPr>
              <w:ind w:right="84"/>
              <w:rPr>
                <w:rFonts w:eastAsia="Times New Roman" w:cs="Arial"/>
                <w:sz w:val="22"/>
                <w:lang w:eastAsia="es-ES"/>
              </w:rPr>
            </w:pPr>
            <w:r w:rsidRPr="00B0447D">
              <w:rPr>
                <w:rFonts w:eastAsia="Times New Roman" w:cs="Arial"/>
                <w:sz w:val="22"/>
                <w:lang w:eastAsia="es-ES"/>
              </w:rPr>
              <w:t>Servicios</w:t>
            </w:r>
          </w:p>
          <w:p w14:paraId="2ECC51DE" w14:textId="77777777" w:rsidR="00772851" w:rsidRPr="00B0447D" w:rsidRDefault="00772851" w:rsidP="00745D0A">
            <w:pPr>
              <w:ind w:right="84"/>
              <w:rPr>
                <w:rFonts w:eastAsia="Times New Roman" w:cs="Arial"/>
                <w:sz w:val="22"/>
                <w:lang w:eastAsia="es-ES"/>
              </w:rPr>
            </w:pPr>
            <w:r w:rsidRPr="00B0447D">
              <w:rPr>
                <w:rFonts w:eastAsia="Times New Roman" w:cs="Arial"/>
                <w:sz w:val="22"/>
                <w:lang w:eastAsia="es-ES"/>
              </w:rPr>
              <w:t>Sistemas alternos</w:t>
            </w:r>
          </w:p>
          <w:p w14:paraId="6F6D7070" w14:textId="77777777" w:rsidR="00772851" w:rsidRPr="00B0447D" w:rsidRDefault="00772851" w:rsidP="00745D0A">
            <w:pPr>
              <w:keepNext/>
              <w:ind w:right="84"/>
              <w:rPr>
                <w:rFonts w:eastAsia="Times New Roman" w:cs="Arial"/>
                <w:sz w:val="22"/>
                <w:lang w:eastAsia="es-ES"/>
              </w:rPr>
            </w:pPr>
            <w:r w:rsidRPr="00B0447D">
              <w:rPr>
                <w:rFonts w:eastAsia="Times New Roman" w:cs="Arial"/>
                <w:sz w:val="22"/>
                <w:lang w:eastAsia="es-ES"/>
              </w:rPr>
              <w:t>Recuperación</w:t>
            </w:r>
          </w:p>
        </w:tc>
      </w:tr>
    </w:tbl>
    <w:p w14:paraId="41821D51" w14:textId="1D0D9611" w:rsidR="001D075B" w:rsidRPr="00B0447D" w:rsidRDefault="001D075B" w:rsidP="00B50396">
      <w:pPr>
        <w:pStyle w:val="Descripcin"/>
        <w:ind w:right="-374"/>
        <w:rPr>
          <w:rFonts w:cs="Arial"/>
          <w:b w:val="0"/>
          <w:sz w:val="22"/>
          <w:szCs w:val="22"/>
        </w:rPr>
      </w:pPr>
      <w:bookmarkStart w:id="212" w:name="_Toc132800690"/>
      <w:bookmarkStart w:id="213" w:name="_Toc113348479"/>
      <w:r w:rsidRPr="00B0447D">
        <w:rPr>
          <w:rFonts w:cs="Arial"/>
          <w:b w:val="0"/>
          <w:sz w:val="22"/>
          <w:szCs w:val="22"/>
        </w:rPr>
        <w:t xml:space="preserve">Tabla </w:t>
      </w:r>
      <w:r w:rsidR="006970DE" w:rsidRPr="00B0447D">
        <w:rPr>
          <w:rFonts w:cs="Arial"/>
          <w:b w:val="0"/>
          <w:sz w:val="22"/>
          <w:szCs w:val="22"/>
        </w:rPr>
        <w:fldChar w:fldCharType="begin"/>
      </w:r>
      <w:r w:rsidR="006970DE" w:rsidRPr="00B0447D">
        <w:rPr>
          <w:rFonts w:cs="Arial"/>
          <w:b w:val="0"/>
          <w:sz w:val="22"/>
          <w:szCs w:val="22"/>
        </w:rPr>
        <w:instrText xml:space="preserve"> SEQ Tabla \* ARABIC </w:instrText>
      </w:r>
      <w:r w:rsidR="006970DE" w:rsidRPr="00B0447D">
        <w:rPr>
          <w:rFonts w:cs="Arial"/>
          <w:b w:val="0"/>
          <w:sz w:val="22"/>
          <w:szCs w:val="22"/>
        </w:rPr>
        <w:fldChar w:fldCharType="separate"/>
      </w:r>
      <w:r w:rsidR="006970DE" w:rsidRPr="00B0447D">
        <w:rPr>
          <w:rFonts w:cs="Arial"/>
          <w:b w:val="0"/>
          <w:noProof/>
          <w:sz w:val="22"/>
          <w:szCs w:val="22"/>
        </w:rPr>
        <w:t>10</w:t>
      </w:r>
      <w:r w:rsidR="006970DE" w:rsidRPr="00B0447D">
        <w:rPr>
          <w:rFonts w:cs="Arial"/>
          <w:b w:val="0"/>
          <w:sz w:val="22"/>
          <w:szCs w:val="22"/>
        </w:rPr>
        <w:fldChar w:fldCharType="end"/>
      </w:r>
      <w:r w:rsidRPr="00B0447D">
        <w:rPr>
          <w:rFonts w:cs="Arial"/>
          <w:b w:val="0"/>
          <w:sz w:val="22"/>
          <w:szCs w:val="22"/>
        </w:rPr>
        <w:t>. Elementos y aspectos de la Vulnerabilidad</w:t>
      </w:r>
      <w:bookmarkEnd w:id="212"/>
    </w:p>
    <w:bookmarkEnd w:id="213"/>
    <w:p w14:paraId="1A6EB0AF" w14:textId="7D15065A" w:rsidR="00B23AC4" w:rsidRPr="00B0447D" w:rsidRDefault="00B23AC4" w:rsidP="00B50396">
      <w:pPr>
        <w:ind w:right="-374"/>
        <w:rPr>
          <w:rFonts w:eastAsia="Times New Roman" w:cs="Arial"/>
          <w:sz w:val="22"/>
          <w:lang w:val="es-ES" w:eastAsia="es-ES"/>
        </w:rPr>
      </w:pPr>
      <w:r w:rsidRPr="00B0447D">
        <w:rPr>
          <w:rFonts w:eastAsia="Times New Roman" w:cs="Arial"/>
          <w:sz w:val="22"/>
          <w:lang w:val="es-ES" w:eastAsia="es-ES"/>
        </w:rPr>
        <w:t xml:space="preserve">Estos aspectos podrán ser evaluados en el formato F-SST-42 Análisis de </w:t>
      </w:r>
      <w:r w:rsidR="0049255E" w:rsidRPr="00B0447D">
        <w:rPr>
          <w:rFonts w:eastAsia="Times New Roman" w:cs="Arial"/>
          <w:sz w:val="22"/>
          <w:lang w:val="es-ES" w:eastAsia="es-ES"/>
        </w:rPr>
        <w:t>Vulnerabilidad</w:t>
      </w:r>
      <w:r w:rsidRPr="00B0447D">
        <w:rPr>
          <w:rFonts w:eastAsia="Times New Roman" w:cs="Arial"/>
          <w:sz w:val="22"/>
          <w:lang w:val="es-ES" w:eastAsia="es-ES"/>
        </w:rPr>
        <w:t xml:space="preserve"> de acuerdo a la tabla</w:t>
      </w:r>
      <w:r w:rsidR="000D1862" w:rsidRPr="00B0447D">
        <w:rPr>
          <w:rFonts w:eastAsia="Times New Roman" w:cs="Arial"/>
          <w:sz w:val="22"/>
          <w:lang w:val="es-ES" w:eastAsia="es-ES"/>
        </w:rPr>
        <w:t xml:space="preserve"> No 11. </w:t>
      </w:r>
    </w:p>
    <w:p w14:paraId="2C0F6686" w14:textId="77777777" w:rsidR="009C12F1" w:rsidRPr="00B0447D" w:rsidRDefault="009C12F1" w:rsidP="00B50396">
      <w:pPr>
        <w:ind w:right="-374"/>
        <w:rPr>
          <w:rFonts w:eastAsia="Times New Roman" w:cs="Arial"/>
          <w:sz w:val="22"/>
          <w:lang w:val="es-ES" w:eastAsia="es-E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6806"/>
      </w:tblGrid>
      <w:tr w:rsidR="00B23AC4" w:rsidRPr="00B0447D" w14:paraId="1BA981E5" w14:textId="77777777" w:rsidTr="00745D0A">
        <w:trPr>
          <w:trHeight w:val="315"/>
        </w:trPr>
        <w:tc>
          <w:tcPr>
            <w:tcW w:w="1247" w:type="pct"/>
            <w:shd w:val="clear" w:color="auto" w:fill="auto"/>
            <w:noWrap/>
            <w:vAlign w:val="center"/>
            <w:hideMark/>
          </w:tcPr>
          <w:p w14:paraId="237CD9C1" w14:textId="77777777" w:rsidR="00B23AC4" w:rsidRPr="00B0447D" w:rsidRDefault="00B23AC4" w:rsidP="00745D0A">
            <w:pPr>
              <w:ind w:right="63"/>
              <w:jc w:val="center"/>
              <w:rPr>
                <w:rFonts w:eastAsia="Times New Roman" w:cs="Arial"/>
                <w:b/>
                <w:bCs/>
                <w:color w:val="000000"/>
                <w:sz w:val="22"/>
                <w:lang w:eastAsia="es-CO"/>
              </w:rPr>
            </w:pPr>
            <w:r w:rsidRPr="00B0447D">
              <w:rPr>
                <w:rFonts w:eastAsia="Times New Roman" w:cs="Arial"/>
                <w:b/>
                <w:bCs/>
                <w:color w:val="000000"/>
                <w:sz w:val="22"/>
                <w:lang w:eastAsia="es-CO"/>
              </w:rPr>
              <w:t>Valor</w:t>
            </w:r>
          </w:p>
        </w:tc>
        <w:tc>
          <w:tcPr>
            <w:tcW w:w="3753" w:type="pct"/>
            <w:shd w:val="clear" w:color="auto" w:fill="auto"/>
            <w:noWrap/>
            <w:vAlign w:val="center"/>
            <w:hideMark/>
          </w:tcPr>
          <w:p w14:paraId="07BA9317" w14:textId="77777777" w:rsidR="00B23AC4" w:rsidRPr="00B0447D" w:rsidRDefault="00B23AC4" w:rsidP="00745D0A">
            <w:pPr>
              <w:ind w:right="70"/>
              <w:jc w:val="center"/>
              <w:rPr>
                <w:rFonts w:eastAsia="Times New Roman" w:cs="Arial"/>
                <w:b/>
                <w:bCs/>
                <w:color w:val="000000"/>
                <w:sz w:val="22"/>
                <w:lang w:eastAsia="es-CO"/>
              </w:rPr>
            </w:pPr>
            <w:r w:rsidRPr="00B0447D">
              <w:rPr>
                <w:rFonts w:eastAsia="Times New Roman" w:cs="Arial"/>
                <w:b/>
                <w:bCs/>
                <w:color w:val="000000"/>
                <w:sz w:val="22"/>
                <w:lang w:eastAsia="es-CO"/>
              </w:rPr>
              <w:t>Interpretación</w:t>
            </w:r>
          </w:p>
        </w:tc>
      </w:tr>
      <w:tr w:rsidR="00B23AC4" w:rsidRPr="00B0447D" w14:paraId="048CA629" w14:textId="77777777" w:rsidTr="00745D0A">
        <w:trPr>
          <w:trHeight w:val="329"/>
        </w:trPr>
        <w:tc>
          <w:tcPr>
            <w:tcW w:w="1247" w:type="pct"/>
            <w:shd w:val="clear" w:color="auto" w:fill="auto"/>
            <w:vAlign w:val="center"/>
            <w:hideMark/>
          </w:tcPr>
          <w:p w14:paraId="50E8EBEE" w14:textId="77777777" w:rsidR="00B23AC4" w:rsidRPr="00B0447D" w:rsidRDefault="00B23AC4" w:rsidP="00745D0A">
            <w:pPr>
              <w:ind w:right="63"/>
              <w:jc w:val="center"/>
              <w:rPr>
                <w:rFonts w:eastAsia="Times New Roman" w:cs="Arial"/>
                <w:color w:val="000000"/>
                <w:sz w:val="22"/>
                <w:lang w:eastAsia="es-CO"/>
              </w:rPr>
            </w:pPr>
            <w:r w:rsidRPr="00B0447D">
              <w:rPr>
                <w:rFonts w:eastAsia="Times New Roman" w:cs="Arial"/>
                <w:color w:val="000000"/>
                <w:sz w:val="22"/>
                <w:lang w:eastAsia="es-CO"/>
              </w:rPr>
              <w:t>1</w:t>
            </w:r>
          </w:p>
        </w:tc>
        <w:tc>
          <w:tcPr>
            <w:tcW w:w="3753" w:type="pct"/>
            <w:shd w:val="clear" w:color="auto" w:fill="auto"/>
            <w:vAlign w:val="center"/>
            <w:hideMark/>
          </w:tcPr>
          <w:p w14:paraId="12AFFD14" w14:textId="77777777" w:rsidR="00B23AC4" w:rsidRPr="00B0447D" w:rsidRDefault="00B23AC4" w:rsidP="00745D0A">
            <w:pPr>
              <w:ind w:right="70"/>
              <w:jc w:val="center"/>
              <w:rPr>
                <w:rFonts w:eastAsia="Times New Roman" w:cs="Arial"/>
                <w:color w:val="000000"/>
                <w:sz w:val="22"/>
                <w:lang w:eastAsia="es-CO"/>
              </w:rPr>
            </w:pPr>
            <w:r w:rsidRPr="00B0447D">
              <w:rPr>
                <w:rFonts w:eastAsia="Times New Roman" w:cs="Arial"/>
                <w:color w:val="000000"/>
                <w:sz w:val="22"/>
                <w:lang w:eastAsia="es-CO"/>
              </w:rPr>
              <w:t>Si, cuando existe o tiene un nivel bueno.</w:t>
            </w:r>
          </w:p>
        </w:tc>
      </w:tr>
      <w:tr w:rsidR="00B23AC4" w:rsidRPr="00B0447D" w14:paraId="56A2427F" w14:textId="77777777" w:rsidTr="00745D0A">
        <w:trPr>
          <w:trHeight w:val="428"/>
        </w:trPr>
        <w:tc>
          <w:tcPr>
            <w:tcW w:w="1247" w:type="pct"/>
            <w:shd w:val="clear" w:color="auto" w:fill="auto"/>
            <w:vAlign w:val="center"/>
            <w:hideMark/>
          </w:tcPr>
          <w:p w14:paraId="22CF27B9" w14:textId="77777777" w:rsidR="00B23AC4" w:rsidRPr="00B0447D" w:rsidRDefault="00B23AC4" w:rsidP="00745D0A">
            <w:pPr>
              <w:ind w:right="63"/>
              <w:jc w:val="center"/>
              <w:rPr>
                <w:rFonts w:eastAsia="Times New Roman" w:cs="Arial"/>
                <w:color w:val="000000"/>
                <w:sz w:val="22"/>
                <w:lang w:eastAsia="es-CO"/>
              </w:rPr>
            </w:pPr>
            <w:r w:rsidRPr="00B0447D">
              <w:rPr>
                <w:rFonts w:eastAsia="Times New Roman" w:cs="Arial"/>
                <w:color w:val="000000"/>
                <w:sz w:val="22"/>
                <w:lang w:eastAsia="es-CO"/>
              </w:rPr>
              <w:t>0,5</w:t>
            </w:r>
          </w:p>
        </w:tc>
        <w:tc>
          <w:tcPr>
            <w:tcW w:w="3753" w:type="pct"/>
            <w:shd w:val="clear" w:color="auto" w:fill="auto"/>
            <w:vAlign w:val="center"/>
            <w:hideMark/>
          </w:tcPr>
          <w:p w14:paraId="003399DC" w14:textId="77777777" w:rsidR="00B23AC4" w:rsidRPr="00B0447D" w:rsidRDefault="00B23AC4" w:rsidP="00745D0A">
            <w:pPr>
              <w:ind w:right="70"/>
              <w:jc w:val="center"/>
              <w:rPr>
                <w:rFonts w:eastAsia="Times New Roman" w:cs="Arial"/>
                <w:color w:val="000000"/>
                <w:sz w:val="22"/>
                <w:lang w:eastAsia="es-CO"/>
              </w:rPr>
            </w:pPr>
            <w:r w:rsidRPr="00B0447D">
              <w:rPr>
                <w:rFonts w:eastAsia="Times New Roman" w:cs="Arial"/>
                <w:color w:val="000000"/>
                <w:sz w:val="22"/>
                <w:lang w:eastAsia="es-CO"/>
              </w:rPr>
              <w:t>Parcialmente, cuando la implementación no está terminada o tiene un nivel regular.</w:t>
            </w:r>
          </w:p>
        </w:tc>
      </w:tr>
      <w:tr w:rsidR="00B23AC4" w:rsidRPr="00B0447D" w14:paraId="043ADA71" w14:textId="77777777" w:rsidTr="00745D0A">
        <w:trPr>
          <w:trHeight w:val="450"/>
        </w:trPr>
        <w:tc>
          <w:tcPr>
            <w:tcW w:w="1247" w:type="pct"/>
            <w:shd w:val="clear" w:color="auto" w:fill="auto"/>
            <w:vAlign w:val="center"/>
            <w:hideMark/>
          </w:tcPr>
          <w:p w14:paraId="29DDD71C" w14:textId="77777777" w:rsidR="00B23AC4" w:rsidRPr="00B0447D" w:rsidRDefault="00B23AC4" w:rsidP="00745D0A">
            <w:pPr>
              <w:ind w:right="63"/>
              <w:jc w:val="center"/>
              <w:rPr>
                <w:rFonts w:eastAsia="Times New Roman" w:cs="Arial"/>
                <w:color w:val="000000"/>
                <w:sz w:val="22"/>
                <w:lang w:eastAsia="es-CO"/>
              </w:rPr>
            </w:pPr>
            <w:r w:rsidRPr="00B0447D">
              <w:rPr>
                <w:rFonts w:eastAsia="Times New Roman" w:cs="Arial"/>
                <w:color w:val="000000"/>
                <w:sz w:val="22"/>
                <w:lang w:eastAsia="es-CO"/>
              </w:rPr>
              <w:t>0</w:t>
            </w:r>
          </w:p>
        </w:tc>
        <w:tc>
          <w:tcPr>
            <w:tcW w:w="3753" w:type="pct"/>
            <w:shd w:val="clear" w:color="auto" w:fill="auto"/>
            <w:vAlign w:val="center"/>
            <w:hideMark/>
          </w:tcPr>
          <w:p w14:paraId="3E920E49" w14:textId="77777777" w:rsidR="00B23AC4" w:rsidRPr="00B0447D" w:rsidRDefault="00B23AC4" w:rsidP="00745D0A">
            <w:pPr>
              <w:keepNext/>
              <w:ind w:right="70"/>
              <w:jc w:val="center"/>
              <w:rPr>
                <w:rFonts w:eastAsia="Times New Roman" w:cs="Arial"/>
                <w:color w:val="000000"/>
                <w:sz w:val="22"/>
                <w:lang w:eastAsia="es-CO"/>
              </w:rPr>
            </w:pPr>
            <w:r w:rsidRPr="00B0447D">
              <w:rPr>
                <w:rFonts w:eastAsia="Times New Roman" w:cs="Arial"/>
                <w:color w:val="000000"/>
                <w:sz w:val="22"/>
                <w:lang w:eastAsia="es-CO"/>
              </w:rPr>
              <w:t>No, cuando no existe o tiene nivel deficiente.</w:t>
            </w:r>
          </w:p>
        </w:tc>
      </w:tr>
    </w:tbl>
    <w:p w14:paraId="5BB129E7" w14:textId="25E923CB" w:rsidR="0062649B" w:rsidRPr="00B0447D" w:rsidRDefault="0062649B" w:rsidP="00B50396">
      <w:pPr>
        <w:pStyle w:val="Descripcin"/>
        <w:ind w:right="-374"/>
        <w:rPr>
          <w:rFonts w:cs="Arial"/>
          <w:b w:val="0"/>
          <w:bCs w:val="0"/>
          <w:sz w:val="22"/>
          <w:szCs w:val="22"/>
        </w:rPr>
      </w:pPr>
      <w:bookmarkStart w:id="214" w:name="_Toc132800691"/>
      <w:bookmarkStart w:id="215" w:name="_Toc113348480"/>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11</w:t>
      </w:r>
      <w:r w:rsidR="006970DE" w:rsidRPr="00B0447D">
        <w:rPr>
          <w:rFonts w:cs="Arial"/>
          <w:b w:val="0"/>
          <w:bCs w:val="0"/>
          <w:sz w:val="22"/>
          <w:szCs w:val="22"/>
        </w:rPr>
        <w:fldChar w:fldCharType="end"/>
      </w:r>
      <w:r w:rsidRPr="00B0447D">
        <w:rPr>
          <w:rFonts w:cs="Arial"/>
          <w:b w:val="0"/>
          <w:bCs w:val="0"/>
          <w:sz w:val="22"/>
          <w:szCs w:val="22"/>
        </w:rPr>
        <w:t>. Calificación de variables</w:t>
      </w:r>
      <w:bookmarkEnd w:id="214"/>
    </w:p>
    <w:bookmarkEnd w:id="215"/>
    <w:p w14:paraId="489BF3BF" w14:textId="6788B43F" w:rsidR="00B23AC4" w:rsidRDefault="00B23AC4" w:rsidP="00745D0A">
      <w:pPr>
        <w:spacing w:after="240"/>
        <w:ind w:right="-374"/>
        <w:rPr>
          <w:rFonts w:eastAsia="Times New Roman" w:cs="Arial"/>
          <w:sz w:val="22"/>
          <w:lang w:val="es-ES" w:eastAsia="es-ES"/>
        </w:rPr>
      </w:pPr>
      <w:r w:rsidRPr="00B0447D">
        <w:rPr>
          <w:rFonts w:eastAsia="Times New Roman" w:cs="Arial"/>
          <w:sz w:val="22"/>
          <w:lang w:val="es-ES" w:eastAsia="es-ES"/>
        </w:rPr>
        <w:t xml:space="preserve">Al finalizar la evaluación de cada uno de estos aspectos se generará una calificación la cual se interpretará </w:t>
      </w:r>
      <w:r w:rsidR="0062649B" w:rsidRPr="00B0447D">
        <w:rPr>
          <w:rFonts w:eastAsia="Times New Roman" w:cs="Arial"/>
          <w:sz w:val="22"/>
          <w:lang w:val="es-ES" w:eastAsia="es-ES"/>
        </w:rPr>
        <w:t xml:space="preserve">de acuerdo a la tabla No 12. </w:t>
      </w:r>
    </w:p>
    <w:p w14:paraId="0277BBD8" w14:textId="77777777" w:rsidR="00303932" w:rsidRPr="00B0447D" w:rsidRDefault="00303932" w:rsidP="00745D0A">
      <w:pPr>
        <w:spacing w:after="240"/>
        <w:ind w:right="-374"/>
        <w:rPr>
          <w:rFonts w:eastAsia="Times New Roman" w:cs="Arial"/>
          <w:sz w:val="22"/>
          <w:lang w:val="es-ES" w:eastAsia="es-E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6806"/>
      </w:tblGrid>
      <w:tr w:rsidR="00B23AC4" w:rsidRPr="00B0447D" w14:paraId="079A9492" w14:textId="77777777" w:rsidTr="00745D0A">
        <w:trPr>
          <w:trHeight w:val="315"/>
        </w:trPr>
        <w:tc>
          <w:tcPr>
            <w:tcW w:w="1247" w:type="pct"/>
            <w:shd w:val="clear" w:color="auto" w:fill="auto"/>
            <w:noWrap/>
            <w:vAlign w:val="bottom"/>
            <w:hideMark/>
          </w:tcPr>
          <w:p w14:paraId="21E2BD61" w14:textId="77777777" w:rsidR="00B23AC4" w:rsidRPr="00B0447D" w:rsidRDefault="00B23AC4" w:rsidP="00745D0A">
            <w:pPr>
              <w:ind w:right="63"/>
              <w:jc w:val="center"/>
              <w:rPr>
                <w:rFonts w:eastAsia="Times New Roman" w:cs="Arial"/>
                <w:b/>
                <w:bCs/>
                <w:color w:val="000000"/>
                <w:sz w:val="22"/>
                <w:lang w:eastAsia="es-CO"/>
              </w:rPr>
            </w:pPr>
            <w:r w:rsidRPr="00B0447D">
              <w:rPr>
                <w:rFonts w:eastAsia="Times New Roman" w:cs="Arial"/>
                <w:b/>
                <w:bCs/>
                <w:color w:val="000000"/>
                <w:sz w:val="22"/>
                <w:lang w:eastAsia="es-CO"/>
              </w:rPr>
              <w:lastRenderedPageBreak/>
              <w:t>Calificación</w:t>
            </w:r>
          </w:p>
        </w:tc>
        <w:tc>
          <w:tcPr>
            <w:tcW w:w="3753" w:type="pct"/>
            <w:shd w:val="clear" w:color="auto" w:fill="auto"/>
            <w:noWrap/>
            <w:vAlign w:val="bottom"/>
            <w:hideMark/>
          </w:tcPr>
          <w:p w14:paraId="128807A9" w14:textId="77777777" w:rsidR="00B23AC4" w:rsidRPr="00B0447D" w:rsidRDefault="00B23AC4" w:rsidP="00745D0A">
            <w:pPr>
              <w:ind w:right="114"/>
              <w:jc w:val="center"/>
              <w:rPr>
                <w:rFonts w:eastAsia="Times New Roman" w:cs="Arial"/>
                <w:b/>
                <w:bCs/>
                <w:color w:val="000000"/>
                <w:sz w:val="22"/>
                <w:lang w:eastAsia="es-CO"/>
              </w:rPr>
            </w:pPr>
            <w:r w:rsidRPr="00B0447D">
              <w:rPr>
                <w:rFonts w:eastAsia="Times New Roman" w:cs="Arial"/>
                <w:b/>
                <w:bCs/>
                <w:color w:val="000000"/>
                <w:sz w:val="22"/>
                <w:lang w:eastAsia="es-CO"/>
              </w:rPr>
              <w:t>Condición</w:t>
            </w:r>
          </w:p>
        </w:tc>
      </w:tr>
      <w:tr w:rsidR="00B23AC4" w:rsidRPr="00B0447D" w14:paraId="63B09441" w14:textId="77777777" w:rsidTr="00745D0A">
        <w:trPr>
          <w:trHeight w:val="401"/>
        </w:trPr>
        <w:tc>
          <w:tcPr>
            <w:tcW w:w="1247" w:type="pct"/>
            <w:shd w:val="clear" w:color="auto" w:fill="auto"/>
            <w:vAlign w:val="center"/>
            <w:hideMark/>
          </w:tcPr>
          <w:p w14:paraId="50426507" w14:textId="77777777" w:rsidR="00B23AC4" w:rsidRPr="00B0447D" w:rsidRDefault="00B23AC4" w:rsidP="00745D0A">
            <w:pPr>
              <w:ind w:right="63"/>
              <w:jc w:val="center"/>
              <w:rPr>
                <w:rFonts w:eastAsia="Times New Roman" w:cs="Arial"/>
                <w:color w:val="000000"/>
                <w:sz w:val="22"/>
                <w:lang w:eastAsia="es-CO"/>
              </w:rPr>
            </w:pPr>
            <w:r w:rsidRPr="00B0447D">
              <w:rPr>
                <w:rFonts w:eastAsia="Times New Roman" w:cs="Arial"/>
                <w:color w:val="000000"/>
                <w:sz w:val="22"/>
                <w:lang w:eastAsia="es-CO"/>
              </w:rPr>
              <w:t>Bueno</w:t>
            </w:r>
          </w:p>
        </w:tc>
        <w:tc>
          <w:tcPr>
            <w:tcW w:w="3753" w:type="pct"/>
            <w:shd w:val="clear" w:color="auto" w:fill="auto"/>
            <w:vAlign w:val="center"/>
            <w:hideMark/>
          </w:tcPr>
          <w:p w14:paraId="1E2A9C08" w14:textId="77777777" w:rsidR="00B23AC4" w:rsidRPr="00B0447D" w:rsidRDefault="00B23AC4" w:rsidP="00745D0A">
            <w:pPr>
              <w:ind w:right="114"/>
              <w:jc w:val="center"/>
              <w:rPr>
                <w:rFonts w:eastAsia="Times New Roman" w:cs="Arial"/>
                <w:color w:val="000000"/>
                <w:sz w:val="22"/>
                <w:lang w:eastAsia="es-CO"/>
              </w:rPr>
            </w:pPr>
            <w:r w:rsidRPr="00B0447D">
              <w:rPr>
                <w:rFonts w:eastAsia="Times New Roman" w:cs="Arial"/>
                <w:color w:val="000000"/>
                <w:sz w:val="22"/>
                <w:lang w:eastAsia="es-CO"/>
              </w:rPr>
              <w:t>Si el número de respuestas se encuentra dentro el rango 0,68 a 1.</w:t>
            </w:r>
          </w:p>
        </w:tc>
      </w:tr>
      <w:tr w:rsidR="00B23AC4" w:rsidRPr="00B0447D" w14:paraId="4C367C95" w14:textId="77777777" w:rsidTr="00745D0A">
        <w:trPr>
          <w:trHeight w:val="420"/>
        </w:trPr>
        <w:tc>
          <w:tcPr>
            <w:tcW w:w="1247" w:type="pct"/>
            <w:shd w:val="clear" w:color="auto" w:fill="auto"/>
            <w:vAlign w:val="center"/>
            <w:hideMark/>
          </w:tcPr>
          <w:p w14:paraId="0834680B" w14:textId="77777777" w:rsidR="00B23AC4" w:rsidRPr="00B0447D" w:rsidRDefault="00B23AC4" w:rsidP="00745D0A">
            <w:pPr>
              <w:ind w:right="63"/>
              <w:jc w:val="center"/>
              <w:rPr>
                <w:rFonts w:eastAsia="Times New Roman" w:cs="Arial"/>
                <w:color w:val="000000"/>
                <w:sz w:val="22"/>
                <w:lang w:eastAsia="es-CO"/>
              </w:rPr>
            </w:pPr>
            <w:r w:rsidRPr="00B0447D">
              <w:rPr>
                <w:rFonts w:eastAsia="Times New Roman" w:cs="Arial"/>
                <w:color w:val="000000"/>
                <w:sz w:val="22"/>
                <w:lang w:eastAsia="es-CO"/>
              </w:rPr>
              <w:t>Regular</w:t>
            </w:r>
          </w:p>
        </w:tc>
        <w:tc>
          <w:tcPr>
            <w:tcW w:w="3753" w:type="pct"/>
            <w:shd w:val="clear" w:color="auto" w:fill="auto"/>
            <w:vAlign w:val="center"/>
            <w:hideMark/>
          </w:tcPr>
          <w:p w14:paraId="5D882D16" w14:textId="77777777" w:rsidR="00B23AC4" w:rsidRPr="00B0447D" w:rsidRDefault="00B23AC4" w:rsidP="00745D0A">
            <w:pPr>
              <w:ind w:right="114"/>
              <w:jc w:val="center"/>
              <w:rPr>
                <w:rFonts w:eastAsia="Times New Roman" w:cs="Arial"/>
                <w:color w:val="000000"/>
                <w:sz w:val="22"/>
                <w:lang w:eastAsia="es-CO"/>
              </w:rPr>
            </w:pPr>
            <w:r w:rsidRPr="00B0447D">
              <w:rPr>
                <w:rFonts w:eastAsia="Times New Roman" w:cs="Arial"/>
                <w:color w:val="000000"/>
                <w:sz w:val="22"/>
                <w:lang w:eastAsia="es-CO"/>
              </w:rPr>
              <w:t>Si el número de respuestas se encuentra dentro el rango 0,34 a 0,67.</w:t>
            </w:r>
          </w:p>
        </w:tc>
      </w:tr>
      <w:tr w:rsidR="00B23AC4" w:rsidRPr="00B0447D" w14:paraId="08F1B7AE" w14:textId="77777777" w:rsidTr="00745D0A">
        <w:trPr>
          <w:trHeight w:val="158"/>
        </w:trPr>
        <w:tc>
          <w:tcPr>
            <w:tcW w:w="1247" w:type="pct"/>
            <w:shd w:val="clear" w:color="auto" w:fill="auto"/>
            <w:vAlign w:val="center"/>
            <w:hideMark/>
          </w:tcPr>
          <w:p w14:paraId="615646EE" w14:textId="77777777" w:rsidR="00B23AC4" w:rsidRPr="00B0447D" w:rsidRDefault="00B23AC4" w:rsidP="00745D0A">
            <w:pPr>
              <w:ind w:right="63"/>
              <w:jc w:val="center"/>
              <w:rPr>
                <w:rFonts w:eastAsia="Times New Roman" w:cs="Arial"/>
                <w:color w:val="000000"/>
                <w:sz w:val="22"/>
                <w:lang w:eastAsia="es-CO"/>
              </w:rPr>
            </w:pPr>
            <w:r w:rsidRPr="00B0447D">
              <w:rPr>
                <w:rFonts w:eastAsia="Times New Roman" w:cs="Arial"/>
                <w:color w:val="000000"/>
                <w:sz w:val="22"/>
                <w:lang w:eastAsia="es-CO"/>
              </w:rPr>
              <w:t>Malo</w:t>
            </w:r>
          </w:p>
        </w:tc>
        <w:tc>
          <w:tcPr>
            <w:tcW w:w="3753" w:type="pct"/>
            <w:shd w:val="clear" w:color="auto" w:fill="auto"/>
            <w:vAlign w:val="center"/>
            <w:hideMark/>
          </w:tcPr>
          <w:p w14:paraId="45EBFA64" w14:textId="77777777" w:rsidR="00B23AC4" w:rsidRPr="00B0447D" w:rsidRDefault="00B23AC4" w:rsidP="00745D0A">
            <w:pPr>
              <w:keepNext/>
              <w:ind w:right="114"/>
              <w:jc w:val="center"/>
              <w:rPr>
                <w:rFonts w:eastAsia="Times New Roman" w:cs="Arial"/>
                <w:color w:val="000000"/>
                <w:sz w:val="22"/>
                <w:lang w:eastAsia="es-CO"/>
              </w:rPr>
            </w:pPr>
            <w:r w:rsidRPr="00B0447D">
              <w:rPr>
                <w:rFonts w:eastAsia="Times New Roman" w:cs="Arial"/>
                <w:color w:val="000000"/>
                <w:sz w:val="22"/>
                <w:lang w:eastAsia="es-CO"/>
              </w:rPr>
              <w:t>Si el número de respuestas se encuentra dentro el rango 0 a 0,33.</w:t>
            </w:r>
          </w:p>
        </w:tc>
      </w:tr>
    </w:tbl>
    <w:p w14:paraId="186494BE" w14:textId="081A0FF8" w:rsidR="0062649B" w:rsidRDefault="0062649B" w:rsidP="00B50396">
      <w:pPr>
        <w:pStyle w:val="Descripcin"/>
        <w:ind w:right="-374"/>
        <w:rPr>
          <w:rFonts w:cs="Arial"/>
          <w:b w:val="0"/>
          <w:bCs w:val="0"/>
          <w:sz w:val="22"/>
          <w:szCs w:val="22"/>
        </w:rPr>
      </w:pPr>
      <w:bookmarkStart w:id="216" w:name="_Toc132800692"/>
      <w:bookmarkStart w:id="217" w:name="_Toc113348481"/>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12</w:t>
      </w:r>
      <w:r w:rsidR="006970DE" w:rsidRPr="00B0447D">
        <w:rPr>
          <w:rFonts w:cs="Arial"/>
          <w:b w:val="0"/>
          <w:bCs w:val="0"/>
          <w:sz w:val="22"/>
          <w:szCs w:val="22"/>
        </w:rPr>
        <w:fldChar w:fldCharType="end"/>
      </w:r>
      <w:r w:rsidRPr="00B0447D">
        <w:rPr>
          <w:rFonts w:cs="Arial"/>
          <w:b w:val="0"/>
          <w:bCs w:val="0"/>
          <w:sz w:val="22"/>
          <w:szCs w:val="22"/>
        </w:rPr>
        <w:t>. Interpretación de la vulnerabilidad por cada aspecto.</w:t>
      </w:r>
      <w:bookmarkEnd w:id="216"/>
    </w:p>
    <w:p w14:paraId="6AE35151" w14:textId="77777777" w:rsidR="00745D0A" w:rsidRPr="00745D0A" w:rsidRDefault="00745D0A" w:rsidP="00745D0A">
      <w:pPr>
        <w:rPr>
          <w:lang w:val="es-ES" w:eastAsia="es-ES"/>
        </w:rPr>
      </w:pPr>
    </w:p>
    <w:bookmarkEnd w:id="217"/>
    <w:p w14:paraId="3EBDF501" w14:textId="1D66D5F3" w:rsidR="00B23AC4" w:rsidRPr="00B0447D" w:rsidRDefault="00B23AC4" w:rsidP="00B50396">
      <w:pPr>
        <w:ind w:right="-374"/>
        <w:rPr>
          <w:rFonts w:eastAsia="Times New Roman" w:cs="Arial"/>
          <w:sz w:val="22"/>
          <w:lang w:val="es-ES" w:eastAsia="es-ES"/>
        </w:rPr>
      </w:pPr>
      <w:r w:rsidRPr="00B0447D">
        <w:rPr>
          <w:rFonts w:eastAsia="Times New Roman" w:cs="Arial"/>
          <w:sz w:val="22"/>
          <w:lang w:val="es-ES" w:eastAsia="es-ES"/>
        </w:rPr>
        <w:t>Una vez evaluado</w:t>
      </w:r>
      <w:r w:rsidR="00745D0A">
        <w:rPr>
          <w:rFonts w:eastAsia="Times New Roman" w:cs="Arial"/>
          <w:sz w:val="22"/>
          <w:lang w:val="es-ES" w:eastAsia="es-ES"/>
        </w:rPr>
        <w:t>s</w:t>
      </w:r>
      <w:r w:rsidRPr="00B0447D">
        <w:rPr>
          <w:rFonts w:eastAsia="Times New Roman" w:cs="Arial"/>
          <w:sz w:val="22"/>
          <w:lang w:val="es-ES" w:eastAsia="es-ES"/>
        </w:rPr>
        <w:t xml:space="preserve"> todos los aspectos y habiendo conocido su interpretación frente a la vulnerabilidad, se realizará una sumatoria por elemento lo cual dará como resultado una interpretación de acuerdo a la tabla</w:t>
      </w:r>
      <w:r w:rsidR="00A813CC" w:rsidRPr="00B0447D">
        <w:rPr>
          <w:rFonts w:eastAsia="Times New Roman" w:cs="Arial"/>
          <w:sz w:val="22"/>
          <w:lang w:val="es-ES" w:eastAsia="es-ES"/>
        </w:rPr>
        <w:t xml:space="preserve"> No 13</w:t>
      </w:r>
    </w:p>
    <w:p w14:paraId="06AF06A4" w14:textId="77777777" w:rsidR="00B23AC4" w:rsidRPr="00B0447D" w:rsidRDefault="00B23AC4" w:rsidP="00B50396">
      <w:pPr>
        <w:ind w:right="-374"/>
        <w:rPr>
          <w:rFonts w:eastAsia="Times New Roman" w:cs="Arial"/>
          <w:sz w:val="22"/>
          <w:lang w:val="es-ES" w:eastAsia="es-ES"/>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5"/>
        <w:gridCol w:w="2785"/>
        <w:gridCol w:w="2785"/>
      </w:tblGrid>
      <w:tr w:rsidR="00B23AC4" w:rsidRPr="00B0447D" w14:paraId="0C2DC46C" w14:textId="77777777" w:rsidTr="00745D0A">
        <w:trPr>
          <w:trHeight w:val="517"/>
        </w:trPr>
        <w:tc>
          <w:tcPr>
            <w:tcW w:w="1958" w:type="pct"/>
            <w:shd w:val="clear" w:color="auto" w:fill="auto"/>
            <w:noWrap/>
            <w:vAlign w:val="center"/>
            <w:hideMark/>
          </w:tcPr>
          <w:p w14:paraId="186CF66A" w14:textId="77777777" w:rsidR="00B23AC4" w:rsidRPr="00B0447D" w:rsidRDefault="00B23AC4" w:rsidP="00745D0A">
            <w:pPr>
              <w:ind w:right="123"/>
              <w:jc w:val="center"/>
              <w:rPr>
                <w:rFonts w:eastAsia="Times New Roman" w:cs="Arial"/>
                <w:b/>
                <w:bCs/>
                <w:color w:val="000000"/>
                <w:sz w:val="22"/>
                <w:lang w:eastAsia="es-CO"/>
              </w:rPr>
            </w:pPr>
            <w:r w:rsidRPr="00B0447D">
              <w:rPr>
                <w:rFonts w:eastAsia="Times New Roman" w:cs="Arial"/>
                <w:b/>
                <w:bCs/>
                <w:color w:val="000000"/>
                <w:sz w:val="22"/>
                <w:lang w:eastAsia="es-CO"/>
              </w:rPr>
              <w:t>Rango</w:t>
            </w:r>
          </w:p>
        </w:tc>
        <w:tc>
          <w:tcPr>
            <w:tcW w:w="1521" w:type="pct"/>
            <w:shd w:val="clear" w:color="auto" w:fill="auto"/>
            <w:noWrap/>
            <w:vAlign w:val="center"/>
            <w:hideMark/>
          </w:tcPr>
          <w:p w14:paraId="27360C30" w14:textId="77777777" w:rsidR="00B23AC4" w:rsidRPr="00B0447D" w:rsidRDefault="00B23AC4" w:rsidP="00745D0A">
            <w:pPr>
              <w:ind w:right="63"/>
              <w:jc w:val="center"/>
              <w:rPr>
                <w:rFonts w:eastAsia="Times New Roman" w:cs="Arial"/>
                <w:b/>
                <w:bCs/>
                <w:color w:val="000000"/>
                <w:sz w:val="22"/>
                <w:lang w:eastAsia="es-CO"/>
              </w:rPr>
            </w:pPr>
            <w:r w:rsidRPr="00B0447D">
              <w:rPr>
                <w:rFonts w:eastAsia="Times New Roman" w:cs="Arial"/>
                <w:b/>
                <w:bCs/>
                <w:color w:val="000000"/>
                <w:sz w:val="22"/>
                <w:lang w:eastAsia="es-CO"/>
              </w:rPr>
              <w:t>Interpretación</w:t>
            </w:r>
          </w:p>
        </w:tc>
        <w:tc>
          <w:tcPr>
            <w:tcW w:w="1521" w:type="pct"/>
            <w:shd w:val="clear" w:color="auto" w:fill="auto"/>
            <w:noWrap/>
            <w:vAlign w:val="center"/>
            <w:hideMark/>
          </w:tcPr>
          <w:p w14:paraId="5F7E5272" w14:textId="77777777" w:rsidR="00B23AC4" w:rsidRPr="00B0447D" w:rsidRDefault="00B23AC4" w:rsidP="00745D0A">
            <w:pPr>
              <w:ind w:right="19"/>
              <w:jc w:val="center"/>
              <w:rPr>
                <w:rFonts w:eastAsia="Times New Roman" w:cs="Arial"/>
                <w:b/>
                <w:bCs/>
                <w:color w:val="000000"/>
                <w:sz w:val="22"/>
                <w:lang w:eastAsia="es-CO"/>
              </w:rPr>
            </w:pPr>
            <w:r w:rsidRPr="00B0447D">
              <w:rPr>
                <w:rFonts w:eastAsia="Times New Roman" w:cs="Arial"/>
                <w:b/>
                <w:bCs/>
                <w:color w:val="000000"/>
                <w:sz w:val="22"/>
                <w:lang w:eastAsia="es-CO"/>
              </w:rPr>
              <w:t>Color</w:t>
            </w:r>
          </w:p>
        </w:tc>
      </w:tr>
      <w:tr w:rsidR="00B23AC4" w:rsidRPr="00B0447D" w14:paraId="336F0DBF" w14:textId="77777777" w:rsidTr="0038561A">
        <w:trPr>
          <w:trHeight w:val="515"/>
        </w:trPr>
        <w:tc>
          <w:tcPr>
            <w:tcW w:w="1958" w:type="pct"/>
            <w:shd w:val="clear" w:color="auto" w:fill="auto"/>
            <w:vAlign w:val="center"/>
            <w:hideMark/>
          </w:tcPr>
          <w:p w14:paraId="52D51104" w14:textId="77777777" w:rsidR="00B23AC4" w:rsidRPr="00B0447D" w:rsidRDefault="00B23AC4" w:rsidP="00745D0A">
            <w:pPr>
              <w:ind w:right="123"/>
              <w:jc w:val="center"/>
              <w:rPr>
                <w:rFonts w:eastAsia="Times New Roman" w:cs="Arial"/>
                <w:color w:val="000000"/>
                <w:sz w:val="22"/>
                <w:lang w:eastAsia="es-CO"/>
              </w:rPr>
            </w:pPr>
            <w:r w:rsidRPr="00B0447D">
              <w:rPr>
                <w:rFonts w:eastAsia="Times New Roman" w:cs="Arial"/>
                <w:color w:val="000000"/>
                <w:sz w:val="22"/>
                <w:lang w:eastAsia="es-CO"/>
              </w:rPr>
              <w:t>0,0 - 1,00</w:t>
            </w:r>
          </w:p>
        </w:tc>
        <w:tc>
          <w:tcPr>
            <w:tcW w:w="1521" w:type="pct"/>
            <w:shd w:val="clear" w:color="auto" w:fill="auto"/>
            <w:vAlign w:val="center"/>
            <w:hideMark/>
          </w:tcPr>
          <w:p w14:paraId="52FA9F9E" w14:textId="77777777" w:rsidR="00B23AC4" w:rsidRPr="00B0447D" w:rsidRDefault="00B23AC4" w:rsidP="00745D0A">
            <w:pPr>
              <w:ind w:right="63"/>
              <w:jc w:val="center"/>
              <w:rPr>
                <w:rFonts w:eastAsia="Times New Roman" w:cs="Arial"/>
                <w:b/>
                <w:bCs/>
                <w:color w:val="000000"/>
                <w:sz w:val="22"/>
                <w:lang w:eastAsia="es-CO"/>
              </w:rPr>
            </w:pPr>
            <w:r w:rsidRPr="00B0447D">
              <w:rPr>
                <w:rFonts w:eastAsia="Times New Roman" w:cs="Arial"/>
                <w:b/>
                <w:bCs/>
                <w:color w:val="000000"/>
                <w:sz w:val="22"/>
                <w:lang w:eastAsia="es-CO"/>
              </w:rPr>
              <w:t xml:space="preserve">Alta </w:t>
            </w:r>
          </w:p>
        </w:tc>
        <w:tc>
          <w:tcPr>
            <w:tcW w:w="1521" w:type="pct"/>
            <w:shd w:val="clear" w:color="000000" w:fill="FF0000"/>
            <w:vAlign w:val="center"/>
            <w:hideMark/>
          </w:tcPr>
          <w:p w14:paraId="73CA5014" w14:textId="77777777" w:rsidR="00B23AC4" w:rsidRPr="00B0447D" w:rsidRDefault="00B23AC4" w:rsidP="00745D0A">
            <w:pPr>
              <w:ind w:right="19"/>
              <w:jc w:val="center"/>
              <w:rPr>
                <w:rFonts w:eastAsia="Times New Roman" w:cs="Arial"/>
                <w:b/>
                <w:bCs/>
                <w:color w:val="000000"/>
                <w:sz w:val="22"/>
                <w:lang w:eastAsia="es-CO"/>
              </w:rPr>
            </w:pPr>
            <w:r w:rsidRPr="00B0447D">
              <w:rPr>
                <w:rFonts w:eastAsia="Times New Roman" w:cs="Arial"/>
                <w:b/>
                <w:bCs/>
                <w:color w:val="000000"/>
                <w:sz w:val="22"/>
                <w:lang w:eastAsia="es-CO"/>
              </w:rPr>
              <w:t>Rojo</w:t>
            </w:r>
          </w:p>
        </w:tc>
      </w:tr>
      <w:tr w:rsidR="00B23AC4" w:rsidRPr="00B0447D" w14:paraId="1FC5DE2F" w14:textId="77777777" w:rsidTr="0038561A">
        <w:trPr>
          <w:trHeight w:val="470"/>
        </w:trPr>
        <w:tc>
          <w:tcPr>
            <w:tcW w:w="1958" w:type="pct"/>
            <w:shd w:val="clear" w:color="auto" w:fill="auto"/>
            <w:vAlign w:val="center"/>
            <w:hideMark/>
          </w:tcPr>
          <w:p w14:paraId="466F233D" w14:textId="77777777" w:rsidR="00B23AC4" w:rsidRPr="00B0447D" w:rsidRDefault="00B23AC4" w:rsidP="00745D0A">
            <w:pPr>
              <w:ind w:right="123"/>
              <w:jc w:val="center"/>
              <w:rPr>
                <w:rFonts w:eastAsia="Times New Roman" w:cs="Arial"/>
                <w:color w:val="000000"/>
                <w:sz w:val="22"/>
                <w:lang w:eastAsia="es-CO"/>
              </w:rPr>
            </w:pPr>
            <w:r w:rsidRPr="00B0447D">
              <w:rPr>
                <w:rFonts w:eastAsia="Times New Roman" w:cs="Arial"/>
                <w:color w:val="000000"/>
                <w:sz w:val="22"/>
                <w:lang w:eastAsia="es-CO"/>
              </w:rPr>
              <w:t xml:space="preserve">1,01 - 2,00 </w:t>
            </w:r>
          </w:p>
        </w:tc>
        <w:tc>
          <w:tcPr>
            <w:tcW w:w="1521" w:type="pct"/>
            <w:shd w:val="clear" w:color="auto" w:fill="auto"/>
            <w:vAlign w:val="center"/>
            <w:hideMark/>
          </w:tcPr>
          <w:p w14:paraId="30A7C69C" w14:textId="77777777" w:rsidR="00B23AC4" w:rsidRPr="00B0447D" w:rsidRDefault="00B23AC4" w:rsidP="00745D0A">
            <w:pPr>
              <w:ind w:right="63"/>
              <w:jc w:val="center"/>
              <w:rPr>
                <w:rFonts w:eastAsia="Times New Roman" w:cs="Arial"/>
                <w:b/>
                <w:bCs/>
                <w:color w:val="000000"/>
                <w:sz w:val="22"/>
                <w:lang w:eastAsia="es-CO"/>
              </w:rPr>
            </w:pPr>
            <w:r w:rsidRPr="00B0447D">
              <w:rPr>
                <w:rFonts w:eastAsia="Times New Roman" w:cs="Arial"/>
                <w:b/>
                <w:bCs/>
                <w:color w:val="000000"/>
                <w:sz w:val="22"/>
                <w:lang w:eastAsia="es-CO"/>
              </w:rPr>
              <w:t>Media</w:t>
            </w:r>
          </w:p>
        </w:tc>
        <w:tc>
          <w:tcPr>
            <w:tcW w:w="1521" w:type="pct"/>
            <w:shd w:val="clear" w:color="000000" w:fill="FFFF00"/>
            <w:vAlign w:val="center"/>
            <w:hideMark/>
          </w:tcPr>
          <w:p w14:paraId="2F7B1448" w14:textId="77777777" w:rsidR="00B23AC4" w:rsidRPr="00B0447D" w:rsidRDefault="00B23AC4" w:rsidP="00745D0A">
            <w:pPr>
              <w:ind w:right="19"/>
              <w:jc w:val="center"/>
              <w:rPr>
                <w:rFonts w:eastAsia="Times New Roman" w:cs="Arial"/>
                <w:b/>
                <w:bCs/>
                <w:color w:val="000000"/>
                <w:sz w:val="22"/>
                <w:lang w:eastAsia="es-CO"/>
              </w:rPr>
            </w:pPr>
            <w:r w:rsidRPr="00B0447D">
              <w:rPr>
                <w:rFonts w:eastAsia="Times New Roman" w:cs="Arial"/>
                <w:b/>
                <w:bCs/>
                <w:color w:val="000000"/>
                <w:sz w:val="22"/>
                <w:lang w:eastAsia="es-CO"/>
              </w:rPr>
              <w:t>Amarillo</w:t>
            </w:r>
          </w:p>
        </w:tc>
      </w:tr>
      <w:tr w:rsidR="00B23AC4" w:rsidRPr="00B0447D" w14:paraId="3450198B" w14:textId="77777777" w:rsidTr="0038561A">
        <w:trPr>
          <w:trHeight w:val="430"/>
        </w:trPr>
        <w:tc>
          <w:tcPr>
            <w:tcW w:w="1958" w:type="pct"/>
            <w:shd w:val="clear" w:color="auto" w:fill="auto"/>
            <w:vAlign w:val="center"/>
            <w:hideMark/>
          </w:tcPr>
          <w:p w14:paraId="04E96441" w14:textId="77777777" w:rsidR="00B23AC4" w:rsidRPr="00B0447D" w:rsidRDefault="00B23AC4" w:rsidP="00745D0A">
            <w:pPr>
              <w:ind w:right="123"/>
              <w:jc w:val="center"/>
              <w:rPr>
                <w:rFonts w:eastAsia="Times New Roman" w:cs="Arial"/>
                <w:color w:val="000000"/>
                <w:sz w:val="22"/>
                <w:lang w:eastAsia="es-CO"/>
              </w:rPr>
            </w:pPr>
            <w:r w:rsidRPr="00B0447D">
              <w:rPr>
                <w:rFonts w:eastAsia="Times New Roman" w:cs="Arial"/>
                <w:color w:val="000000"/>
                <w:sz w:val="22"/>
                <w:lang w:eastAsia="es-CO"/>
              </w:rPr>
              <w:t xml:space="preserve">2,01 - 3,00 </w:t>
            </w:r>
          </w:p>
        </w:tc>
        <w:tc>
          <w:tcPr>
            <w:tcW w:w="1521" w:type="pct"/>
            <w:shd w:val="clear" w:color="auto" w:fill="auto"/>
            <w:vAlign w:val="center"/>
            <w:hideMark/>
          </w:tcPr>
          <w:p w14:paraId="08B7C76A" w14:textId="77777777" w:rsidR="00B23AC4" w:rsidRPr="00B0447D" w:rsidRDefault="00B23AC4" w:rsidP="00745D0A">
            <w:pPr>
              <w:ind w:right="63"/>
              <w:jc w:val="center"/>
              <w:rPr>
                <w:rFonts w:eastAsia="Times New Roman" w:cs="Arial"/>
                <w:b/>
                <w:bCs/>
                <w:color w:val="000000"/>
                <w:sz w:val="22"/>
                <w:lang w:eastAsia="es-CO"/>
              </w:rPr>
            </w:pPr>
            <w:r w:rsidRPr="00B0447D">
              <w:rPr>
                <w:rFonts w:eastAsia="Times New Roman" w:cs="Arial"/>
                <w:b/>
                <w:bCs/>
                <w:color w:val="000000"/>
                <w:sz w:val="22"/>
                <w:lang w:eastAsia="es-CO"/>
              </w:rPr>
              <w:t>Baja</w:t>
            </w:r>
          </w:p>
        </w:tc>
        <w:tc>
          <w:tcPr>
            <w:tcW w:w="1521" w:type="pct"/>
            <w:shd w:val="clear" w:color="000000" w:fill="00B050"/>
            <w:vAlign w:val="center"/>
            <w:hideMark/>
          </w:tcPr>
          <w:p w14:paraId="0D69F106" w14:textId="77777777" w:rsidR="00B23AC4" w:rsidRPr="00B0447D" w:rsidRDefault="00B23AC4" w:rsidP="00745D0A">
            <w:pPr>
              <w:keepNext/>
              <w:ind w:right="19"/>
              <w:jc w:val="center"/>
              <w:rPr>
                <w:rFonts w:eastAsia="Times New Roman" w:cs="Arial"/>
                <w:b/>
                <w:bCs/>
                <w:color w:val="000000"/>
                <w:sz w:val="22"/>
                <w:lang w:eastAsia="es-CO"/>
              </w:rPr>
            </w:pPr>
            <w:r w:rsidRPr="00B0447D">
              <w:rPr>
                <w:rFonts w:eastAsia="Times New Roman" w:cs="Arial"/>
                <w:b/>
                <w:bCs/>
                <w:color w:val="000000"/>
                <w:sz w:val="22"/>
                <w:lang w:eastAsia="es-CO"/>
              </w:rPr>
              <w:t>Verde</w:t>
            </w:r>
          </w:p>
        </w:tc>
      </w:tr>
    </w:tbl>
    <w:p w14:paraId="65B2D047" w14:textId="01BC155D" w:rsidR="00A813CC" w:rsidRPr="00B0447D" w:rsidRDefault="00A813CC" w:rsidP="00B50396">
      <w:pPr>
        <w:pStyle w:val="Descripcin"/>
        <w:ind w:right="-374"/>
        <w:rPr>
          <w:rFonts w:cs="Arial"/>
          <w:b w:val="0"/>
          <w:bCs w:val="0"/>
          <w:sz w:val="22"/>
          <w:szCs w:val="22"/>
        </w:rPr>
      </w:pPr>
      <w:bookmarkStart w:id="218" w:name="_Toc132800693"/>
      <w:bookmarkStart w:id="219" w:name="_Toc113348482"/>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13</w:t>
      </w:r>
      <w:r w:rsidR="006970DE" w:rsidRPr="00B0447D">
        <w:rPr>
          <w:rFonts w:cs="Arial"/>
          <w:b w:val="0"/>
          <w:bCs w:val="0"/>
          <w:sz w:val="22"/>
          <w:szCs w:val="22"/>
        </w:rPr>
        <w:fldChar w:fldCharType="end"/>
      </w:r>
      <w:r w:rsidRPr="00B0447D">
        <w:rPr>
          <w:rFonts w:cs="Arial"/>
          <w:b w:val="0"/>
          <w:bCs w:val="0"/>
          <w:sz w:val="22"/>
          <w:szCs w:val="22"/>
        </w:rPr>
        <w:t>. Interpretación de la vulnerabilidad por cada elemento</w:t>
      </w:r>
      <w:bookmarkEnd w:id="218"/>
    </w:p>
    <w:bookmarkEnd w:id="219"/>
    <w:p w14:paraId="28D14CAB" w14:textId="0076FFDC" w:rsidR="00750BD4" w:rsidRPr="00B0447D" w:rsidRDefault="00750BD4" w:rsidP="00B50396">
      <w:pPr>
        <w:ind w:right="-374"/>
        <w:rPr>
          <w:rFonts w:cs="Arial"/>
          <w:sz w:val="22"/>
        </w:rPr>
      </w:pPr>
    </w:p>
    <w:p w14:paraId="261AE45B" w14:textId="56CE66DA" w:rsidR="00036AAD" w:rsidRPr="00B0447D" w:rsidRDefault="00036AAD" w:rsidP="00745D0A">
      <w:pPr>
        <w:pStyle w:val="Ttulo3"/>
        <w:numPr>
          <w:ilvl w:val="3"/>
          <w:numId w:val="56"/>
        </w:numPr>
        <w:spacing w:before="0"/>
        <w:ind w:right="-374"/>
        <w:rPr>
          <w:rFonts w:ascii="Arial" w:hAnsi="Arial" w:cs="Arial"/>
          <w:sz w:val="22"/>
        </w:rPr>
      </w:pPr>
      <w:bookmarkStart w:id="220" w:name="_Toc113358303"/>
      <w:bookmarkStart w:id="221" w:name="_Toc132800582"/>
      <w:r w:rsidRPr="00B0447D">
        <w:rPr>
          <w:rFonts w:ascii="Arial" w:hAnsi="Arial" w:cs="Arial"/>
          <w:sz w:val="22"/>
        </w:rPr>
        <w:t>Análisis de riesgo</w:t>
      </w:r>
      <w:bookmarkEnd w:id="220"/>
      <w:bookmarkEnd w:id="221"/>
    </w:p>
    <w:p w14:paraId="0917A642" w14:textId="77777777" w:rsidR="00701E67" w:rsidRPr="00B0447D" w:rsidRDefault="00701E67" w:rsidP="00B50396">
      <w:pPr>
        <w:ind w:right="-374"/>
        <w:rPr>
          <w:rFonts w:eastAsia="Times New Roman" w:cs="Arial"/>
          <w:sz w:val="22"/>
          <w:lang w:val="es-ES" w:eastAsia="es-ES"/>
        </w:rPr>
      </w:pPr>
      <w:r w:rsidRPr="00B0447D">
        <w:rPr>
          <w:rFonts w:eastAsia="Times New Roman" w:cs="Arial"/>
          <w:sz w:val="22"/>
          <w:lang w:val="es-ES" w:eastAsia="es-ES"/>
        </w:rPr>
        <w:t>Una vez identificadas, descritas y analizadas las amenazas y para cada una, desarrollado el análisis de vulnerabilidad a personas, recursos y sistemas y procesos, se procede a determinar el nivel de riesgo que para esta metodología es la combinación de la amenaza y las vulnerabilidades utilizando el diamante de riesgo que se describe a continuación:</w:t>
      </w:r>
    </w:p>
    <w:p w14:paraId="24CA4048" w14:textId="327D8C64" w:rsidR="00AB3596" w:rsidRPr="00B0447D" w:rsidRDefault="00AB3596" w:rsidP="00B50396">
      <w:pPr>
        <w:ind w:right="-374"/>
        <w:rPr>
          <w:rFonts w:cs="Arial"/>
          <w:sz w:val="22"/>
        </w:rPr>
      </w:pPr>
    </w:p>
    <w:p w14:paraId="716F60E7" w14:textId="77777777" w:rsidR="00A813CC" w:rsidRPr="00B0447D" w:rsidRDefault="00701E67" w:rsidP="00B50396">
      <w:pPr>
        <w:keepNext/>
        <w:ind w:right="-374"/>
        <w:jc w:val="center"/>
        <w:rPr>
          <w:rFonts w:cs="Arial"/>
          <w:sz w:val="22"/>
        </w:rPr>
      </w:pPr>
      <w:r w:rsidRPr="00B0447D">
        <w:rPr>
          <w:rFonts w:eastAsia="Times New Roman" w:cs="Arial"/>
          <w:noProof/>
          <w:sz w:val="22"/>
          <w:lang w:eastAsia="es-CO"/>
        </w:rPr>
        <w:drawing>
          <wp:inline distT="0" distB="0" distL="0" distR="0" wp14:anchorId="4E6191E2" wp14:editId="58D0522F">
            <wp:extent cx="1638943" cy="143338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MAN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9901" cy="1442968"/>
                    </a:xfrm>
                    <a:prstGeom prst="rect">
                      <a:avLst/>
                    </a:prstGeom>
                  </pic:spPr>
                </pic:pic>
              </a:graphicData>
            </a:graphic>
          </wp:inline>
        </w:drawing>
      </w:r>
      <w:bookmarkStart w:id="222" w:name="_Toc113348493"/>
    </w:p>
    <w:p w14:paraId="11C7A4A7" w14:textId="534968B4" w:rsidR="0027477A" w:rsidRPr="00B0447D" w:rsidRDefault="00A813CC" w:rsidP="00B50396">
      <w:pPr>
        <w:pStyle w:val="Descripcin"/>
        <w:ind w:right="-374"/>
        <w:rPr>
          <w:rFonts w:cs="Arial"/>
          <w:b w:val="0"/>
          <w:bCs w:val="0"/>
          <w:sz w:val="22"/>
          <w:szCs w:val="22"/>
        </w:rPr>
      </w:pPr>
      <w:r w:rsidRPr="00B0447D">
        <w:rPr>
          <w:rFonts w:cs="Arial"/>
          <w:b w:val="0"/>
          <w:bCs w:val="0"/>
          <w:sz w:val="22"/>
          <w:szCs w:val="22"/>
        </w:rPr>
        <w:t xml:space="preserve">Ilustración </w:t>
      </w:r>
      <w:r w:rsidR="000974A2">
        <w:rPr>
          <w:rFonts w:cs="Arial"/>
          <w:b w:val="0"/>
          <w:bCs w:val="0"/>
          <w:sz w:val="22"/>
          <w:szCs w:val="22"/>
        </w:rPr>
        <w:t>06</w:t>
      </w:r>
      <w:r w:rsidRPr="00B0447D">
        <w:rPr>
          <w:rFonts w:cs="Arial"/>
          <w:b w:val="0"/>
          <w:bCs w:val="0"/>
          <w:sz w:val="22"/>
          <w:szCs w:val="22"/>
        </w:rPr>
        <w:t>. Análisis de riesgo</w:t>
      </w:r>
    </w:p>
    <w:bookmarkEnd w:id="222"/>
    <w:p w14:paraId="66C0E454" w14:textId="11044E79" w:rsidR="00F958A4" w:rsidRPr="00B0447D" w:rsidRDefault="00F958A4" w:rsidP="00B50396">
      <w:pPr>
        <w:ind w:right="-374"/>
        <w:rPr>
          <w:rFonts w:cs="Arial"/>
          <w:sz w:val="22"/>
        </w:rPr>
      </w:pPr>
    </w:p>
    <w:p w14:paraId="47863975" w14:textId="377BAA70" w:rsidR="0035785E" w:rsidRPr="00B0447D" w:rsidRDefault="0035785E" w:rsidP="00B50396">
      <w:pPr>
        <w:ind w:right="-374"/>
        <w:rPr>
          <w:rFonts w:eastAsia="Times New Roman" w:cs="Arial"/>
          <w:sz w:val="22"/>
          <w:lang w:val="es-ES" w:eastAsia="es-ES"/>
        </w:rPr>
      </w:pPr>
      <w:r w:rsidRPr="00B0447D">
        <w:rPr>
          <w:rFonts w:eastAsia="Times New Roman" w:cs="Arial"/>
          <w:sz w:val="22"/>
          <w:lang w:val="es-ES" w:eastAsia="es-ES"/>
        </w:rPr>
        <w:t>Cada uno de los rombos tiene un color que fue asignado de acuerdo con los análisis desarrollados en la metodología, así:</w:t>
      </w:r>
    </w:p>
    <w:p w14:paraId="1E465235" w14:textId="77777777" w:rsidR="009C12F1" w:rsidRPr="00B0447D" w:rsidRDefault="009C12F1" w:rsidP="00B50396">
      <w:pPr>
        <w:ind w:right="-374"/>
        <w:rPr>
          <w:rFonts w:eastAsia="Times New Roman" w:cs="Arial"/>
          <w:sz w:val="22"/>
          <w:lang w:val="es-ES" w:eastAsia="es-ES"/>
        </w:rPr>
      </w:pPr>
    </w:p>
    <w:p w14:paraId="035715B3" w14:textId="73754DE8" w:rsidR="0035785E" w:rsidRPr="00B0447D" w:rsidRDefault="0035785E" w:rsidP="00B50396">
      <w:pPr>
        <w:ind w:right="-374"/>
        <w:rPr>
          <w:rFonts w:eastAsia="Times New Roman" w:cs="Arial"/>
          <w:b/>
          <w:bCs/>
          <w:sz w:val="22"/>
          <w:lang w:val="es-ES" w:eastAsia="es-ES"/>
        </w:rPr>
      </w:pPr>
      <w:r w:rsidRPr="00B0447D">
        <w:rPr>
          <w:rFonts w:eastAsia="Times New Roman" w:cs="Arial"/>
          <w:b/>
          <w:bCs/>
          <w:sz w:val="22"/>
          <w:lang w:val="es-ES" w:eastAsia="es-ES"/>
        </w:rPr>
        <w:t>Para la Amenaza:</w:t>
      </w:r>
    </w:p>
    <w:p w14:paraId="763AA787" w14:textId="77777777" w:rsidR="009C12F1" w:rsidRPr="00B0447D" w:rsidRDefault="009C12F1" w:rsidP="00B50396">
      <w:pPr>
        <w:ind w:right="-374"/>
        <w:rPr>
          <w:rFonts w:eastAsia="Times New Roman" w:cs="Arial"/>
          <w:b/>
          <w:bCs/>
          <w:sz w:val="22"/>
          <w:lang w:val="es-ES" w:eastAsia="es-ES"/>
        </w:rPr>
      </w:pPr>
    </w:p>
    <w:p w14:paraId="3EE81F7C" w14:textId="139E1C9B" w:rsidR="0035785E" w:rsidRPr="00B0447D" w:rsidRDefault="0035785E" w:rsidP="0048165E">
      <w:pPr>
        <w:pStyle w:val="Prrafodelista"/>
        <w:numPr>
          <w:ilvl w:val="0"/>
          <w:numId w:val="73"/>
        </w:numPr>
        <w:spacing w:after="160"/>
        <w:ind w:left="709" w:right="-374"/>
        <w:rPr>
          <w:rFonts w:eastAsia="Times New Roman" w:cs="Arial"/>
          <w:sz w:val="22"/>
          <w:lang w:val="es-ES" w:eastAsia="es-ES"/>
        </w:rPr>
      </w:pPr>
      <w:r w:rsidRPr="00B0447D">
        <w:rPr>
          <w:rFonts w:eastAsia="Times New Roman" w:cs="Arial"/>
          <w:sz w:val="22"/>
          <w:lang w:val="es-ES" w:eastAsia="es-ES"/>
        </w:rPr>
        <w:t xml:space="preserve">POSIBLE: NUNCA HA SUCEDIDO            </w:t>
      </w:r>
      <w:r w:rsidRPr="00B0447D">
        <w:rPr>
          <w:rFonts w:eastAsia="Times New Roman" w:cs="Arial"/>
          <w:sz w:val="22"/>
          <w:highlight w:val="green"/>
          <w:lang w:val="es-ES" w:eastAsia="es-ES"/>
        </w:rPr>
        <w:t xml:space="preserve">Color </w:t>
      </w:r>
      <w:r w:rsidR="00630B19" w:rsidRPr="00B0447D">
        <w:rPr>
          <w:rFonts w:eastAsia="Times New Roman" w:cs="Arial"/>
          <w:sz w:val="22"/>
          <w:highlight w:val="green"/>
          <w:lang w:val="es-ES" w:eastAsia="es-ES"/>
        </w:rPr>
        <w:t xml:space="preserve">   </w:t>
      </w:r>
      <w:r w:rsidRPr="00B0447D">
        <w:rPr>
          <w:rFonts w:eastAsia="Times New Roman" w:cs="Arial"/>
          <w:sz w:val="22"/>
          <w:highlight w:val="green"/>
          <w:lang w:val="es-ES" w:eastAsia="es-ES"/>
        </w:rPr>
        <w:t>Verde</w:t>
      </w:r>
      <w:r w:rsidR="00630B19" w:rsidRPr="00B0447D">
        <w:rPr>
          <w:rFonts w:eastAsia="Times New Roman" w:cs="Arial"/>
          <w:sz w:val="22"/>
          <w:highlight w:val="green"/>
          <w:lang w:val="es-ES" w:eastAsia="es-ES"/>
        </w:rPr>
        <w:t xml:space="preserve">   </w:t>
      </w:r>
    </w:p>
    <w:p w14:paraId="6A0CBF5F" w14:textId="77777777" w:rsidR="0035785E" w:rsidRPr="00B0447D" w:rsidRDefault="0035785E" w:rsidP="0048165E">
      <w:pPr>
        <w:pStyle w:val="Prrafodelista"/>
        <w:numPr>
          <w:ilvl w:val="0"/>
          <w:numId w:val="73"/>
        </w:numPr>
        <w:spacing w:after="160"/>
        <w:ind w:left="709" w:right="-374"/>
        <w:rPr>
          <w:rFonts w:eastAsia="Times New Roman" w:cs="Arial"/>
          <w:sz w:val="22"/>
          <w:lang w:val="es-ES" w:eastAsia="es-ES"/>
        </w:rPr>
      </w:pPr>
      <w:r w:rsidRPr="00B0447D">
        <w:rPr>
          <w:rFonts w:eastAsia="Times New Roman" w:cs="Arial"/>
          <w:sz w:val="22"/>
          <w:lang w:val="es-ES" w:eastAsia="es-ES"/>
        </w:rPr>
        <w:lastRenderedPageBreak/>
        <w:t xml:space="preserve">PROBABLE: YA HA OCURRIDO               </w:t>
      </w:r>
      <w:r w:rsidRPr="00B0447D">
        <w:rPr>
          <w:rFonts w:eastAsia="Times New Roman" w:cs="Arial"/>
          <w:sz w:val="22"/>
          <w:highlight w:val="yellow"/>
          <w:lang w:val="es-ES" w:eastAsia="es-ES"/>
        </w:rPr>
        <w:t>Color Amarillo</w:t>
      </w:r>
    </w:p>
    <w:p w14:paraId="06168BDD" w14:textId="3890BA29" w:rsidR="0035785E" w:rsidRPr="00B0447D" w:rsidRDefault="0035785E" w:rsidP="0048165E">
      <w:pPr>
        <w:pStyle w:val="Prrafodelista"/>
        <w:numPr>
          <w:ilvl w:val="0"/>
          <w:numId w:val="73"/>
        </w:numPr>
        <w:spacing w:after="160"/>
        <w:ind w:left="709" w:right="-374"/>
        <w:rPr>
          <w:rFonts w:eastAsia="Times New Roman" w:cs="Arial"/>
          <w:sz w:val="22"/>
          <w:lang w:val="es-ES" w:eastAsia="es-ES"/>
        </w:rPr>
      </w:pPr>
      <w:r w:rsidRPr="00B0447D">
        <w:rPr>
          <w:rFonts w:eastAsia="Times New Roman" w:cs="Arial"/>
          <w:sz w:val="22"/>
          <w:lang w:val="es-ES" w:eastAsia="es-ES"/>
        </w:rPr>
        <w:t xml:space="preserve">INMINENTE: EVIDENTE, DETECTABLE   </w:t>
      </w:r>
      <w:r w:rsidRPr="00B0447D">
        <w:rPr>
          <w:rFonts w:eastAsia="Times New Roman" w:cs="Arial"/>
          <w:sz w:val="22"/>
          <w:highlight w:val="red"/>
          <w:lang w:val="es-ES" w:eastAsia="es-ES"/>
        </w:rPr>
        <w:t xml:space="preserve">Color </w:t>
      </w:r>
      <w:r w:rsidR="00630B19" w:rsidRPr="00B0447D">
        <w:rPr>
          <w:rFonts w:eastAsia="Times New Roman" w:cs="Arial"/>
          <w:sz w:val="22"/>
          <w:highlight w:val="red"/>
          <w:lang w:val="es-ES" w:eastAsia="es-ES"/>
        </w:rPr>
        <w:t xml:space="preserve">     </w:t>
      </w:r>
      <w:r w:rsidRPr="00B0447D">
        <w:rPr>
          <w:rFonts w:eastAsia="Times New Roman" w:cs="Arial"/>
          <w:sz w:val="22"/>
          <w:highlight w:val="red"/>
          <w:lang w:val="es-ES" w:eastAsia="es-ES"/>
        </w:rPr>
        <w:t>Rojo</w:t>
      </w:r>
    </w:p>
    <w:p w14:paraId="2A00436D" w14:textId="503B5849" w:rsidR="0035785E" w:rsidRPr="00B0447D" w:rsidRDefault="0035785E" w:rsidP="00B50396">
      <w:pPr>
        <w:ind w:right="-374"/>
        <w:rPr>
          <w:rFonts w:eastAsia="Times New Roman" w:cs="Arial"/>
          <w:b/>
          <w:bCs/>
          <w:sz w:val="22"/>
          <w:lang w:val="es-ES" w:eastAsia="es-ES"/>
        </w:rPr>
      </w:pPr>
      <w:r w:rsidRPr="00B0447D">
        <w:rPr>
          <w:rFonts w:eastAsia="Times New Roman" w:cs="Arial"/>
          <w:b/>
          <w:bCs/>
          <w:sz w:val="22"/>
          <w:lang w:val="es-ES" w:eastAsia="es-ES"/>
        </w:rPr>
        <w:t>Para la Vulnerabilidad:</w:t>
      </w:r>
    </w:p>
    <w:p w14:paraId="0FB6DA7D" w14:textId="77777777" w:rsidR="009C12F1" w:rsidRPr="00B0447D" w:rsidRDefault="009C12F1" w:rsidP="00B50396">
      <w:pPr>
        <w:ind w:right="-374"/>
        <w:rPr>
          <w:rFonts w:eastAsia="Times New Roman" w:cs="Arial"/>
          <w:b/>
          <w:bCs/>
          <w:sz w:val="22"/>
          <w:lang w:val="es-ES" w:eastAsia="es-ES"/>
        </w:rPr>
      </w:pPr>
    </w:p>
    <w:p w14:paraId="67277188" w14:textId="1B9FCA85" w:rsidR="0035785E" w:rsidRPr="00B0447D" w:rsidRDefault="0035785E" w:rsidP="00B50396">
      <w:pPr>
        <w:pStyle w:val="Prrafodelista"/>
        <w:numPr>
          <w:ilvl w:val="0"/>
          <w:numId w:val="74"/>
        </w:numPr>
        <w:spacing w:after="160"/>
        <w:ind w:right="-374"/>
        <w:rPr>
          <w:rFonts w:eastAsia="Times New Roman" w:cs="Arial"/>
          <w:sz w:val="22"/>
          <w:lang w:val="es-ES" w:eastAsia="es-ES"/>
        </w:rPr>
      </w:pPr>
      <w:r w:rsidRPr="00B0447D">
        <w:rPr>
          <w:rFonts w:eastAsia="Times New Roman" w:cs="Arial"/>
          <w:sz w:val="22"/>
          <w:lang w:val="es-ES" w:eastAsia="es-ES"/>
        </w:rPr>
        <w:t xml:space="preserve">BAJA: ENTRE 2.1 Y 3.0                        </w:t>
      </w:r>
      <w:r w:rsidRPr="00B0447D">
        <w:rPr>
          <w:rFonts w:eastAsia="Times New Roman" w:cs="Arial"/>
          <w:sz w:val="22"/>
          <w:highlight w:val="green"/>
          <w:lang w:val="es-ES" w:eastAsia="es-ES"/>
        </w:rPr>
        <w:t xml:space="preserve">Color </w:t>
      </w:r>
      <w:r w:rsidR="00630B19" w:rsidRPr="00B0447D">
        <w:rPr>
          <w:rFonts w:eastAsia="Times New Roman" w:cs="Arial"/>
          <w:sz w:val="22"/>
          <w:highlight w:val="green"/>
          <w:lang w:val="es-ES" w:eastAsia="es-ES"/>
        </w:rPr>
        <w:t xml:space="preserve">   </w:t>
      </w:r>
      <w:r w:rsidRPr="00B0447D">
        <w:rPr>
          <w:rFonts w:eastAsia="Times New Roman" w:cs="Arial"/>
          <w:sz w:val="22"/>
          <w:highlight w:val="green"/>
          <w:lang w:val="es-ES" w:eastAsia="es-ES"/>
        </w:rPr>
        <w:t>Verde</w:t>
      </w:r>
    </w:p>
    <w:p w14:paraId="6F3B4C70" w14:textId="7C160B59" w:rsidR="0035785E" w:rsidRPr="00B0447D" w:rsidRDefault="0035785E" w:rsidP="00B50396">
      <w:pPr>
        <w:pStyle w:val="Prrafodelista"/>
        <w:numPr>
          <w:ilvl w:val="0"/>
          <w:numId w:val="74"/>
        </w:numPr>
        <w:spacing w:after="160"/>
        <w:ind w:right="-374"/>
        <w:rPr>
          <w:rFonts w:eastAsia="Times New Roman" w:cs="Arial"/>
          <w:sz w:val="22"/>
          <w:lang w:val="es-ES" w:eastAsia="es-ES"/>
        </w:rPr>
      </w:pPr>
      <w:r w:rsidRPr="00B0447D">
        <w:rPr>
          <w:rFonts w:eastAsia="Times New Roman" w:cs="Arial"/>
          <w:sz w:val="22"/>
          <w:lang w:val="es-ES" w:eastAsia="es-ES"/>
        </w:rPr>
        <w:t xml:space="preserve">MEDIA: ENTRE 1.1 Y 2.0                     </w:t>
      </w:r>
      <w:r w:rsidRPr="00B0447D">
        <w:rPr>
          <w:rFonts w:eastAsia="Times New Roman" w:cs="Arial"/>
          <w:sz w:val="22"/>
          <w:highlight w:val="yellow"/>
          <w:lang w:val="es-ES" w:eastAsia="es-ES"/>
        </w:rPr>
        <w:t>Color Amarillo</w:t>
      </w:r>
    </w:p>
    <w:p w14:paraId="50F06351" w14:textId="5A1F265B" w:rsidR="0035785E" w:rsidRPr="00B0447D" w:rsidRDefault="0035785E" w:rsidP="00B50396">
      <w:pPr>
        <w:pStyle w:val="Prrafodelista"/>
        <w:numPr>
          <w:ilvl w:val="0"/>
          <w:numId w:val="74"/>
        </w:numPr>
        <w:spacing w:after="160"/>
        <w:ind w:right="-374"/>
        <w:rPr>
          <w:rFonts w:eastAsia="Times New Roman" w:cs="Arial"/>
          <w:sz w:val="22"/>
          <w:lang w:val="es-ES" w:eastAsia="es-ES"/>
        </w:rPr>
      </w:pPr>
      <w:r w:rsidRPr="00B0447D">
        <w:rPr>
          <w:rFonts w:eastAsia="Times New Roman" w:cs="Arial"/>
          <w:sz w:val="22"/>
          <w:lang w:val="es-ES" w:eastAsia="es-ES"/>
        </w:rPr>
        <w:t xml:space="preserve">ALTA: ENTRE 0 Y 1.0                           </w:t>
      </w:r>
      <w:r w:rsidRPr="00B0447D">
        <w:rPr>
          <w:rFonts w:eastAsia="Times New Roman" w:cs="Arial"/>
          <w:sz w:val="22"/>
          <w:highlight w:val="red"/>
          <w:lang w:val="es-ES" w:eastAsia="es-ES"/>
        </w:rPr>
        <w:t xml:space="preserve">Color </w:t>
      </w:r>
      <w:r w:rsidR="00630B19" w:rsidRPr="00B0447D">
        <w:rPr>
          <w:rFonts w:eastAsia="Times New Roman" w:cs="Arial"/>
          <w:sz w:val="22"/>
          <w:highlight w:val="red"/>
          <w:lang w:val="es-ES" w:eastAsia="es-ES"/>
        </w:rPr>
        <w:t xml:space="preserve">     </w:t>
      </w:r>
      <w:r w:rsidRPr="00B0447D">
        <w:rPr>
          <w:rFonts w:eastAsia="Times New Roman" w:cs="Arial"/>
          <w:sz w:val="22"/>
          <w:highlight w:val="red"/>
          <w:lang w:val="es-ES" w:eastAsia="es-ES"/>
        </w:rPr>
        <w:t>Rojo</w:t>
      </w:r>
    </w:p>
    <w:p w14:paraId="10A67CE1" w14:textId="26E33BE3" w:rsidR="00245C80" w:rsidRPr="00B0447D" w:rsidRDefault="0035785E" w:rsidP="00B50396">
      <w:pPr>
        <w:ind w:right="-374"/>
        <w:rPr>
          <w:rFonts w:eastAsia="Times New Roman" w:cs="Arial"/>
          <w:sz w:val="22"/>
          <w:lang w:val="es-ES" w:eastAsia="es-ES"/>
        </w:rPr>
      </w:pPr>
      <w:r w:rsidRPr="00B0447D">
        <w:rPr>
          <w:rFonts w:eastAsia="Times New Roman" w:cs="Arial"/>
          <w:sz w:val="22"/>
          <w:lang w:val="es-ES" w:eastAsia="es-ES"/>
        </w:rPr>
        <w:t>Por último, de acuerdo a la combinación de los cuatro colores dentro del diamante, se determina el nivel de riesgo consolidado según los criterios de combinación de colores planteados en la siguiente tabla:</w:t>
      </w:r>
    </w:p>
    <w:p w14:paraId="61956DF1" w14:textId="77777777" w:rsidR="00245C80" w:rsidRPr="00B0447D" w:rsidRDefault="00245C80" w:rsidP="00B50396">
      <w:pPr>
        <w:ind w:right="-374"/>
        <w:rPr>
          <w:rFonts w:eastAsia="Times New Roman" w:cs="Arial"/>
          <w:sz w:val="22"/>
          <w:lang w:val="es-ES" w:eastAsia="es-ES"/>
        </w:rPr>
      </w:pPr>
    </w:p>
    <w:p w14:paraId="311EF35E" w14:textId="767D2B5C" w:rsidR="0035785E" w:rsidRPr="00B0447D" w:rsidRDefault="00245C80" w:rsidP="00B50396">
      <w:pPr>
        <w:ind w:right="-374"/>
        <w:jc w:val="center"/>
        <w:rPr>
          <w:rFonts w:eastAsia="Times New Roman" w:cs="Arial"/>
          <w:sz w:val="22"/>
          <w:lang w:val="es-ES" w:eastAsia="es-ES"/>
        </w:rPr>
      </w:pPr>
      <w:r w:rsidRPr="00B0447D">
        <w:rPr>
          <w:rFonts w:eastAsia="Times New Roman" w:cs="Arial"/>
          <w:noProof/>
          <w:sz w:val="22"/>
          <w:lang w:eastAsia="es-CO"/>
        </w:rPr>
        <w:drawing>
          <wp:inline distT="0" distB="0" distL="0" distR="0" wp14:anchorId="05F18EBF" wp14:editId="2115C31F">
            <wp:extent cx="3758095" cy="198745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64898" cy="1991052"/>
                    </a:xfrm>
                    <a:prstGeom prst="rect">
                      <a:avLst/>
                    </a:prstGeom>
                  </pic:spPr>
                </pic:pic>
              </a:graphicData>
            </a:graphic>
          </wp:inline>
        </w:drawing>
      </w:r>
    </w:p>
    <w:p w14:paraId="7F49599E" w14:textId="148AAABA" w:rsidR="00F958A4" w:rsidRPr="00B0447D" w:rsidRDefault="00A813CC" w:rsidP="00B50396">
      <w:pPr>
        <w:pStyle w:val="Descripcin"/>
        <w:ind w:right="-374"/>
        <w:rPr>
          <w:rFonts w:cs="Arial"/>
          <w:b w:val="0"/>
          <w:bCs w:val="0"/>
          <w:sz w:val="22"/>
          <w:szCs w:val="22"/>
        </w:rPr>
      </w:pPr>
      <w:r w:rsidRPr="00B0447D">
        <w:rPr>
          <w:rFonts w:cs="Arial"/>
          <w:b w:val="0"/>
          <w:bCs w:val="0"/>
          <w:sz w:val="22"/>
          <w:szCs w:val="22"/>
        </w:rPr>
        <w:t xml:space="preserve">Ilustración </w:t>
      </w:r>
      <w:r w:rsidR="000974A2">
        <w:rPr>
          <w:rFonts w:cs="Arial"/>
          <w:b w:val="0"/>
          <w:bCs w:val="0"/>
          <w:sz w:val="22"/>
          <w:szCs w:val="22"/>
        </w:rPr>
        <w:t>07</w:t>
      </w:r>
      <w:r w:rsidRPr="00B0447D">
        <w:rPr>
          <w:rFonts w:cs="Arial"/>
          <w:b w:val="0"/>
          <w:bCs w:val="0"/>
          <w:sz w:val="22"/>
          <w:szCs w:val="22"/>
        </w:rPr>
        <w:t>. Clasificación nivel de riesgo</w:t>
      </w:r>
    </w:p>
    <w:p w14:paraId="6628EE6F" w14:textId="4B50021F" w:rsidR="00F958A4" w:rsidRPr="00B0447D" w:rsidRDefault="00F958A4" w:rsidP="00B50396">
      <w:pPr>
        <w:ind w:right="-374"/>
        <w:rPr>
          <w:rFonts w:cs="Arial"/>
          <w:sz w:val="22"/>
        </w:rPr>
      </w:pPr>
    </w:p>
    <w:p w14:paraId="576E4B62" w14:textId="1B0E38FF" w:rsidR="00F958A4" w:rsidRPr="00B0447D" w:rsidRDefault="004822A9" w:rsidP="00B50396">
      <w:pPr>
        <w:ind w:right="-374"/>
        <w:rPr>
          <w:rFonts w:eastAsia="Times New Roman" w:cs="Arial"/>
          <w:sz w:val="22"/>
          <w:lang w:val="es-ES" w:eastAsia="es-ES"/>
        </w:rPr>
      </w:pPr>
      <w:r w:rsidRPr="00B0447D">
        <w:rPr>
          <w:rFonts w:eastAsia="Times New Roman" w:cs="Arial"/>
          <w:sz w:val="22"/>
          <w:lang w:val="es-ES" w:eastAsia="es-ES"/>
        </w:rPr>
        <w:t xml:space="preserve">Finalmente, </w:t>
      </w:r>
      <w:r w:rsidR="00F94A6A">
        <w:rPr>
          <w:rFonts w:eastAsia="Times New Roman" w:cs="Arial"/>
          <w:sz w:val="22"/>
          <w:lang w:val="es-ES" w:eastAsia="es-ES"/>
        </w:rPr>
        <w:t xml:space="preserve">a </w:t>
      </w:r>
      <w:r w:rsidRPr="00B0447D">
        <w:rPr>
          <w:rFonts w:eastAsia="Times New Roman" w:cs="Arial"/>
          <w:sz w:val="22"/>
          <w:lang w:val="es-ES" w:eastAsia="es-ES"/>
        </w:rPr>
        <w:t xml:space="preserve">partir del formato </w:t>
      </w:r>
      <w:r w:rsidR="0048165E">
        <w:rPr>
          <w:rFonts w:eastAsia="Times New Roman" w:cs="Arial"/>
          <w:sz w:val="22"/>
          <w:lang w:val="es-ES" w:eastAsia="es-ES"/>
        </w:rPr>
        <w:t xml:space="preserve">F-SST-42 </w:t>
      </w:r>
      <w:r w:rsidR="00F026E6" w:rsidRPr="00B0447D">
        <w:rPr>
          <w:rFonts w:eastAsia="Times New Roman" w:cs="Arial"/>
          <w:sz w:val="22"/>
          <w:lang w:val="es-ES" w:eastAsia="es-ES"/>
        </w:rPr>
        <w:t>Análisis de Vulnerabilidad,</w:t>
      </w:r>
      <w:r w:rsidRPr="00B0447D">
        <w:rPr>
          <w:rFonts w:eastAsia="Times New Roman" w:cs="Arial"/>
          <w:sz w:val="22"/>
          <w:lang w:val="es-ES" w:eastAsia="es-ES"/>
        </w:rPr>
        <w:t xml:space="preserve"> se realiza la priorización de las amenazas, organizándolas desde las amenazas de calificación “Alta” hasta las amenazas de calificación “Baja”. </w:t>
      </w:r>
      <w:r w:rsidR="00C543B4" w:rsidRPr="00B0447D">
        <w:rPr>
          <w:rFonts w:eastAsia="Times New Roman" w:cs="Arial"/>
          <w:sz w:val="22"/>
          <w:lang w:val="es-ES" w:eastAsia="es-ES"/>
        </w:rPr>
        <w:t>P</w:t>
      </w:r>
      <w:r w:rsidRPr="00B0447D">
        <w:rPr>
          <w:rFonts w:eastAsia="Times New Roman" w:cs="Arial"/>
          <w:sz w:val="22"/>
          <w:lang w:val="es-ES" w:eastAsia="es-ES"/>
        </w:rPr>
        <w:t xml:space="preserve">ara cada una de estas se definirán las medidas de intervención, ya sea de prevención, mitigación o ambas; de acuerdo al </w:t>
      </w:r>
      <w:r w:rsidR="004B1836" w:rsidRPr="00B0447D">
        <w:rPr>
          <w:rFonts w:eastAsia="Times New Roman" w:cs="Arial"/>
          <w:sz w:val="22"/>
          <w:lang w:val="es-ES" w:eastAsia="es-ES"/>
        </w:rPr>
        <w:t xml:space="preserve">análisis de la hoja </w:t>
      </w:r>
      <w:r w:rsidRPr="00B0447D">
        <w:rPr>
          <w:rFonts w:eastAsia="Times New Roman" w:cs="Arial"/>
          <w:sz w:val="22"/>
          <w:lang w:val="es-ES" w:eastAsia="es-ES"/>
        </w:rPr>
        <w:t>6, en el formato F-SST-42 Análisis de</w:t>
      </w:r>
      <w:r w:rsidR="0049255E" w:rsidRPr="00B0447D">
        <w:rPr>
          <w:rFonts w:eastAsia="Times New Roman" w:cs="Arial"/>
          <w:sz w:val="22"/>
          <w:lang w:val="es-ES" w:eastAsia="es-ES"/>
        </w:rPr>
        <w:t xml:space="preserve"> Vulnerabilidad.</w:t>
      </w:r>
    </w:p>
    <w:p w14:paraId="5457258E" w14:textId="77777777" w:rsidR="00035EC1" w:rsidRPr="00B0447D" w:rsidRDefault="00035EC1" w:rsidP="00B50396">
      <w:pPr>
        <w:ind w:right="-374"/>
        <w:rPr>
          <w:rFonts w:eastAsia="Times New Roman" w:cs="Arial"/>
          <w:sz w:val="22"/>
          <w:lang w:val="es-ES" w:eastAsia="es-ES"/>
        </w:rPr>
      </w:pPr>
    </w:p>
    <w:p w14:paraId="260EAD87" w14:textId="0940157D" w:rsidR="009A0556" w:rsidRPr="00B0447D" w:rsidRDefault="009A0556" w:rsidP="00B50396">
      <w:pPr>
        <w:pStyle w:val="Ttulo3"/>
        <w:numPr>
          <w:ilvl w:val="3"/>
          <w:numId w:val="56"/>
        </w:numPr>
        <w:spacing w:before="0" w:after="0"/>
        <w:ind w:right="-374"/>
        <w:rPr>
          <w:rFonts w:ascii="Arial" w:hAnsi="Arial" w:cs="Arial"/>
          <w:sz w:val="22"/>
        </w:rPr>
      </w:pPr>
      <w:bookmarkStart w:id="223" w:name="_Toc113358304"/>
      <w:bookmarkStart w:id="224" w:name="_Toc132800583"/>
      <w:r w:rsidRPr="00B0447D">
        <w:rPr>
          <w:rFonts w:ascii="Arial" w:hAnsi="Arial" w:cs="Arial"/>
          <w:sz w:val="22"/>
        </w:rPr>
        <w:t>Resultados análisis de riesgo</w:t>
      </w:r>
      <w:bookmarkEnd w:id="223"/>
      <w:bookmarkEnd w:id="224"/>
    </w:p>
    <w:p w14:paraId="7A851F05" w14:textId="77777777" w:rsidR="009C12F1" w:rsidRPr="00B0447D" w:rsidRDefault="009C12F1" w:rsidP="00B50396">
      <w:pPr>
        <w:ind w:right="-374"/>
        <w:rPr>
          <w:rFonts w:cs="Arial"/>
        </w:rPr>
      </w:pPr>
    </w:p>
    <w:p w14:paraId="1C23DA54" w14:textId="0950035E" w:rsidR="009A0556" w:rsidRPr="00B0447D" w:rsidRDefault="009A0556" w:rsidP="00B50396">
      <w:pPr>
        <w:ind w:right="-374"/>
        <w:rPr>
          <w:rFonts w:eastAsia="Times New Roman" w:cs="Arial"/>
          <w:sz w:val="22"/>
          <w:lang w:val="es-ES" w:eastAsia="es-ES"/>
        </w:rPr>
      </w:pPr>
      <w:bookmarkStart w:id="225" w:name="_Hlk112649225"/>
      <w:r w:rsidRPr="00B0447D">
        <w:rPr>
          <w:rFonts w:eastAsia="Times New Roman" w:cs="Arial"/>
          <w:sz w:val="22"/>
          <w:lang w:val="es-ES" w:eastAsia="es-ES"/>
        </w:rPr>
        <w:t xml:space="preserve">Con respecto a las amenazas identificadas en el Análisis de Vulnerabilidad en </w:t>
      </w:r>
      <w:bookmarkStart w:id="226" w:name="_Hlk117100124"/>
      <w:r w:rsidRPr="00B0447D">
        <w:rPr>
          <w:rFonts w:eastAsia="Times New Roman" w:cs="Arial"/>
          <w:b/>
          <w:sz w:val="22"/>
          <w:lang w:val="es-ES" w:eastAsia="es-ES"/>
        </w:rPr>
        <w:t xml:space="preserve">la </w:t>
      </w:r>
      <w:r w:rsidR="00826935" w:rsidRPr="00B0447D">
        <w:rPr>
          <w:rFonts w:eastAsia="Times New Roman" w:cs="Arial"/>
          <w:b/>
          <w:sz w:val="22"/>
          <w:lang w:val="es-ES" w:eastAsia="es-ES"/>
        </w:rPr>
        <w:t>NOMBRE DE LA SEDE</w:t>
      </w:r>
      <w:bookmarkEnd w:id="226"/>
      <w:r w:rsidR="009C12F1" w:rsidRPr="00B0447D">
        <w:rPr>
          <w:rFonts w:eastAsia="Times New Roman" w:cs="Arial"/>
          <w:b/>
          <w:sz w:val="22"/>
          <w:lang w:val="es-ES" w:eastAsia="es-ES"/>
        </w:rPr>
        <w:t xml:space="preserve"> </w:t>
      </w:r>
      <w:r w:rsidRPr="00B0447D">
        <w:rPr>
          <w:rFonts w:eastAsia="Times New Roman" w:cs="Arial"/>
          <w:sz w:val="22"/>
          <w:lang w:val="es-ES" w:eastAsia="es-ES"/>
        </w:rPr>
        <w:t>podemos concluir que los niveles de riesgo por amenaza de:</w:t>
      </w:r>
      <w:r w:rsidR="00F94A6A">
        <w:rPr>
          <w:rFonts w:eastAsia="Times New Roman" w:cs="Arial"/>
          <w:sz w:val="22"/>
          <w:lang w:val="es-ES" w:eastAsia="es-ES"/>
        </w:rPr>
        <w:t xml:space="preserve"> </w:t>
      </w:r>
      <w:r w:rsidR="00F94A6A" w:rsidRPr="00F94A6A">
        <w:rPr>
          <w:rFonts w:eastAsia="Times New Roman" w:cs="Arial"/>
          <w:b/>
          <w:sz w:val="22"/>
          <w:lang w:val="es-ES" w:eastAsia="es-ES"/>
        </w:rPr>
        <w:t>NOMBRE DE LA</w:t>
      </w:r>
      <w:r w:rsidR="00F94A6A">
        <w:rPr>
          <w:rFonts w:eastAsia="Times New Roman" w:cs="Arial"/>
          <w:sz w:val="22"/>
          <w:lang w:val="es-ES" w:eastAsia="es-ES"/>
        </w:rPr>
        <w:t xml:space="preserve"> </w:t>
      </w:r>
      <w:r w:rsidR="00F94A6A">
        <w:rPr>
          <w:rFonts w:eastAsia="Times New Roman" w:cs="Arial"/>
          <w:b/>
          <w:sz w:val="22"/>
          <w:lang w:val="es-ES" w:eastAsia="es-ES"/>
        </w:rPr>
        <w:t>AMENAZA MAYOR</w:t>
      </w:r>
      <w:r w:rsidR="00F94A6A">
        <w:rPr>
          <w:rFonts w:eastAsia="Times New Roman" w:cs="Arial"/>
          <w:sz w:val="22"/>
          <w:lang w:val="es-ES" w:eastAsia="es-ES"/>
        </w:rPr>
        <w:t xml:space="preserve"> </w:t>
      </w:r>
      <w:r w:rsidRPr="00B0447D">
        <w:rPr>
          <w:rFonts w:eastAsia="Times New Roman" w:cs="Arial"/>
          <w:sz w:val="22"/>
          <w:lang w:val="es-ES" w:eastAsia="es-ES"/>
        </w:rPr>
        <w:t>se encuentra en un nivel de riesgo</w:t>
      </w:r>
      <w:r w:rsidR="00F94A6A">
        <w:rPr>
          <w:rFonts w:eastAsia="Times New Roman" w:cs="Arial"/>
          <w:sz w:val="22"/>
          <w:lang w:val="es-ES" w:eastAsia="es-ES"/>
        </w:rPr>
        <w:t xml:space="preserve"> </w:t>
      </w:r>
      <w:r w:rsidR="00F94A6A">
        <w:rPr>
          <w:rFonts w:eastAsia="Times New Roman" w:cs="Arial"/>
          <w:b/>
          <w:sz w:val="22"/>
          <w:lang w:val="es-ES" w:eastAsia="es-ES"/>
        </w:rPr>
        <w:t>NIVEL DE RIESGO RESULTANTE</w:t>
      </w:r>
      <w:r w:rsidRPr="00B0447D">
        <w:rPr>
          <w:rFonts w:eastAsia="Times New Roman" w:cs="Arial"/>
          <w:sz w:val="22"/>
          <w:lang w:val="es-ES" w:eastAsia="es-ES"/>
        </w:rPr>
        <w:t xml:space="preserve"> y las demás amenazas, se encuentra en un nivel de riesgo</w:t>
      </w:r>
      <w:r w:rsidR="00F94A6A">
        <w:rPr>
          <w:rFonts w:eastAsia="Times New Roman" w:cs="Arial"/>
          <w:sz w:val="22"/>
          <w:lang w:val="es-ES" w:eastAsia="es-ES"/>
        </w:rPr>
        <w:t xml:space="preserve"> </w:t>
      </w:r>
      <w:r w:rsidR="00F94A6A">
        <w:rPr>
          <w:rFonts w:eastAsia="Times New Roman" w:cs="Arial"/>
          <w:b/>
          <w:sz w:val="22"/>
          <w:lang w:val="es-ES" w:eastAsia="es-ES"/>
        </w:rPr>
        <w:t>NIVEL DE RIESGO RESULTANTE.</w:t>
      </w:r>
    </w:p>
    <w:p w14:paraId="267B8A88" w14:textId="701F9DB6" w:rsidR="009A0556" w:rsidRPr="00B0447D" w:rsidRDefault="009A0556" w:rsidP="00B50396">
      <w:pPr>
        <w:ind w:right="-374"/>
        <w:rPr>
          <w:rFonts w:eastAsia="Times New Roman" w:cs="Arial"/>
          <w:sz w:val="22"/>
          <w:lang w:val="es-ES" w:eastAsia="es-ES"/>
        </w:rPr>
      </w:pPr>
      <w:r w:rsidRPr="00B0447D">
        <w:rPr>
          <w:rFonts w:eastAsia="Times New Roman" w:cs="Arial"/>
          <w:sz w:val="22"/>
          <w:lang w:val="es-ES" w:eastAsia="es-ES"/>
        </w:rPr>
        <w:t xml:space="preserve">Es necesario tomar medidas de acciones correctivas, preventivas o de mejora, las cuales estarán señaladas en el formato </w:t>
      </w:r>
      <w:r w:rsidR="0048165E">
        <w:rPr>
          <w:rFonts w:cs="Arial"/>
          <w:sz w:val="22"/>
        </w:rPr>
        <w:t xml:space="preserve">F-SST-42 </w:t>
      </w:r>
      <w:r w:rsidRPr="00B0447D">
        <w:rPr>
          <w:rFonts w:eastAsia="Times New Roman" w:cs="Arial"/>
          <w:sz w:val="22"/>
          <w:lang w:val="es-ES" w:eastAsia="es-ES"/>
        </w:rPr>
        <w:t>Análisis de Vulnerabilidad.</w:t>
      </w:r>
    </w:p>
    <w:bookmarkEnd w:id="225"/>
    <w:p w14:paraId="3F6BBF05" w14:textId="36B62065" w:rsidR="009A0556" w:rsidRPr="00B0447D" w:rsidRDefault="009A0556" w:rsidP="00B50396">
      <w:pPr>
        <w:ind w:right="-374"/>
        <w:rPr>
          <w:rFonts w:eastAsia="Times New Roman" w:cs="Arial"/>
          <w:sz w:val="22"/>
          <w:lang w:val="es-ES" w:eastAsia="es-ES"/>
        </w:rPr>
      </w:pPr>
    </w:p>
    <w:p w14:paraId="06C38D6A" w14:textId="2F9E348E" w:rsidR="00322A4B" w:rsidRPr="00B0447D" w:rsidRDefault="009A0556" w:rsidP="00B50396">
      <w:pPr>
        <w:ind w:right="-374"/>
        <w:rPr>
          <w:rFonts w:eastAsia="Times New Roman" w:cs="Arial"/>
          <w:sz w:val="22"/>
          <w:lang w:val="es-ES" w:eastAsia="es-ES"/>
        </w:rPr>
      </w:pPr>
      <w:r w:rsidRPr="00B0447D">
        <w:rPr>
          <w:rFonts w:eastAsia="Times New Roman" w:cs="Arial"/>
          <w:sz w:val="22"/>
          <w:lang w:val="es-ES" w:eastAsia="es-ES"/>
        </w:rPr>
        <w:t xml:space="preserve">El resultado general del Análisis de Vulnerabilidad es el </w:t>
      </w:r>
      <w:r w:rsidR="00A813CC" w:rsidRPr="00B0447D">
        <w:rPr>
          <w:rFonts w:eastAsia="Times New Roman" w:cs="Arial"/>
          <w:sz w:val="22"/>
          <w:lang w:val="es-ES" w:eastAsia="es-ES"/>
        </w:rPr>
        <w:t xml:space="preserve">que se muestra en la </w:t>
      </w:r>
      <w:r w:rsidRPr="00B0447D">
        <w:rPr>
          <w:rFonts w:eastAsia="Times New Roman" w:cs="Arial"/>
          <w:sz w:val="22"/>
          <w:lang w:val="es-ES" w:eastAsia="es-ES"/>
        </w:rPr>
        <w:t>Ilustración</w:t>
      </w:r>
      <w:r w:rsidR="00A813CC" w:rsidRPr="00B0447D">
        <w:rPr>
          <w:rFonts w:eastAsia="Times New Roman" w:cs="Arial"/>
          <w:sz w:val="22"/>
          <w:lang w:val="es-ES" w:eastAsia="es-ES"/>
        </w:rPr>
        <w:t xml:space="preserve"> No</w:t>
      </w:r>
      <w:r w:rsidR="00F94A6A">
        <w:rPr>
          <w:rFonts w:eastAsia="Times New Roman" w:cs="Arial"/>
          <w:sz w:val="22"/>
          <w:lang w:val="es-ES" w:eastAsia="es-ES"/>
        </w:rPr>
        <w:t xml:space="preserve"> </w:t>
      </w:r>
      <w:r w:rsidR="000974A2">
        <w:rPr>
          <w:rFonts w:eastAsia="Times New Roman" w:cs="Arial"/>
          <w:sz w:val="22"/>
          <w:lang w:val="es-ES" w:eastAsia="es-ES"/>
        </w:rPr>
        <w:t>08</w:t>
      </w:r>
      <w:r w:rsidR="00F94A6A">
        <w:rPr>
          <w:rFonts w:eastAsia="Times New Roman" w:cs="Arial"/>
          <w:sz w:val="22"/>
          <w:lang w:val="es-ES" w:eastAsia="es-ES"/>
        </w:rPr>
        <w:t>.</w:t>
      </w:r>
      <w:r w:rsidRPr="00B0447D">
        <w:rPr>
          <w:rFonts w:eastAsia="Times New Roman" w:cs="Arial"/>
          <w:sz w:val="22"/>
          <w:lang w:val="es-ES" w:eastAsia="es-ES"/>
        </w:rPr>
        <w:t xml:space="preserve">  </w:t>
      </w:r>
    </w:p>
    <w:p w14:paraId="2F20256C" w14:textId="77777777" w:rsidR="009C12F1" w:rsidRPr="00B0447D" w:rsidRDefault="009C12F1" w:rsidP="00B50396">
      <w:pPr>
        <w:ind w:right="-374"/>
        <w:rPr>
          <w:rFonts w:cs="Arial"/>
          <w:noProof/>
          <w:sz w:val="22"/>
        </w:rPr>
      </w:pPr>
    </w:p>
    <w:p w14:paraId="046837BB" w14:textId="24466568" w:rsidR="00322A4B" w:rsidRDefault="006C4952" w:rsidP="00F94A6A">
      <w:pPr>
        <w:ind w:right="-374"/>
        <w:jc w:val="center"/>
        <w:rPr>
          <w:rFonts w:eastAsia="Times New Roman" w:cs="Arial"/>
          <w:noProof/>
          <w:sz w:val="22"/>
          <w:lang w:val="es-ES" w:eastAsia="es-ES"/>
        </w:rPr>
      </w:pPr>
      <w:r w:rsidRPr="00B0447D">
        <w:rPr>
          <w:rFonts w:eastAsia="Times New Roman" w:cs="Arial"/>
          <w:noProof/>
          <w:sz w:val="22"/>
          <w:lang w:eastAsia="es-CO"/>
        </w:rPr>
        <w:lastRenderedPageBreak/>
        <w:drawing>
          <wp:inline distT="0" distB="0" distL="0" distR="0" wp14:anchorId="2FE95B93" wp14:editId="266AD126">
            <wp:extent cx="5613400" cy="310896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615235" cy="3109976"/>
                    </a:xfrm>
                    <a:prstGeom prst="rect">
                      <a:avLst/>
                    </a:prstGeom>
                  </pic:spPr>
                </pic:pic>
              </a:graphicData>
            </a:graphic>
          </wp:inline>
        </w:drawing>
      </w:r>
      <w:r w:rsidR="000974A2">
        <w:rPr>
          <w:rFonts w:eastAsia="Times New Roman" w:cs="Arial"/>
          <w:noProof/>
          <w:sz w:val="22"/>
          <w:lang w:val="es-ES" w:eastAsia="es-ES"/>
        </w:rPr>
        <w:t>Ilustración 08</w:t>
      </w:r>
      <w:r w:rsidR="00F94A6A" w:rsidRPr="00F94A6A">
        <w:rPr>
          <w:rFonts w:eastAsia="Times New Roman" w:cs="Arial"/>
          <w:noProof/>
          <w:sz w:val="22"/>
          <w:lang w:val="es-ES" w:eastAsia="es-ES"/>
        </w:rPr>
        <w:t>. Resultado general del análisis de vulnerabilidad</w:t>
      </w:r>
    </w:p>
    <w:p w14:paraId="0B19E7DC" w14:textId="77777777" w:rsidR="00F94A6A" w:rsidRPr="00B0447D" w:rsidRDefault="00F94A6A" w:rsidP="00F94A6A">
      <w:pPr>
        <w:ind w:right="-374"/>
        <w:jc w:val="center"/>
        <w:rPr>
          <w:rFonts w:eastAsia="Times New Roman" w:cs="Arial"/>
          <w:sz w:val="22"/>
          <w:lang w:val="es-ES" w:eastAsia="es-ES"/>
        </w:rPr>
      </w:pPr>
    </w:p>
    <w:p w14:paraId="6E06A416" w14:textId="47632092" w:rsidR="00393352" w:rsidRPr="00B0447D" w:rsidRDefault="002D19A1" w:rsidP="00B50396">
      <w:pPr>
        <w:pStyle w:val="Ttulo3"/>
        <w:numPr>
          <w:ilvl w:val="2"/>
          <w:numId w:val="56"/>
        </w:numPr>
        <w:spacing w:before="0" w:after="0"/>
        <w:ind w:right="-374"/>
        <w:rPr>
          <w:rFonts w:ascii="Arial" w:hAnsi="Arial" w:cs="Arial"/>
          <w:sz w:val="22"/>
        </w:rPr>
      </w:pPr>
      <w:bookmarkStart w:id="227" w:name="_Toc67596892"/>
      <w:bookmarkStart w:id="228" w:name="_Toc67597521"/>
      <w:bookmarkStart w:id="229" w:name="_Toc68514802"/>
      <w:bookmarkStart w:id="230" w:name="_Toc70080553"/>
      <w:bookmarkStart w:id="231" w:name="_Toc72603531"/>
      <w:bookmarkStart w:id="232" w:name="_Toc72603712"/>
      <w:bookmarkStart w:id="233" w:name="_Toc132800584"/>
      <w:r w:rsidRPr="00B0447D">
        <w:rPr>
          <w:rFonts w:ascii="Arial" w:hAnsi="Arial" w:cs="Arial"/>
          <w:sz w:val="22"/>
        </w:rPr>
        <w:t>mo</w:t>
      </w:r>
      <w:r w:rsidR="00393352" w:rsidRPr="00B0447D">
        <w:rPr>
          <w:rFonts w:ascii="Arial" w:hAnsi="Arial" w:cs="Arial"/>
          <w:sz w:val="22"/>
        </w:rPr>
        <w:t>NITOREO DEL RIESGO</w:t>
      </w:r>
      <w:bookmarkEnd w:id="227"/>
      <w:bookmarkEnd w:id="228"/>
      <w:bookmarkEnd w:id="229"/>
      <w:bookmarkEnd w:id="230"/>
      <w:bookmarkEnd w:id="231"/>
      <w:bookmarkEnd w:id="232"/>
      <w:bookmarkEnd w:id="233"/>
    </w:p>
    <w:p w14:paraId="40E56CA3" w14:textId="77777777" w:rsidR="009C12F1" w:rsidRPr="00B0447D" w:rsidRDefault="009C12F1" w:rsidP="00B50396">
      <w:pPr>
        <w:ind w:right="-374"/>
        <w:rPr>
          <w:rFonts w:cs="Arial"/>
        </w:rPr>
      </w:pPr>
    </w:p>
    <w:p w14:paraId="60FC5DA8" w14:textId="50807FF1" w:rsidR="007722CB" w:rsidRPr="00B0447D" w:rsidRDefault="007722CB" w:rsidP="00B50396">
      <w:pPr>
        <w:ind w:right="-374"/>
        <w:rPr>
          <w:rFonts w:cs="Arial"/>
          <w:sz w:val="22"/>
        </w:rPr>
      </w:pPr>
      <w:r w:rsidRPr="00B0447D">
        <w:rPr>
          <w:rFonts w:cs="Arial"/>
          <w:sz w:val="22"/>
        </w:rPr>
        <w:t>El monitoreo del riesgo permite conocer el comportamiento en el tiempo de los riesgos, sus amenazas y vulnerabilidades; las cuales pueden cambiar la valoración del riesgo y realimentar el proceso de conocimiento, su desarrollo contempla las siguientes actividades:</w:t>
      </w:r>
    </w:p>
    <w:p w14:paraId="6E7BE30A" w14:textId="1D0E10D4" w:rsidR="004123A6" w:rsidRPr="00B0447D" w:rsidRDefault="004123A6" w:rsidP="00B50396">
      <w:pPr>
        <w:ind w:right="-374"/>
        <w:rPr>
          <w:rFonts w:cs="Arial"/>
          <w:sz w:val="22"/>
        </w:rPr>
      </w:pPr>
    </w:p>
    <w:p w14:paraId="00A6FA85" w14:textId="678AB0E0" w:rsidR="00393352" w:rsidRPr="00B0447D" w:rsidRDefault="00393352" w:rsidP="00B50396">
      <w:pPr>
        <w:pStyle w:val="Ttulo3"/>
        <w:numPr>
          <w:ilvl w:val="3"/>
          <w:numId w:val="56"/>
        </w:numPr>
        <w:spacing w:before="0" w:after="0"/>
        <w:ind w:right="-374"/>
        <w:rPr>
          <w:rFonts w:ascii="Arial" w:hAnsi="Arial" w:cs="Arial"/>
          <w:sz w:val="22"/>
        </w:rPr>
      </w:pPr>
      <w:bookmarkStart w:id="234" w:name="_Toc67596893"/>
      <w:bookmarkStart w:id="235" w:name="_Toc67597522"/>
      <w:bookmarkStart w:id="236" w:name="_Toc68514803"/>
      <w:bookmarkStart w:id="237" w:name="_Toc70080554"/>
      <w:bookmarkStart w:id="238" w:name="_Toc72603532"/>
      <w:bookmarkStart w:id="239" w:name="_Toc72603713"/>
      <w:bookmarkStart w:id="240" w:name="_Toc132800585"/>
      <w:r w:rsidRPr="00B0447D">
        <w:rPr>
          <w:rFonts w:ascii="Arial" w:hAnsi="Arial" w:cs="Arial"/>
          <w:sz w:val="22"/>
        </w:rPr>
        <w:t>Protocolos o procedimientos de monitoreo</w:t>
      </w:r>
      <w:bookmarkEnd w:id="234"/>
      <w:bookmarkEnd w:id="235"/>
      <w:bookmarkEnd w:id="236"/>
      <w:bookmarkEnd w:id="237"/>
      <w:bookmarkEnd w:id="238"/>
      <w:bookmarkEnd w:id="239"/>
      <w:bookmarkEnd w:id="240"/>
    </w:p>
    <w:p w14:paraId="4EB07D15" w14:textId="77777777" w:rsidR="009C12F1" w:rsidRPr="00B0447D" w:rsidRDefault="009C12F1" w:rsidP="00B50396">
      <w:pPr>
        <w:ind w:right="-374"/>
        <w:rPr>
          <w:rFonts w:cs="Arial"/>
        </w:rPr>
      </w:pPr>
    </w:p>
    <w:p w14:paraId="1D7865D8" w14:textId="1E6DAAB9" w:rsidR="00393352" w:rsidRPr="00B0447D" w:rsidRDefault="00393352" w:rsidP="00B50396">
      <w:pPr>
        <w:ind w:right="-374"/>
        <w:rPr>
          <w:rFonts w:cs="Arial"/>
          <w:sz w:val="22"/>
        </w:rPr>
      </w:pPr>
      <w:r w:rsidRPr="00B0447D">
        <w:rPr>
          <w:rFonts w:cs="Arial"/>
          <w:sz w:val="22"/>
        </w:rPr>
        <w:t>Para el monitoreo del riesgo es necesario contar con las herramientas para realizar esta actividad, no se refiere exclusivamente a equipos, también se refiere a otros instrumentos o actividades como lo son rutas de inspección visual, listas de chequeo, informes y reportes de las entidades gubernamentales asociadas a la gestión del riesgo, sistema nacional de información para la gestión del riesgo de desastres e informes o reportes de las autoridades ambientales.</w:t>
      </w:r>
    </w:p>
    <w:p w14:paraId="2EE7D4F7" w14:textId="77777777" w:rsidR="00393352" w:rsidRPr="00B0447D" w:rsidRDefault="00393352" w:rsidP="00B50396">
      <w:pPr>
        <w:ind w:right="-374"/>
        <w:rPr>
          <w:rFonts w:cs="Arial"/>
          <w:sz w:val="22"/>
        </w:rPr>
      </w:pPr>
    </w:p>
    <w:p w14:paraId="0EE1E07D" w14:textId="75B710EF" w:rsidR="00393352" w:rsidRPr="00B0447D" w:rsidRDefault="00393352" w:rsidP="00B50396">
      <w:pPr>
        <w:ind w:right="-374"/>
        <w:rPr>
          <w:rFonts w:cs="Arial"/>
          <w:sz w:val="22"/>
        </w:rPr>
      </w:pPr>
      <w:r w:rsidRPr="00B0447D">
        <w:rPr>
          <w:rFonts w:cs="Arial"/>
          <w:sz w:val="22"/>
        </w:rPr>
        <w:t>Para ello es necesario la recolección de información primaria y secundaria relacionada con:</w:t>
      </w:r>
    </w:p>
    <w:p w14:paraId="0B11AA19" w14:textId="77777777" w:rsidR="00095D39" w:rsidRPr="00B0447D" w:rsidRDefault="00095D39" w:rsidP="00B50396">
      <w:pPr>
        <w:ind w:right="-374"/>
        <w:rPr>
          <w:rFonts w:cs="Arial"/>
          <w:sz w:val="22"/>
        </w:rPr>
      </w:pPr>
    </w:p>
    <w:p w14:paraId="2FA87318" w14:textId="77777777" w:rsidR="00393352" w:rsidRPr="00B0447D" w:rsidRDefault="00393352" w:rsidP="00B50396">
      <w:pPr>
        <w:pStyle w:val="Prrafodelista"/>
        <w:numPr>
          <w:ilvl w:val="0"/>
          <w:numId w:val="33"/>
        </w:numPr>
        <w:spacing w:after="240"/>
        <w:ind w:left="284" w:right="-374" w:hanging="284"/>
        <w:rPr>
          <w:rFonts w:cs="Arial"/>
          <w:sz w:val="22"/>
        </w:rPr>
      </w:pPr>
      <w:r w:rsidRPr="00B0447D">
        <w:rPr>
          <w:rFonts w:cs="Arial"/>
          <w:sz w:val="22"/>
        </w:rPr>
        <w:t>Recolección de información primaria</w:t>
      </w:r>
    </w:p>
    <w:p w14:paraId="6C542882"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Formatos de registros de emergencia. </w:t>
      </w:r>
    </w:p>
    <w:p w14:paraId="73A3020A"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Formatos de registros de seguimiento de emergencias. </w:t>
      </w:r>
    </w:p>
    <w:p w14:paraId="4F923723"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Quejas, peticiones o reclamos de la comunidad relacionadas con la gestión de riesgos. </w:t>
      </w:r>
    </w:p>
    <w:p w14:paraId="375A1D25"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Respuestas a quejas, peticiones o reclamos relacionadas con la gestión de riesgos. </w:t>
      </w:r>
    </w:p>
    <w:p w14:paraId="171CEFB5"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Informes de emergencias o eventos presentados. </w:t>
      </w:r>
    </w:p>
    <w:p w14:paraId="4C24AF5F" w14:textId="499680CA"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Reportes de fallas en equipos</w:t>
      </w:r>
    </w:p>
    <w:p w14:paraId="2DD79D0D" w14:textId="3BBB5779" w:rsidR="00095D39" w:rsidRDefault="00095D39" w:rsidP="00B50396">
      <w:pPr>
        <w:pStyle w:val="Prrafodelista"/>
        <w:ind w:left="567" w:right="-374"/>
        <w:rPr>
          <w:rFonts w:cs="Arial"/>
          <w:sz w:val="22"/>
        </w:rPr>
      </w:pPr>
    </w:p>
    <w:p w14:paraId="0014B6C5" w14:textId="4AA631BA" w:rsidR="00095D39" w:rsidRPr="00F94A6A" w:rsidRDefault="00393352" w:rsidP="009421B4">
      <w:pPr>
        <w:pStyle w:val="Prrafodelista"/>
        <w:numPr>
          <w:ilvl w:val="0"/>
          <w:numId w:val="33"/>
        </w:numPr>
        <w:spacing w:after="240"/>
        <w:ind w:left="284" w:right="-374" w:hanging="284"/>
        <w:rPr>
          <w:rFonts w:cs="Arial"/>
          <w:sz w:val="22"/>
        </w:rPr>
      </w:pPr>
      <w:r w:rsidRPr="00F94A6A">
        <w:rPr>
          <w:rFonts w:cs="Arial"/>
          <w:sz w:val="22"/>
        </w:rPr>
        <w:lastRenderedPageBreak/>
        <w:t>Información secundaria</w:t>
      </w:r>
    </w:p>
    <w:p w14:paraId="3D331036" w14:textId="02A01C48"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Corporaciones Autónomas Regionales</w:t>
      </w:r>
      <w:r w:rsidR="00E2343F" w:rsidRPr="00B0447D">
        <w:rPr>
          <w:rFonts w:cs="Arial"/>
          <w:sz w:val="22"/>
        </w:rPr>
        <w:t xml:space="preserve">, </w:t>
      </w:r>
      <w:r w:rsidR="00CF47B3" w:rsidRPr="00B0447D">
        <w:rPr>
          <w:rFonts w:cs="Arial"/>
          <w:sz w:val="22"/>
        </w:rPr>
        <w:t>Gobernaciones, Alcaldías</w:t>
      </w:r>
      <w:r w:rsidRPr="00B0447D">
        <w:rPr>
          <w:rFonts w:cs="Arial"/>
          <w:sz w:val="22"/>
        </w:rPr>
        <w:t xml:space="preserve"> municipales. </w:t>
      </w:r>
    </w:p>
    <w:p w14:paraId="6B01C6D9"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Unidad Nacional para Gestión de Riesgo de Desastres (UNGRD)</w:t>
      </w:r>
    </w:p>
    <w:p w14:paraId="3E366DDD" w14:textId="77777777"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Consejo Departamental de Gestión del Riesgo de Desastres (CDGRD). </w:t>
      </w:r>
    </w:p>
    <w:p w14:paraId="49219B04" w14:textId="28FB38FA" w:rsidR="00393352" w:rsidRPr="00B0447D" w:rsidRDefault="00393352" w:rsidP="00B50396">
      <w:pPr>
        <w:pStyle w:val="Prrafodelista"/>
        <w:numPr>
          <w:ilvl w:val="1"/>
          <w:numId w:val="33"/>
        </w:numPr>
        <w:ind w:left="567" w:right="-374" w:hanging="283"/>
        <w:rPr>
          <w:rFonts w:cs="Arial"/>
          <w:sz w:val="22"/>
        </w:rPr>
      </w:pPr>
      <w:r w:rsidRPr="00B0447D">
        <w:rPr>
          <w:rFonts w:cs="Arial"/>
          <w:sz w:val="22"/>
        </w:rPr>
        <w:t xml:space="preserve">Consejo Municipal de Gestión del Riesgo de Desastres (CMGRD). </w:t>
      </w:r>
    </w:p>
    <w:p w14:paraId="48C5A536" w14:textId="0E3C49A6" w:rsidR="001439DF" w:rsidRPr="00B0447D" w:rsidRDefault="001439DF" w:rsidP="00B50396">
      <w:pPr>
        <w:ind w:right="-374"/>
        <w:rPr>
          <w:rFonts w:cs="Arial"/>
          <w:sz w:val="22"/>
        </w:rPr>
      </w:pPr>
    </w:p>
    <w:p w14:paraId="39E217E2" w14:textId="48657AAA" w:rsidR="001439DF" w:rsidRPr="00B0447D" w:rsidRDefault="001439DF" w:rsidP="00B50396">
      <w:pPr>
        <w:ind w:right="-374"/>
        <w:rPr>
          <w:rFonts w:cs="Arial"/>
          <w:sz w:val="22"/>
        </w:rPr>
      </w:pPr>
      <w:r w:rsidRPr="00B0447D">
        <w:rPr>
          <w:rFonts w:cs="Arial"/>
          <w:bCs/>
          <w:sz w:val="22"/>
        </w:rPr>
        <w:t xml:space="preserve">En el </w:t>
      </w:r>
      <w:r w:rsidR="00E2343F" w:rsidRPr="00193450">
        <w:rPr>
          <w:rFonts w:cs="Arial"/>
          <w:bCs/>
          <w:sz w:val="22"/>
        </w:rPr>
        <w:t>Monitoreo del Riesgo</w:t>
      </w:r>
      <w:r w:rsidR="00E2343F" w:rsidRPr="00193450">
        <w:rPr>
          <w:rFonts w:cs="Arial"/>
          <w:b/>
          <w:sz w:val="22"/>
        </w:rPr>
        <w:t xml:space="preserve">, </w:t>
      </w:r>
      <w:r w:rsidR="00E2343F" w:rsidRPr="00193450">
        <w:rPr>
          <w:rFonts w:cs="Arial"/>
          <w:sz w:val="22"/>
        </w:rPr>
        <w:t>se presentan las herramientas para realizar la actividad de monitoreo del riesgo</w:t>
      </w:r>
      <w:r w:rsidR="00030E9B" w:rsidRPr="00193450">
        <w:rPr>
          <w:rFonts w:cs="Arial"/>
          <w:sz w:val="22"/>
        </w:rPr>
        <w:t>, donde se puede</w:t>
      </w:r>
      <w:r w:rsidR="00030E9B">
        <w:rPr>
          <w:rFonts w:cs="Arial"/>
          <w:sz w:val="22"/>
        </w:rPr>
        <w:t xml:space="preserve"> encontrar los formatos F-SST-52 </w:t>
      </w:r>
      <w:r w:rsidR="00030E9B" w:rsidRPr="00030E9B">
        <w:rPr>
          <w:rFonts w:cs="Arial"/>
          <w:sz w:val="22"/>
        </w:rPr>
        <w:t>Lista chequeo plan emergencias - Municipios tipo III</w:t>
      </w:r>
      <w:r w:rsidR="00193450">
        <w:rPr>
          <w:rFonts w:cs="Arial"/>
          <w:sz w:val="22"/>
        </w:rPr>
        <w:t xml:space="preserve">, </w:t>
      </w:r>
      <w:r w:rsidR="00193450" w:rsidRPr="00193450">
        <w:rPr>
          <w:rFonts w:cs="Arial"/>
          <w:sz w:val="22"/>
        </w:rPr>
        <w:t xml:space="preserve">F-SST-86 Inspección Semestral al PGRD </w:t>
      </w:r>
      <w:r w:rsidR="00193450">
        <w:rPr>
          <w:rFonts w:cs="Arial"/>
          <w:sz w:val="22"/>
        </w:rPr>
        <w:t>y se encuentran las e</w:t>
      </w:r>
      <w:r w:rsidR="00193450" w:rsidRPr="00193450">
        <w:rPr>
          <w:rFonts w:cs="Arial"/>
          <w:sz w:val="22"/>
        </w:rPr>
        <w:t xml:space="preserve">specificaciones </w:t>
      </w:r>
      <w:proofErr w:type="spellStart"/>
      <w:r w:rsidR="00193450" w:rsidRPr="00193450">
        <w:rPr>
          <w:rFonts w:cs="Arial"/>
          <w:sz w:val="22"/>
        </w:rPr>
        <w:t>tecnicas</w:t>
      </w:r>
      <w:proofErr w:type="spellEnd"/>
      <w:r w:rsidR="00193450" w:rsidRPr="00193450">
        <w:rPr>
          <w:rFonts w:cs="Arial"/>
          <w:sz w:val="22"/>
        </w:rPr>
        <w:t xml:space="preserve"> </w:t>
      </w:r>
      <w:r w:rsidR="00193450">
        <w:rPr>
          <w:rFonts w:cs="Arial"/>
          <w:sz w:val="22"/>
        </w:rPr>
        <w:t xml:space="preserve">de </w:t>
      </w:r>
      <w:r w:rsidR="00193450" w:rsidRPr="00193450">
        <w:rPr>
          <w:rFonts w:cs="Arial"/>
          <w:sz w:val="22"/>
        </w:rPr>
        <w:t>extintores</w:t>
      </w:r>
      <w:r w:rsidR="00193450">
        <w:rPr>
          <w:rFonts w:cs="Arial"/>
          <w:sz w:val="22"/>
        </w:rPr>
        <w:t xml:space="preserve"> (Anexo 2).</w:t>
      </w:r>
    </w:p>
    <w:p w14:paraId="2944B93A" w14:textId="77777777" w:rsidR="00393352" w:rsidRPr="00B0447D" w:rsidRDefault="00393352" w:rsidP="00B50396">
      <w:pPr>
        <w:ind w:right="-374"/>
        <w:rPr>
          <w:rFonts w:cs="Arial"/>
          <w:sz w:val="22"/>
        </w:rPr>
      </w:pPr>
    </w:p>
    <w:p w14:paraId="750EB687" w14:textId="764F3B28" w:rsidR="00393352" w:rsidRPr="00B0447D" w:rsidRDefault="00393352" w:rsidP="00B50396">
      <w:pPr>
        <w:ind w:right="-374"/>
        <w:rPr>
          <w:rFonts w:cs="Arial"/>
          <w:sz w:val="22"/>
        </w:rPr>
      </w:pPr>
      <w:r w:rsidRPr="00B0447D">
        <w:rPr>
          <w:rFonts w:cs="Arial"/>
          <w:sz w:val="22"/>
        </w:rPr>
        <w:t>Para la implementación del monitoreo de riesgos es importante tomar en cuenta:</w:t>
      </w:r>
    </w:p>
    <w:p w14:paraId="589D7261" w14:textId="77777777" w:rsidR="00095D39" w:rsidRPr="00B0447D" w:rsidRDefault="00095D39" w:rsidP="00B50396">
      <w:pPr>
        <w:ind w:right="-374"/>
        <w:rPr>
          <w:rFonts w:cs="Arial"/>
          <w:sz w:val="22"/>
        </w:rPr>
      </w:pPr>
    </w:p>
    <w:p w14:paraId="725748E8" w14:textId="037D00AA" w:rsidR="00393352" w:rsidRPr="00B0447D" w:rsidRDefault="00393352" w:rsidP="00B50396">
      <w:pPr>
        <w:pStyle w:val="Prrafodelista"/>
        <w:numPr>
          <w:ilvl w:val="0"/>
          <w:numId w:val="32"/>
        </w:numPr>
        <w:spacing w:after="240"/>
        <w:ind w:left="284" w:right="-374" w:hanging="284"/>
        <w:rPr>
          <w:rFonts w:cs="Arial"/>
          <w:sz w:val="22"/>
        </w:rPr>
      </w:pPr>
      <w:r w:rsidRPr="00B0447D">
        <w:rPr>
          <w:rFonts w:cs="Arial"/>
          <w:sz w:val="22"/>
        </w:rPr>
        <w:t xml:space="preserve">Sensibilizar a los encargados del registro de la información sobre su utilidad y la importancia de seguir los procedimientos diseñados. </w:t>
      </w:r>
    </w:p>
    <w:p w14:paraId="1994DEA0" w14:textId="22AD2B6D" w:rsidR="00393352" w:rsidRPr="00B0447D" w:rsidRDefault="00393352" w:rsidP="00B50396">
      <w:pPr>
        <w:pStyle w:val="Prrafodelista"/>
        <w:numPr>
          <w:ilvl w:val="0"/>
          <w:numId w:val="32"/>
        </w:numPr>
        <w:ind w:left="284" w:right="-374" w:hanging="284"/>
        <w:rPr>
          <w:rFonts w:cs="Arial"/>
          <w:sz w:val="22"/>
        </w:rPr>
      </w:pPr>
      <w:r w:rsidRPr="00B0447D">
        <w:rPr>
          <w:rFonts w:cs="Arial"/>
          <w:sz w:val="22"/>
        </w:rPr>
        <w:t xml:space="preserve">Los instrumentos, formas de registro y procesamiento de los datos deben ser </w:t>
      </w:r>
      <w:r w:rsidR="00B15E3B" w:rsidRPr="00B0447D">
        <w:rPr>
          <w:rFonts w:cs="Arial"/>
          <w:sz w:val="22"/>
        </w:rPr>
        <w:t xml:space="preserve">fácilmente consultables </w:t>
      </w:r>
      <w:r w:rsidR="00393BED" w:rsidRPr="00B0447D">
        <w:rPr>
          <w:rFonts w:cs="Arial"/>
          <w:sz w:val="22"/>
        </w:rPr>
        <w:t xml:space="preserve">y deben permitir su </w:t>
      </w:r>
      <w:r w:rsidRPr="00B0447D">
        <w:rPr>
          <w:rFonts w:cs="Arial"/>
          <w:sz w:val="22"/>
        </w:rPr>
        <w:t>comparabilidad.</w:t>
      </w:r>
      <w:r w:rsidR="00E2343F" w:rsidRPr="00B0447D">
        <w:rPr>
          <w:rFonts w:cs="Arial"/>
          <w:sz w:val="22"/>
        </w:rPr>
        <w:t xml:space="preserve"> </w:t>
      </w:r>
      <w:r w:rsidRPr="00B0447D">
        <w:rPr>
          <w:rFonts w:cs="Arial"/>
          <w:sz w:val="22"/>
        </w:rPr>
        <w:t xml:space="preserve">Se debe llevar registro de las emergencias de origen natural que se presentan en el área como son: fenómenos de remoción en masa, inundaciones, socavaciones, sismos e incendios </w:t>
      </w:r>
      <w:r w:rsidR="00393BED" w:rsidRPr="00B0447D">
        <w:rPr>
          <w:rFonts w:cs="Arial"/>
          <w:sz w:val="22"/>
        </w:rPr>
        <w:t>ambientales.</w:t>
      </w:r>
    </w:p>
    <w:p w14:paraId="7F2D5ACA" w14:textId="77777777" w:rsidR="00393352" w:rsidRPr="00B0447D" w:rsidRDefault="00393352" w:rsidP="00B50396">
      <w:pPr>
        <w:ind w:right="-374"/>
        <w:rPr>
          <w:rFonts w:cs="Arial"/>
          <w:sz w:val="22"/>
        </w:rPr>
      </w:pPr>
    </w:p>
    <w:p w14:paraId="0A010035" w14:textId="150A434D" w:rsidR="00393352" w:rsidRPr="00B0447D" w:rsidRDefault="00393352" w:rsidP="00B50396">
      <w:pPr>
        <w:ind w:right="-374"/>
        <w:rPr>
          <w:rFonts w:cs="Arial"/>
          <w:sz w:val="22"/>
        </w:rPr>
      </w:pPr>
      <w:r w:rsidRPr="00B0447D">
        <w:rPr>
          <w:rFonts w:cs="Arial"/>
          <w:sz w:val="22"/>
        </w:rPr>
        <w:t>Para efectos del monitoreo del riesgo, se debe realizar un informe anual de las emergencias o incidentes presentad</w:t>
      </w:r>
      <w:r w:rsidR="008C6A8E">
        <w:rPr>
          <w:rFonts w:cs="Arial"/>
          <w:sz w:val="22"/>
        </w:rPr>
        <w:t>o</w:t>
      </w:r>
      <w:r w:rsidRPr="00B0447D">
        <w:rPr>
          <w:rFonts w:cs="Arial"/>
          <w:sz w:val="22"/>
        </w:rPr>
        <w:t xml:space="preserve">s en el área, en este informe se incluirán por lo menos: </w:t>
      </w:r>
    </w:p>
    <w:p w14:paraId="211DC4DD" w14:textId="77777777" w:rsidR="00095D39" w:rsidRPr="00B0447D" w:rsidRDefault="00095D39" w:rsidP="00B50396">
      <w:pPr>
        <w:ind w:right="-374"/>
        <w:rPr>
          <w:rFonts w:cs="Arial"/>
          <w:sz w:val="22"/>
        </w:rPr>
      </w:pPr>
    </w:p>
    <w:p w14:paraId="17F200D1" w14:textId="77777777" w:rsidR="00393352" w:rsidRPr="00B0447D" w:rsidRDefault="00393352" w:rsidP="00B50396">
      <w:pPr>
        <w:pStyle w:val="Prrafodelista"/>
        <w:numPr>
          <w:ilvl w:val="0"/>
          <w:numId w:val="32"/>
        </w:numPr>
        <w:spacing w:after="240"/>
        <w:ind w:left="284" w:right="-374" w:hanging="284"/>
        <w:rPr>
          <w:rFonts w:cs="Arial"/>
          <w:sz w:val="22"/>
        </w:rPr>
      </w:pPr>
      <w:r w:rsidRPr="00B0447D">
        <w:rPr>
          <w:rFonts w:cs="Arial"/>
          <w:sz w:val="22"/>
        </w:rPr>
        <w:t>Estadísticas de ocurrencia de eventos o emergencias</w:t>
      </w:r>
    </w:p>
    <w:p w14:paraId="3A161CA1" w14:textId="550B1D84" w:rsidR="00393352" w:rsidRPr="00B0447D" w:rsidRDefault="00393352" w:rsidP="00B50396">
      <w:pPr>
        <w:pStyle w:val="Prrafodelista"/>
        <w:numPr>
          <w:ilvl w:val="0"/>
          <w:numId w:val="32"/>
        </w:numPr>
        <w:spacing w:after="240"/>
        <w:ind w:left="284" w:right="-374" w:hanging="284"/>
        <w:rPr>
          <w:rFonts w:cs="Arial"/>
          <w:sz w:val="22"/>
        </w:rPr>
      </w:pPr>
      <w:r w:rsidRPr="00B0447D">
        <w:rPr>
          <w:rFonts w:cs="Arial"/>
          <w:sz w:val="22"/>
        </w:rPr>
        <w:t>Estadísticas de ocurrencia de e</w:t>
      </w:r>
      <w:r w:rsidR="008C6A8E">
        <w:rPr>
          <w:rFonts w:cs="Arial"/>
          <w:sz w:val="22"/>
        </w:rPr>
        <w:t>ventos de emergencias originado</w:t>
      </w:r>
      <w:r w:rsidRPr="00B0447D">
        <w:rPr>
          <w:rFonts w:cs="Arial"/>
          <w:sz w:val="22"/>
        </w:rPr>
        <w:t>s por fenómenos naturales o de orden social.</w:t>
      </w:r>
    </w:p>
    <w:p w14:paraId="7D5529FF" w14:textId="77777777" w:rsidR="00393352" w:rsidRPr="00B0447D" w:rsidRDefault="00393352" w:rsidP="00B50396">
      <w:pPr>
        <w:pStyle w:val="Prrafodelista"/>
        <w:numPr>
          <w:ilvl w:val="0"/>
          <w:numId w:val="32"/>
        </w:numPr>
        <w:spacing w:after="240"/>
        <w:ind w:left="284" w:right="-374" w:hanging="284"/>
        <w:rPr>
          <w:rFonts w:cs="Arial"/>
          <w:sz w:val="22"/>
        </w:rPr>
      </w:pPr>
      <w:r w:rsidRPr="00B0447D">
        <w:rPr>
          <w:rFonts w:cs="Arial"/>
          <w:sz w:val="22"/>
        </w:rPr>
        <w:t xml:space="preserve">Análisis de causas y consecuencias de los diferentes eventos. </w:t>
      </w:r>
    </w:p>
    <w:p w14:paraId="3CD40866" w14:textId="78BD94D7" w:rsidR="00393352" w:rsidRPr="00B0447D" w:rsidRDefault="00393352" w:rsidP="00B50396">
      <w:pPr>
        <w:ind w:right="-374"/>
        <w:rPr>
          <w:rFonts w:cs="Arial"/>
          <w:sz w:val="22"/>
        </w:rPr>
      </w:pPr>
      <w:r w:rsidRPr="00B0447D">
        <w:rPr>
          <w:rFonts w:cs="Arial"/>
          <w:sz w:val="22"/>
        </w:rPr>
        <w:t>Para el monitoreo del riesgo se requieren tres tipos de análisis:</w:t>
      </w:r>
    </w:p>
    <w:p w14:paraId="1C03F57E" w14:textId="77777777" w:rsidR="00095D39" w:rsidRPr="00B0447D" w:rsidRDefault="00095D39" w:rsidP="00B50396">
      <w:pPr>
        <w:ind w:right="-374"/>
        <w:rPr>
          <w:rFonts w:cs="Arial"/>
          <w:sz w:val="22"/>
        </w:rPr>
      </w:pPr>
    </w:p>
    <w:p w14:paraId="64155909" w14:textId="77777777" w:rsidR="00393352" w:rsidRPr="00B0447D" w:rsidRDefault="00393352" w:rsidP="00B50396">
      <w:pPr>
        <w:pStyle w:val="Prrafodelista"/>
        <w:numPr>
          <w:ilvl w:val="0"/>
          <w:numId w:val="32"/>
        </w:numPr>
        <w:spacing w:after="240"/>
        <w:ind w:left="284" w:right="-374" w:hanging="284"/>
        <w:rPr>
          <w:rFonts w:cs="Arial"/>
          <w:sz w:val="22"/>
        </w:rPr>
      </w:pPr>
      <w:r w:rsidRPr="00B0447D">
        <w:rPr>
          <w:rFonts w:cs="Arial"/>
          <w:sz w:val="22"/>
        </w:rPr>
        <w:t>Comparar lo realizado respecto a lo programado</w:t>
      </w:r>
    </w:p>
    <w:p w14:paraId="2205A4BC" w14:textId="77777777" w:rsidR="00393352" w:rsidRPr="00B0447D" w:rsidRDefault="00393352" w:rsidP="00B50396">
      <w:pPr>
        <w:pStyle w:val="Prrafodelista"/>
        <w:numPr>
          <w:ilvl w:val="0"/>
          <w:numId w:val="32"/>
        </w:numPr>
        <w:spacing w:after="240"/>
        <w:ind w:left="284" w:right="-374" w:hanging="284"/>
        <w:rPr>
          <w:rFonts w:cs="Arial"/>
          <w:sz w:val="22"/>
        </w:rPr>
      </w:pPr>
      <w:r w:rsidRPr="00B0447D">
        <w:rPr>
          <w:rFonts w:cs="Arial"/>
          <w:sz w:val="22"/>
        </w:rPr>
        <w:t>Comparar los resultados de distintos períodos.</w:t>
      </w:r>
    </w:p>
    <w:p w14:paraId="4D8D7A71" w14:textId="77777777" w:rsidR="00393352" w:rsidRPr="00B0447D" w:rsidRDefault="00393352" w:rsidP="00B50396">
      <w:pPr>
        <w:pStyle w:val="Prrafodelista"/>
        <w:numPr>
          <w:ilvl w:val="0"/>
          <w:numId w:val="32"/>
        </w:numPr>
        <w:ind w:left="284" w:right="-374" w:hanging="284"/>
        <w:rPr>
          <w:rFonts w:cs="Arial"/>
          <w:sz w:val="22"/>
        </w:rPr>
      </w:pPr>
      <w:r w:rsidRPr="00B0447D">
        <w:rPr>
          <w:rFonts w:cs="Arial"/>
          <w:sz w:val="22"/>
        </w:rPr>
        <w:t xml:space="preserve">Estimar los resultados futuros. </w:t>
      </w:r>
    </w:p>
    <w:p w14:paraId="15C82157" w14:textId="77777777" w:rsidR="00393352" w:rsidRPr="00B0447D" w:rsidRDefault="00393352" w:rsidP="00B50396">
      <w:pPr>
        <w:pStyle w:val="Prrafodelista"/>
        <w:keepNext/>
        <w:keepLines/>
        <w:numPr>
          <w:ilvl w:val="0"/>
          <w:numId w:val="57"/>
        </w:numPr>
        <w:ind w:right="-374"/>
        <w:contextualSpacing w:val="0"/>
        <w:outlineLvl w:val="2"/>
        <w:rPr>
          <w:rFonts w:eastAsiaTheme="majorEastAsia" w:cs="Arial"/>
          <w:b/>
          <w:bCs/>
          <w:caps/>
          <w:vanish/>
          <w:sz w:val="22"/>
        </w:rPr>
      </w:pPr>
      <w:bookmarkStart w:id="241" w:name="_Toc88111168"/>
      <w:bookmarkStart w:id="242" w:name="_Toc88111426"/>
      <w:bookmarkStart w:id="243" w:name="_Toc122586613"/>
      <w:bookmarkStart w:id="244" w:name="_Toc67596894"/>
      <w:bookmarkStart w:id="245" w:name="_Toc67597523"/>
      <w:bookmarkStart w:id="246" w:name="_Toc68514804"/>
      <w:bookmarkStart w:id="247" w:name="_Toc70080555"/>
      <w:bookmarkStart w:id="248" w:name="_Toc72603533"/>
      <w:bookmarkStart w:id="249" w:name="_Toc72603714"/>
      <w:bookmarkEnd w:id="241"/>
      <w:bookmarkEnd w:id="242"/>
      <w:bookmarkEnd w:id="243"/>
    </w:p>
    <w:p w14:paraId="42D91C8E" w14:textId="77777777" w:rsidR="00393352" w:rsidRPr="00B0447D" w:rsidRDefault="00393352" w:rsidP="00B50396">
      <w:pPr>
        <w:pStyle w:val="Prrafodelista"/>
        <w:keepNext/>
        <w:keepLines/>
        <w:numPr>
          <w:ilvl w:val="1"/>
          <w:numId w:val="57"/>
        </w:numPr>
        <w:ind w:right="-374"/>
        <w:contextualSpacing w:val="0"/>
        <w:outlineLvl w:val="2"/>
        <w:rPr>
          <w:rFonts w:eastAsiaTheme="majorEastAsia" w:cs="Arial"/>
          <w:b/>
          <w:bCs/>
          <w:caps/>
          <w:vanish/>
          <w:sz w:val="22"/>
        </w:rPr>
      </w:pPr>
      <w:bookmarkStart w:id="250" w:name="_Toc88111169"/>
      <w:bookmarkStart w:id="251" w:name="_Toc88111427"/>
      <w:bookmarkStart w:id="252" w:name="_Toc122586614"/>
      <w:bookmarkEnd w:id="250"/>
      <w:bookmarkEnd w:id="251"/>
      <w:bookmarkEnd w:id="252"/>
    </w:p>
    <w:p w14:paraId="3083AC2B" w14:textId="77777777" w:rsidR="00393352" w:rsidRPr="00B0447D" w:rsidRDefault="00393352" w:rsidP="00B50396">
      <w:pPr>
        <w:pStyle w:val="Prrafodelista"/>
        <w:keepNext/>
        <w:keepLines/>
        <w:numPr>
          <w:ilvl w:val="2"/>
          <w:numId w:val="57"/>
        </w:numPr>
        <w:ind w:right="-374"/>
        <w:contextualSpacing w:val="0"/>
        <w:outlineLvl w:val="2"/>
        <w:rPr>
          <w:rFonts w:eastAsiaTheme="majorEastAsia" w:cs="Arial"/>
          <w:b/>
          <w:bCs/>
          <w:caps/>
          <w:vanish/>
          <w:sz w:val="22"/>
        </w:rPr>
      </w:pPr>
      <w:bookmarkStart w:id="253" w:name="_Toc88111170"/>
      <w:bookmarkStart w:id="254" w:name="_Toc88111428"/>
      <w:bookmarkStart w:id="255" w:name="_Toc122586615"/>
      <w:bookmarkEnd w:id="253"/>
      <w:bookmarkEnd w:id="254"/>
      <w:bookmarkEnd w:id="255"/>
    </w:p>
    <w:bookmarkEnd w:id="244"/>
    <w:bookmarkEnd w:id="245"/>
    <w:bookmarkEnd w:id="246"/>
    <w:bookmarkEnd w:id="247"/>
    <w:bookmarkEnd w:id="248"/>
    <w:bookmarkEnd w:id="249"/>
    <w:p w14:paraId="45009A03" w14:textId="77777777" w:rsidR="00A14AE6" w:rsidRPr="00B0447D" w:rsidRDefault="00A14AE6" w:rsidP="00B50396">
      <w:pPr>
        <w:ind w:right="-374"/>
        <w:rPr>
          <w:rFonts w:cs="Arial"/>
          <w:sz w:val="22"/>
        </w:rPr>
      </w:pPr>
    </w:p>
    <w:p w14:paraId="0CB65A52" w14:textId="68C61043" w:rsidR="00C15254" w:rsidRPr="00B36558" w:rsidRDefault="008C198B" w:rsidP="00B36558">
      <w:pPr>
        <w:pStyle w:val="Ttulo3"/>
        <w:numPr>
          <w:ilvl w:val="0"/>
          <w:numId w:val="88"/>
        </w:numPr>
        <w:spacing w:before="0"/>
        <w:ind w:right="-374"/>
        <w:rPr>
          <w:rFonts w:ascii="Arial" w:hAnsi="Arial" w:cs="Arial"/>
          <w:sz w:val="22"/>
        </w:rPr>
      </w:pPr>
      <w:bookmarkStart w:id="256" w:name="_Toc68782740"/>
      <w:bookmarkStart w:id="257" w:name="_Toc73102148"/>
      <w:bookmarkStart w:id="258" w:name="_Toc73102302"/>
      <w:bookmarkStart w:id="259" w:name="_Toc73102446"/>
      <w:bookmarkStart w:id="260" w:name="_Toc73102661"/>
      <w:bookmarkStart w:id="261" w:name="_Toc132800586"/>
      <w:r w:rsidRPr="00B36558">
        <w:rPr>
          <w:rFonts w:ascii="Arial" w:hAnsi="Arial" w:cs="Arial"/>
          <w:sz w:val="22"/>
        </w:rPr>
        <w:t>R</w:t>
      </w:r>
      <w:r w:rsidR="00C15254" w:rsidRPr="00B36558">
        <w:rPr>
          <w:rFonts w:ascii="Arial" w:hAnsi="Arial" w:cs="Arial"/>
          <w:sz w:val="22"/>
        </w:rPr>
        <w:t>EDUCCIÓN DEL RIESGO</w:t>
      </w:r>
      <w:bookmarkEnd w:id="256"/>
      <w:bookmarkEnd w:id="257"/>
      <w:bookmarkEnd w:id="258"/>
      <w:bookmarkEnd w:id="259"/>
      <w:bookmarkEnd w:id="260"/>
      <w:bookmarkEnd w:id="261"/>
    </w:p>
    <w:p w14:paraId="6B7C46BA" w14:textId="50059F96" w:rsidR="00393352" w:rsidRPr="00B0447D" w:rsidRDefault="00630B19" w:rsidP="00B50396">
      <w:pPr>
        <w:ind w:right="-374"/>
        <w:rPr>
          <w:rFonts w:cs="Arial"/>
          <w:sz w:val="22"/>
        </w:rPr>
      </w:pPr>
      <w:r w:rsidRPr="00B0447D">
        <w:rPr>
          <w:rFonts w:cs="Arial"/>
          <w:sz w:val="22"/>
        </w:rPr>
        <w:t>Reducción del Riesgo, c</w:t>
      </w:r>
      <w:r w:rsidR="00393352" w:rsidRPr="00B0447D">
        <w:rPr>
          <w:rFonts w:cs="Arial"/>
          <w:sz w:val="22"/>
        </w:rPr>
        <w:t xml:space="preserve">onsiste en </w:t>
      </w:r>
      <w:r w:rsidR="00BE5CEB" w:rsidRPr="00B0447D">
        <w:rPr>
          <w:rFonts w:cs="Arial"/>
          <w:sz w:val="22"/>
        </w:rPr>
        <w:t>definir el tipo de intervención</w:t>
      </w:r>
      <w:r w:rsidR="002452CD" w:rsidRPr="00B0447D">
        <w:rPr>
          <w:rFonts w:cs="Arial"/>
          <w:sz w:val="22"/>
        </w:rPr>
        <w:t xml:space="preserve">, </w:t>
      </w:r>
      <w:r w:rsidR="00393352" w:rsidRPr="00B0447D">
        <w:rPr>
          <w:rFonts w:cs="Arial"/>
          <w:sz w:val="22"/>
        </w:rPr>
        <w:t xml:space="preserve">mediante: reducir el riesgo actual </w:t>
      </w:r>
      <w:r w:rsidR="00393352" w:rsidRPr="00B0447D">
        <w:rPr>
          <w:rFonts w:cs="Arial"/>
          <w:b/>
          <w:sz w:val="22"/>
        </w:rPr>
        <w:t>(intervención correctiva)</w:t>
      </w:r>
      <w:r w:rsidR="00393352" w:rsidRPr="00B0447D">
        <w:rPr>
          <w:rFonts w:cs="Arial"/>
          <w:sz w:val="22"/>
        </w:rPr>
        <w:t>, reducir el riesgo futuro (</w:t>
      </w:r>
      <w:r w:rsidR="00393352" w:rsidRPr="00B0447D">
        <w:rPr>
          <w:rFonts w:cs="Arial"/>
          <w:b/>
          <w:sz w:val="22"/>
        </w:rPr>
        <w:t>intervención prospectiva)</w:t>
      </w:r>
      <w:r w:rsidR="00393352" w:rsidRPr="00B0447D">
        <w:rPr>
          <w:rFonts w:cs="Arial"/>
          <w:sz w:val="22"/>
        </w:rPr>
        <w:t xml:space="preserve"> y la protección financiera.</w:t>
      </w:r>
    </w:p>
    <w:p w14:paraId="19B23499" w14:textId="77777777" w:rsidR="00393352" w:rsidRPr="00B0447D" w:rsidRDefault="00393352" w:rsidP="00B50396">
      <w:pPr>
        <w:ind w:right="-374"/>
        <w:rPr>
          <w:rFonts w:cs="Arial"/>
          <w:sz w:val="22"/>
        </w:rPr>
      </w:pPr>
    </w:p>
    <w:p w14:paraId="6498A221" w14:textId="0A910032" w:rsidR="00393352" w:rsidRPr="00B0447D" w:rsidRDefault="00393352" w:rsidP="00B50396">
      <w:pPr>
        <w:pStyle w:val="Ttulo2"/>
        <w:numPr>
          <w:ilvl w:val="1"/>
          <w:numId w:val="58"/>
        </w:numPr>
        <w:spacing w:before="0" w:after="0"/>
        <w:ind w:right="-374"/>
        <w:rPr>
          <w:rFonts w:cs="Arial"/>
          <w:b/>
          <w:sz w:val="22"/>
          <w:szCs w:val="22"/>
        </w:rPr>
      </w:pPr>
      <w:bookmarkStart w:id="262" w:name="_Toc67596896"/>
      <w:bookmarkStart w:id="263" w:name="_Toc67597525"/>
      <w:bookmarkStart w:id="264" w:name="_Toc68514806"/>
      <w:bookmarkStart w:id="265" w:name="_Toc70080557"/>
      <w:bookmarkStart w:id="266" w:name="_Toc72603535"/>
      <w:bookmarkStart w:id="267" w:name="_Toc72603716"/>
      <w:bookmarkStart w:id="268" w:name="_Toc132800587"/>
      <w:r w:rsidRPr="00B0447D">
        <w:rPr>
          <w:rFonts w:cs="Arial"/>
          <w:b/>
          <w:sz w:val="22"/>
          <w:szCs w:val="22"/>
        </w:rPr>
        <w:t>INTERVENCIÓN CORRECTIVA</w:t>
      </w:r>
      <w:bookmarkEnd w:id="262"/>
      <w:bookmarkEnd w:id="263"/>
      <w:bookmarkEnd w:id="264"/>
      <w:bookmarkEnd w:id="265"/>
      <w:bookmarkEnd w:id="266"/>
      <w:bookmarkEnd w:id="267"/>
      <w:bookmarkEnd w:id="268"/>
    </w:p>
    <w:p w14:paraId="77C13801" w14:textId="77777777" w:rsidR="00095D39" w:rsidRPr="00B0447D" w:rsidRDefault="00095D39" w:rsidP="00B50396">
      <w:pPr>
        <w:ind w:right="-374"/>
        <w:rPr>
          <w:rFonts w:cs="Arial"/>
        </w:rPr>
      </w:pPr>
    </w:p>
    <w:p w14:paraId="29CE3137" w14:textId="04F5F9C2" w:rsidR="00AD757B" w:rsidRPr="00B0447D" w:rsidRDefault="00AD757B" w:rsidP="00B50396">
      <w:pPr>
        <w:ind w:right="-374"/>
        <w:rPr>
          <w:rFonts w:cs="Arial"/>
          <w:sz w:val="22"/>
        </w:rPr>
      </w:pPr>
      <w:r w:rsidRPr="00B0447D">
        <w:rPr>
          <w:rFonts w:cs="Arial"/>
          <w:sz w:val="22"/>
        </w:rPr>
        <w:t xml:space="preserve">Su objetivo es disminuir el nivel de riesgo existente de la población y los bienes sociales, económicos y ambientales del área de influencia de probable afectación </w:t>
      </w:r>
      <w:bookmarkStart w:id="269" w:name="_Hlk117142545"/>
      <w:r w:rsidRPr="00B0447D">
        <w:rPr>
          <w:rFonts w:cs="Arial"/>
          <w:sz w:val="22"/>
        </w:rPr>
        <w:t xml:space="preserve">de </w:t>
      </w:r>
      <w:r w:rsidR="00826935" w:rsidRPr="00B0447D">
        <w:rPr>
          <w:rFonts w:eastAsia="Times New Roman" w:cs="Arial"/>
          <w:b/>
          <w:sz w:val="22"/>
          <w:lang w:val="es-ES" w:eastAsia="es-ES"/>
        </w:rPr>
        <w:t>NOMBRE DE LA SEDE</w:t>
      </w:r>
      <w:bookmarkEnd w:id="269"/>
      <w:r w:rsidRPr="00B0447D">
        <w:rPr>
          <w:rFonts w:cs="Arial"/>
          <w:sz w:val="22"/>
        </w:rPr>
        <w:t>, a través de acciones de mitigación, en el sentido de disminuir o reducir</w:t>
      </w:r>
      <w:r w:rsidR="003A7ACD">
        <w:rPr>
          <w:rFonts w:cs="Arial"/>
          <w:sz w:val="22"/>
        </w:rPr>
        <w:t xml:space="preserve"> </w:t>
      </w:r>
      <w:r w:rsidRPr="00B0447D">
        <w:rPr>
          <w:rFonts w:cs="Arial"/>
          <w:sz w:val="22"/>
        </w:rPr>
        <w:t>las condiciones de amenaza, cuando sea posible, y la vulnerabilidad de los elementos expuestos</w:t>
      </w:r>
      <w:r w:rsidR="00F8029F" w:rsidRPr="00B0447D">
        <w:rPr>
          <w:rFonts w:cs="Arial"/>
          <w:sz w:val="22"/>
        </w:rPr>
        <w:t>.</w:t>
      </w:r>
      <w:r w:rsidRPr="00B0447D">
        <w:rPr>
          <w:rFonts w:cs="Arial"/>
          <w:sz w:val="22"/>
        </w:rPr>
        <w:t> </w:t>
      </w:r>
    </w:p>
    <w:p w14:paraId="54221B91" w14:textId="77777777" w:rsidR="00393352" w:rsidRPr="00B0447D" w:rsidRDefault="00393352" w:rsidP="00B50396">
      <w:pPr>
        <w:ind w:right="-374"/>
        <w:rPr>
          <w:rFonts w:cs="Arial"/>
          <w:sz w:val="22"/>
        </w:rPr>
      </w:pPr>
    </w:p>
    <w:p w14:paraId="3BAD7D5B" w14:textId="331CFCC6" w:rsidR="00393352" w:rsidRPr="00B0447D" w:rsidRDefault="00393352" w:rsidP="00B50396">
      <w:pPr>
        <w:ind w:right="-374"/>
        <w:rPr>
          <w:rFonts w:cs="Arial"/>
          <w:sz w:val="22"/>
        </w:rPr>
      </w:pPr>
      <w:r w:rsidRPr="00B0447D">
        <w:rPr>
          <w:rFonts w:cs="Arial"/>
          <w:sz w:val="22"/>
        </w:rPr>
        <w:t>Dados los escenarios de riesgo que se pueden llegar a materializar, a continuación, se listan las medidas de intervención correctivas a considerar para los escena</w:t>
      </w:r>
      <w:r w:rsidR="00095D39" w:rsidRPr="00B0447D">
        <w:rPr>
          <w:rFonts w:cs="Arial"/>
          <w:sz w:val="22"/>
        </w:rPr>
        <w:t>rios de riesgo con valoraciones</w:t>
      </w:r>
      <w:r w:rsidR="00A85503" w:rsidRPr="00B0447D">
        <w:rPr>
          <w:rFonts w:cs="Arial"/>
          <w:sz w:val="22"/>
        </w:rPr>
        <w:t>.</w:t>
      </w:r>
    </w:p>
    <w:p w14:paraId="56DDEC32" w14:textId="77777777" w:rsidR="002F6F00" w:rsidRPr="00B0447D" w:rsidRDefault="002F6F00" w:rsidP="00B50396">
      <w:pPr>
        <w:ind w:right="-374"/>
        <w:rPr>
          <w:rFonts w:cs="Arial"/>
          <w:sz w:val="22"/>
        </w:rPr>
      </w:pPr>
    </w:p>
    <w:p w14:paraId="09981DCF" w14:textId="403F4EB4" w:rsidR="000A4F55" w:rsidRPr="00B0447D" w:rsidRDefault="000A4F55" w:rsidP="00B50396">
      <w:pPr>
        <w:pStyle w:val="Descripcin"/>
        <w:ind w:right="-374"/>
        <w:rPr>
          <w:rFonts w:cs="Arial"/>
          <w:b w:val="0"/>
          <w:bCs w:val="0"/>
          <w:sz w:val="22"/>
          <w:szCs w:val="22"/>
        </w:rPr>
      </w:pPr>
      <w:bookmarkStart w:id="270" w:name="_Toc132800694"/>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14</w:t>
      </w:r>
      <w:r w:rsidR="006970DE" w:rsidRPr="00B0447D">
        <w:rPr>
          <w:rFonts w:cs="Arial"/>
          <w:b w:val="0"/>
          <w:bCs w:val="0"/>
          <w:sz w:val="22"/>
          <w:szCs w:val="22"/>
        </w:rPr>
        <w:fldChar w:fldCharType="end"/>
      </w:r>
      <w:r w:rsidRPr="00B0447D">
        <w:rPr>
          <w:rFonts w:cs="Arial"/>
          <w:b w:val="0"/>
          <w:bCs w:val="0"/>
          <w:sz w:val="22"/>
          <w:szCs w:val="22"/>
        </w:rPr>
        <w:t>. Alternativas de intervención correctiva en las personas</w:t>
      </w:r>
      <w:bookmarkEnd w:id="270"/>
    </w:p>
    <w:tbl>
      <w:tblPr>
        <w:tblStyle w:val="Tablaconcuadrcula"/>
        <w:tblW w:w="5134" w:type="pct"/>
        <w:jc w:val="center"/>
        <w:tblCellMar>
          <w:top w:w="57" w:type="dxa"/>
          <w:left w:w="57" w:type="dxa"/>
          <w:bottom w:w="57" w:type="dxa"/>
          <w:right w:w="57" w:type="dxa"/>
        </w:tblCellMar>
        <w:tblLook w:val="04A0" w:firstRow="1" w:lastRow="0" w:firstColumn="1" w:lastColumn="0" w:noHBand="0" w:noVBand="1"/>
      </w:tblPr>
      <w:tblGrid>
        <w:gridCol w:w="2949"/>
        <w:gridCol w:w="2941"/>
        <w:gridCol w:w="3177"/>
      </w:tblGrid>
      <w:tr w:rsidR="00CF3330" w:rsidRPr="00B0447D" w14:paraId="5669FC11" w14:textId="77777777" w:rsidTr="003A7ACD">
        <w:trPr>
          <w:cnfStyle w:val="100000000000" w:firstRow="1" w:lastRow="0" w:firstColumn="0" w:lastColumn="0" w:oddVBand="0" w:evenVBand="0" w:oddHBand="0" w:evenHBand="0" w:firstRowFirstColumn="0" w:firstRowLastColumn="0" w:lastRowFirstColumn="0" w:lastRowLastColumn="0"/>
          <w:trHeight w:val="57"/>
          <w:jc w:val="center"/>
        </w:trPr>
        <w:tc>
          <w:tcPr>
            <w:tcW w:w="1626" w:type="pct"/>
            <w:shd w:val="clear" w:color="auto" w:fill="2A4E9E"/>
          </w:tcPr>
          <w:p w14:paraId="11426624" w14:textId="77777777" w:rsidR="00CF3330" w:rsidRPr="00B0447D" w:rsidRDefault="00CF3330" w:rsidP="003A7ACD">
            <w:pPr>
              <w:ind w:right="60"/>
              <w:rPr>
                <w:rFonts w:cs="Arial"/>
                <w:b w:val="0"/>
                <w:bCs/>
                <w:color w:val="FFFFFF" w:themeColor="background1"/>
                <w:sz w:val="22"/>
              </w:rPr>
            </w:pPr>
            <w:bookmarkStart w:id="271" w:name="_Hlk117104504"/>
            <w:r w:rsidRPr="00B0447D">
              <w:rPr>
                <w:rFonts w:cs="Arial"/>
                <w:bCs/>
                <w:color w:val="FFFFFF" w:themeColor="background1"/>
                <w:sz w:val="22"/>
              </w:rPr>
              <w:t>ESCENARIOS DE RIESGO</w:t>
            </w:r>
          </w:p>
        </w:tc>
        <w:tc>
          <w:tcPr>
            <w:tcW w:w="1622" w:type="pct"/>
            <w:shd w:val="clear" w:color="auto" w:fill="2A4E9E"/>
          </w:tcPr>
          <w:p w14:paraId="3B553F6E" w14:textId="44C1DA4E" w:rsidR="00CF3330" w:rsidRPr="00B0447D" w:rsidRDefault="00A85503" w:rsidP="003A7ACD">
            <w:pPr>
              <w:ind w:right="165"/>
              <w:rPr>
                <w:rFonts w:cs="Arial"/>
                <w:b w:val="0"/>
                <w:bCs/>
                <w:color w:val="FFFFFF" w:themeColor="background1"/>
                <w:sz w:val="22"/>
              </w:rPr>
            </w:pPr>
            <w:r w:rsidRPr="00B0447D">
              <w:rPr>
                <w:rFonts w:cs="Arial"/>
                <w:bCs/>
                <w:color w:val="FFFFFF" w:themeColor="background1"/>
                <w:sz w:val="22"/>
              </w:rPr>
              <w:t>VULNERABILIDAD EN LAS PERSONAS</w:t>
            </w:r>
          </w:p>
        </w:tc>
        <w:tc>
          <w:tcPr>
            <w:tcW w:w="1752" w:type="pct"/>
            <w:shd w:val="clear" w:color="auto" w:fill="2A4E9E"/>
          </w:tcPr>
          <w:p w14:paraId="506F3C52" w14:textId="77777777" w:rsidR="00CF3330" w:rsidRPr="00B0447D" w:rsidRDefault="00CF3330" w:rsidP="003A7ACD">
            <w:pPr>
              <w:ind w:right="129"/>
              <w:rPr>
                <w:rFonts w:cs="Arial"/>
                <w:b w:val="0"/>
                <w:bCs/>
                <w:color w:val="FFFFFF" w:themeColor="background1"/>
                <w:sz w:val="22"/>
              </w:rPr>
            </w:pPr>
            <w:r w:rsidRPr="00B0447D">
              <w:rPr>
                <w:rFonts w:cs="Arial"/>
                <w:bCs/>
                <w:color w:val="FFFFFF" w:themeColor="background1"/>
                <w:sz w:val="22"/>
              </w:rPr>
              <w:t>ALTERNATIVAS DE INTERVENCIÓN CORRECTIVA</w:t>
            </w:r>
          </w:p>
        </w:tc>
      </w:tr>
      <w:tr w:rsidR="00CF3330" w:rsidRPr="00B0447D" w14:paraId="13FFCD4C" w14:textId="77777777" w:rsidTr="003A7ACD">
        <w:trPr>
          <w:trHeight w:val="57"/>
          <w:jc w:val="center"/>
        </w:trPr>
        <w:tc>
          <w:tcPr>
            <w:tcW w:w="1626" w:type="pct"/>
            <w:vAlign w:val="center"/>
          </w:tcPr>
          <w:p w14:paraId="7577382A" w14:textId="39F291F9" w:rsidR="00CF3330" w:rsidRPr="00B0447D" w:rsidRDefault="00CF3330" w:rsidP="003A7ACD">
            <w:pPr>
              <w:pStyle w:val="Prrafodelista"/>
              <w:ind w:left="224" w:right="60"/>
              <w:jc w:val="left"/>
              <w:rPr>
                <w:rFonts w:cs="Arial"/>
                <w:b/>
                <w:sz w:val="22"/>
              </w:rPr>
            </w:pPr>
          </w:p>
        </w:tc>
        <w:tc>
          <w:tcPr>
            <w:tcW w:w="1622" w:type="pct"/>
            <w:vAlign w:val="center"/>
          </w:tcPr>
          <w:p w14:paraId="04F093ED" w14:textId="32B10A2C" w:rsidR="00CF3330" w:rsidRPr="00B0447D" w:rsidRDefault="00CF3330" w:rsidP="003A7ACD">
            <w:pPr>
              <w:pStyle w:val="Prrafodelista"/>
              <w:ind w:left="164" w:right="165"/>
              <w:rPr>
                <w:rFonts w:cs="Arial"/>
                <w:sz w:val="22"/>
              </w:rPr>
            </w:pPr>
          </w:p>
        </w:tc>
        <w:tc>
          <w:tcPr>
            <w:tcW w:w="1752" w:type="pct"/>
            <w:vAlign w:val="center"/>
          </w:tcPr>
          <w:p w14:paraId="06555DE5" w14:textId="070FD52A" w:rsidR="00CF3330" w:rsidRPr="00B0447D" w:rsidRDefault="00CF3330" w:rsidP="003A7ACD">
            <w:pPr>
              <w:ind w:right="129"/>
              <w:rPr>
                <w:rFonts w:cs="Arial"/>
                <w:sz w:val="22"/>
              </w:rPr>
            </w:pPr>
          </w:p>
        </w:tc>
      </w:tr>
    </w:tbl>
    <w:bookmarkEnd w:id="271"/>
    <w:p w14:paraId="014EDA7F" w14:textId="3349B202" w:rsidR="00393352" w:rsidRPr="00B0447D" w:rsidRDefault="00393352" w:rsidP="00B50396">
      <w:pPr>
        <w:ind w:right="-374"/>
        <w:jc w:val="center"/>
        <w:rPr>
          <w:rFonts w:cs="Arial"/>
          <w:i/>
          <w:sz w:val="22"/>
        </w:rPr>
      </w:pPr>
      <w:r w:rsidRPr="00B0447D">
        <w:rPr>
          <w:rFonts w:cs="Arial"/>
          <w:i/>
          <w:sz w:val="22"/>
        </w:rPr>
        <w:t xml:space="preserve">Fuente: </w:t>
      </w:r>
      <w:proofErr w:type="spellStart"/>
      <w:r w:rsidR="00A85503" w:rsidRPr="00B0447D">
        <w:rPr>
          <w:rFonts w:cs="Arial"/>
          <w:i/>
          <w:sz w:val="22"/>
        </w:rPr>
        <w:t>Consultoria</w:t>
      </w:r>
      <w:proofErr w:type="spellEnd"/>
      <w:r w:rsidR="00A85503" w:rsidRPr="00B0447D">
        <w:rPr>
          <w:rFonts w:cs="Arial"/>
          <w:i/>
          <w:sz w:val="22"/>
        </w:rPr>
        <w:t xml:space="preserve"> PYSESS</w:t>
      </w:r>
      <w:r w:rsidRPr="00B0447D">
        <w:rPr>
          <w:rFonts w:cs="Arial"/>
          <w:i/>
          <w:sz w:val="22"/>
        </w:rPr>
        <w:t>., 202</w:t>
      </w:r>
      <w:r w:rsidR="00A85503" w:rsidRPr="00B0447D">
        <w:rPr>
          <w:rFonts w:cs="Arial"/>
          <w:i/>
          <w:sz w:val="22"/>
        </w:rPr>
        <w:t>2</w:t>
      </w:r>
      <w:r w:rsidRPr="00B0447D">
        <w:rPr>
          <w:rFonts w:cs="Arial"/>
          <w:i/>
          <w:sz w:val="22"/>
        </w:rPr>
        <w:t>.</w:t>
      </w:r>
    </w:p>
    <w:p w14:paraId="4920F6E7" w14:textId="60A48CBE" w:rsidR="00393352" w:rsidRPr="00B0447D" w:rsidRDefault="00393352" w:rsidP="00B50396">
      <w:pPr>
        <w:ind w:right="-374"/>
        <w:rPr>
          <w:rFonts w:cs="Arial"/>
          <w:sz w:val="22"/>
        </w:rPr>
      </w:pPr>
    </w:p>
    <w:p w14:paraId="27DCBB56" w14:textId="78FCE2F9" w:rsidR="000A4F55" w:rsidRPr="00B0447D" w:rsidRDefault="000A4F55" w:rsidP="00B50396">
      <w:pPr>
        <w:pStyle w:val="Descripcin"/>
        <w:ind w:right="-374"/>
        <w:rPr>
          <w:rFonts w:cs="Arial"/>
          <w:b w:val="0"/>
          <w:bCs w:val="0"/>
          <w:sz w:val="22"/>
          <w:szCs w:val="22"/>
        </w:rPr>
      </w:pPr>
      <w:bookmarkStart w:id="272" w:name="_Toc132800695"/>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15</w:t>
      </w:r>
      <w:r w:rsidR="006970DE" w:rsidRPr="00B0447D">
        <w:rPr>
          <w:rFonts w:cs="Arial"/>
          <w:b w:val="0"/>
          <w:bCs w:val="0"/>
          <w:sz w:val="22"/>
          <w:szCs w:val="22"/>
        </w:rPr>
        <w:fldChar w:fldCharType="end"/>
      </w:r>
      <w:r w:rsidRPr="00B0447D">
        <w:rPr>
          <w:rFonts w:cs="Arial"/>
          <w:b w:val="0"/>
          <w:bCs w:val="0"/>
          <w:sz w:val="22"/>
          <w:szCs w:val="22"/>
        </w:rPr>
        <w:t>. Alternativas de intervención correctiva en los recursos</w:t>
      </w:r>
      <w:bookmarkEnd w:id="272"/>
    </w:p>
    <w:tbl>
      <w:tblPr>
        <w:tblStyle w:val="Captulo8EIA-Fotografa2"/>
        <w:tblW w:w="5054" w:type="pct"/>
        <w:jc w:val="center"/>
        <w:tblCellMar>
          <w:top w:w="57" w:type="dxa"/>
          <w:left w:w="57" w:type="dxa"/>
          <w:bottom w:w="57" w:type="dxa"/>
          <w:right w:w="57" w:type="dxa"/>
        </w:tblCellMar>
        <w:tblLook w:val="04A0" w:firstRow="1" w:lastRow="0" w:firstColumn="1" w:lastColumn="0" w:noHBand="0" w:noVBand="1"/>
      </w:tblPr>
      <w:tblGrid>
        <w:gridCol w:w="2947"/>
        <w:gridCol w:w="2942"/>
        <w:gridCol w:w="3036"/>
      </w:tblGrid>
      <w:tr w:rsidR="00631220" w:rsidRPr="00B0447D" w14:paraId="4EB35253" w14:textId="77777777" w:rsidTr="003A7ACD">
        <w:trPr>
          <w:cnfStyle w:val="100000000000" w:firstRow="1" w:lastRow="0" w:firstColumn="0" w:lastColumn="0" w:oddVBand="0" w:evenVBand="0" w:oddHBand="0" w:evenHBand="0" w:firstRowFirstColumn="0" w:firstRowLastColumn="0" w:lastRowFirstColumn="0" w:lastRowLastColumn="0"/>
          <w:trHeight w:val="57"/>
          <w:jc w:val="center"/>
        </w:trPr>
        <w:tc>
          <w:tcPr>
            <w:tcW w:w="1651" w:type="pct"/>
            <w:shd w:val="clear" w:color="auto" w:fill="2A4E9E"/>
          </w:tcPr>
          <w:p w14:paraId="5EEDB32A" w14:textId="77777777" w:rsidR="00631220" w:rsidRPr="00B0447D" w:rsidRDefault="00631220" w:rsidP="003A7ACD">
            <w:pPr>
              <w:ind w:right="201"/>
              <w:rPr>
                <w:rFonts w:cs="Arial"/>
                <w:bCs/>
                <w:color w:val="FFFFFF" w:themeColor="background1"/>
                <w:sz w:val="22"/>
              </w:rPr>
            </w:pPr>
            <w:r w:rsidRPr="00B0447D">
              <w:rPr>
                <w:rFonts w:cs="Arial"/>
                <w:bCs/>
                <w:color w:val="FFFFFF" w:themeColor="background1"/>
                <w:sz w:val="22"/>
              </w:rPr>
              <w:t>ESCENARIOS DE RIESGO</w:t>
            </w:r>
          </w:p>
        </w:tc>
        <w:tc>
          <w:tcPr>
            <w:tcW w:w="1648" w:type="pct"/>
            <w:shd w:val="clear" w:color="auto" w:fill="2A4E9E"/>
          </w:tcPr>
          <w:p w14:paraId="5FFF3BFB" w14:textId="2F52CE47" w:rsidR="00631220" w:rsidRPr="00B0447D" w:rsidRDefault="00631220" w:rsidP="003A7ACD">
            <w:pPr>
              <w:ind w:right="165"/>
              <w:rPr>
                <w:rFonts w:cs="Arial"/>
                <w:bCs/>
                <w:color w:val="FFFFFF" w:themeColor="background1"/>
                <w:sz w:val="22"/>
              </w:rPr>
            </w:pPr>
            <w:r w:rsidRPr="00B0447D">
              <w:rPr>
                <w:rFonts w:cs="Arial"/>
                <w:bCs/>
                <w:color w:val="FFFFFF" w:themeColor="background1"/>
                <w:sz w:val="22"/>
              </w:rPr>
              <w:t>VULNERABILIDAD EN LOS RECURSOS</w:t>
            </w:r>
          </w:p>
        </w:tc>
        <w:tc>
          <w:tcPr>
            <w:tcW w:w="1701" w:type="pct"/>
            <w:shd w:val="clear" w:color="auto" w:fill="2A4E9E"/>
          </w:tcPr>
          <w:p w14:paraId="5DACF156" w14:textId="77777777" w:rsidR="00631220" w:rsidRPr="00B0447D" w:rsidRDefault="00631220" w:rsidP="003A7ACD">
            <w:pPr>
              <w:ind w:right="92"/>
              <w:rPr>
                <w:rFonts w:cs="Arial"/>
                <w:bCs/>
                <w:color w:val="FFFFFF" w:themeColor="background1"/>
                <w:sz w:val="22"/>
              </w:rPr>
            </w:pPr>
            <w:r w:rsidRPr="00B0447D">
              <w:rPr>
                <w:rFonts w:cs="Arial"/>
                <w:bCs/>
                <w:color w:val="FFFFFF" w:themeColor="background1"/>
                <w:sz w:val="22"/>
              </w:rPr>
              <w:t>ALTERNATIVAS DE INTERVENCIÓN CORRECTIVA</w:t>
            </w:r>
          </w:p>
        </w:tc>
      </w:tr>
      <w:tr w:rsidR="00631220" w:rsidRPr="00B0447D" w14:paraId="7785D164" w14:textId="77777777" w:rsidTr="003A7ACD">
        <w:trPr>
          <w:trHeight w:val="57"/>
          <w:jc w:val="center"/>
        </w:trPr>
        <w:tc>
          <w:tcPr>
            <w:tcW w:w="1651" w:type="pct"/>
            <w:vAlign w:val="center"/>
          </w:tcPr>
          <w:p w14:paraId="506A0B13" w14:textId="3D9A5F11" w:rsidR="00631220" w:rsidRPr="00B0447D" w:rsidRDefault="00631220" w:rsidP="003A7ACD">
            <w:pPr>
              <w:ind w:left="224" w:right="201"/>
              <w:contextualSpacing/>
              <w:jc w:val="left"/>
              <w:rPr>
                <w:rFonts w:cs="Arial"/>
                <w:b/>
                <w:sz w:val="22"/>
              </w:rPr>
            </w:pPr>
          </w:p>
        </w:tc>
        <w:tc>
          <w:tcPr>
            <w:tcW w:w="1648" w:type="pct"/>
            <w:vAlign w:val="center"/>
          </w:tcPr>
          <w:p w14:paraId="2359E54A" w14:textId="4E20E151" w:rsidR="00631220" w:rsidRPr="00B0447D" w:rsidRDefault="00631220" w:rsidP="003A7ACD">
            <w:pPr>
              <w:ind w:left="164" w:right="165"/>
              <w:contextualSpacing/>
              <w:rPr>
                <w:rFonts w:cs="Arial"/>
                <w:sz w:val="22"/>
              </w:rPr>
            </w:pPr>
          </w:p>
        </w:tc>
        <w:tc>
          <w:tcPr>
            <w:tcW w:w="1701" w:type="pct"/>
            <w:vAlign w:val="center"/>
          </w:tcPr>
          <w:p w14:paraId="4ABE09AB" w14:textId="37226571" w:rsidR="00631220" w:rsidRPr="00B0447D" w:rsidRDefault="00631220" w:rsidP="003A7ACD">
            <w:pPr>
              <w:ind w:left="164" w:right="92"/>
              <w:contextualSpacing/>
              <w:rPr>
                <w:rFonts w:cs="Arial"/>
                <w:sz w:val="22"/>
              </w:rPr>
            </w:pPr>
          </w:p>
        </w:tc>
      </w:tr>
    </w:tbl>
    <w:p w14:paraId="23ADB21D" w14:textId="77777777" w:rsidR="00971AA1" w:rsidRPr="00B0447D" w:rsidRDefault="00971AA1" w:rsidP="00B50396">
      <w:pPr>
        <w:ind w:right="-374"/>
        <w:jc w:val="center"/>
        <w:rPr>
          <w:rFonts w:cs="Arial"/>
          <w:i/>
          <w:sz w:val="22"/>
        </w:rPr>
      </w:pPr>
      <w:r w:rsidRPr="00B0447D">
        <w:rPr>
          <w:rFonts w:cs="Arial"/>
          <w:i/>
          <w:sz w:val="22"/>
        </w:rPr>
        <w:t xml:space="preserve">Fuente: </w:t>
      </w:r>
      <w:proofErr w:type="spellStart"/>
      <w:r w:rsidRPr="00B0447D">
        <w:rPr>
          <w:rFonts w:cs="Arial"/>
          <w:i/>
          <w:sz w:val="22"/>
        </w:rPr>
        <w:t>Consultoria</w:t>
      </w:r>
      <w:proofErr w:type="spellEnd"/>
      <w:r w:rsidRPr="00B0447D">
        <w:rPr>
          <w:rFonts w:cs="Arial"/>
          <w:i/>
          <w:sz w:val="22"/>
        </w:rPr>
        <w:t xml:space="preserve"> PYSESS., 2022.</w:t>
      </w:r>
    </w:p>
    <w:p w14:paraId="4ADA179C" w14:textId="235787A6" w:rsidR="00631220" w:rsidRPr="00B0447D" w:rsidRDefault="00631220" w:rsidP="00B50396">
      <w:pPr>
        <w:ind w:right="-374"/>
        <w:rPr>
          <w:rFonts w:cs="Arial"/>
          <w:sz w:val="22"/>
        </w:rPr>
      </w:pPr>
    </w:p>
    <w:p w14:paraId="30B70FB2" w14:textId="11487C26" w:rsidR="00393352" w:rsidRPr="00B0447D" w:rsidRDefault="00393352" w:rsidP="00B50396">
      <w:pPr>
        <w:pStyle w:val="Ttulo2"/>
        <w:numPr>
          <w:ilvl w:val="1"/>
          <w:numId w:val="58"/>
        </w:numPr>
        <w:spacing w:before="0" w:after="0"/>
        <w:ind w:right="-374"/>
        <w:rPr>
          <w:rFonts w:cs="Arial"/>
          <w:b/>
          <w:sz w:val="22"/>
          <w:szCs w:val="22"/>
        </w:rPr>
      </w:pPr>
      <w:bookmarkStart w:id="273" w:name="_Toc67596898"/>
      <w:bookmarkStart w:id="274" w:name="_Toc67597528"/>
      <w:bookmarkStart w:id="275" w:name="_Toc68514808"/>
      <w:bookmarkStart w:id="276" w:name="_Toc70080561"/>
      <w:bookmarkStart w:id="277" w:name="_Toc72603537"/>
      <w:bookmarkStart w:id="278" w:name="_Toc72603718"/>
      <w:bookmarkStart w:id="279" w:name="_Toc132800588"/>
      <w:r w:rsidRPr="00B0447D">
        <w:rPr>
          <w:rFonts w:cs="Arial"/>
          <w:b/>
          <w:sz w:val="22"/>
          <w:szCs w:val="22"/>
        </w:rPr>
        <w:t>INTERVENCIÓN PROSPECTIVA</w:t>
      </w:r>
      <w:bookmarkEnd w:id="273"/>
      <w:bookmarkEnd w:id="274"/>
      <w:bookmarkEnd w:id="275"/>
      <w:bookmarkEnd w:id="276"/>
      <w:bookmarkEnd w:id="277"/>
      <w:bookmarkEnd w:id="278"/>
      <w:bookmarkEnd w:id="279"/>
    </w:p>
    <w:p w14:paraId="24CF74CE" w14:textId="77777777" w:rsidR="00095D39" w:rsidRPr="00B0447D" w:rsidRDefault="00095D39" w:rsidP="00B50396">
      <w:pPr>
        <w:ind w:right="-374"/>
        <w:rPr>
          <w:rFonts w:cs="Arial"/>
        </w:rPr>
      </w:pPr>
    </w:p>
    <w:p w14:paraId="692E4993" w14:textId="77777777" w:rsidR="00393352" w:rsidRPr="00B0447D" w:rsidRDefault="00393352" w:rsidP="00B50396">
      <w:pPr>
        <w:ind w:right="-374"/>
        <w:rPr>
          <w:rFonts w:cs="Arial"/>
          <w:sz w:val="22"/>
        </w:rPr>
      </w:pPr>
      <w:r w:rsidRPr="00B0447D">
        <w:rPr>
          <w:rFonts w:cs="Arial"/>
          <w:sz w:val="22"/>
        </w:rPr>
        <w:t>La intervención prospectiva busca garantizar que no existan nuevas situaciones de riesgo, concretando acciones de prevención que impidan que las personas, los bienes y las actividades, lleguen a estar expuestos ante posibles escenarios de riesgo.</w:t>
      </w:r>
    </w:p>
    <w:p w14:paraId="2FC96F3C" w14:textId="77777777" w:rsidR="00393352" w:rsidRPr="00B0447D" w:rsidRDefault="00393352" w:rsidP="00B50396">
      <w:pPr>
        <w:ind w:right="-374"/>
        <w:rPr>
          <w:rFonts w:cs="Arial"/>
          <w:sz w:val="22"/>
        </w:rPr>
      </w:pPr>
    </w:p>
    <w:p w14:paraId="55DC4324" w14:textId="5561867A" w:rsidR="00393352" w:rsidRPr="00B0447D" w:rsidRDefault="00393352" w:rsidP="00B50396">
      <w:pPr>
        <w:ind w:right="-374"/>
        <w:rPr>
          <w:rFonts w:cs="Arial"/>
          <w:sz w:val="22"/>
        </w:rPr>
      </w:pPr>
      <w:r w:rsidRPr="00B0447D">
        <w:rPr>
          <w:rFonts w:cs="Arial"/>
          <w:sz w:val="22"/>
        </w:rPr>
        <w:t>Dentro de la identificación de alternativas de intervención prospectiva, es importante considerar los factores con potencial de hacer fallar o reducir la efectividad de las barreras. Generalmente est</w:t>
      </w:r>
      <w:r w:rsidR="003A7ACD">
        <w:rPr>
          <w:rFonts w:cs="Arial"/>
          <w:sz w:val="22"/>
        </w:rPr>
        <w:t>án asociados a factores humanos o</w:t>
      </w:r>
      <w:r w:rsidRPr="00B0447D">
        <w:rPr>
          <w:rFonts w:cs="Arial"/>
          <w:sz w:val="22"/>
        </w:rPr>
        <w:t xml:space="preserve"> fallas mecánicas</w:t>
      </w:r>
      <w:r w:rsidR="007F2E4C" w:rsidRPr="00B0447D">
        <w:rPr>
          <w:rFonts w:cs="Arial"/>
          <w:sz w:val="22"/>
        </w:rPr>
        <w:t xml:space="preserve">. </w:t>
      </w:r>
    </w:p>
    <w:p w14:paraId="7E08AD97" w14:textId="77777777" w:rsidR="00393352" w:rsidRPr="00B0447D" w:rsidRDefault="00393352" w:rsidP="00B50396">
      <w:pPr>
        <w:ind w:right="-374"/>
        <w:rPr>
          <w:rFonts w:cs="Arial"/>
          <w:sz w:val="22"/>
        </w:rPr>
      </w:pPr>
    </w:p>
    <w:p w14:paraId="0ACE4F56" w14:textId="077CC6AF" w:rsidR="005061DD" w:rsidRPr="00B0447D" w:rsidRDefault="005061DD" w:rsidP="00B50396">
      <w:pPr>
        <w:ind w:right="-374"/>
        <w:rPr>
          <w:rFonts w:cs="Arial"/>
          <w:sz w:val="22"/>
        </w:rPr>
      </w:pPr>
      <w:r w:rsidRPr="00B0447D">
        <w:rPr>
          <w:rFonts w:cs="Arial"/>
          <w:sz w:val="22"/>
        </w:rPr>
        <w:t>Dados los escenarios de riesgo que se pueden llegar a materializar, a continuación, se listan las medidas de intervención prospectiva a considerar para los escenarios de riesgo con valoracione</w:t>
      </w:r>
      <w:r w:rsidR="00095D39" w:rsidRPr="00B0447D">
        <w:rPr>
          <w:rFonts w:cs="Arial"/>
          <w:sz w:val="22"/>
        </w:rPr>
        <w:t>s</w:t>
      </w:r>
      <w:r w:rsidR="007D3ACA">
        <w:rPr>
          <w:rFonts w:cs="Arial"/>
          <w:sz w:val="22"/>
        </w:rPr>
        <w:t>.</w:t>
      </w:r>
      <w:r w:rsidR="00095D39" w:rsidRPr="00B0447D">
        <w:rPr>
          <w:rFonts w:cs="Arial"/>
          <w:sz w:val="22"/>
        </w:rPr>
        <w:t xml:space="preserve"> </w:t>
      </w:r>
    </w:p>
    <w:p w14:paraId="6E3A5328" w14:textId="77777777" w:rsidR="005061DD" w:rsidRPr="00B0447D" w:rsidRDefault="005061DD" w:rsidP="00B50396">
      <w:pPr>
        <w:ind w:right="-374"/>
        <w:rPr>
          <w:rFonts w:cs="Arial"/>
          <w:sz w:val="22"/>
        </w:rPr>
      </w:pPr>
    </w:p>
    <w:p w14:paraId="5F1BD07F" w14:textId="44448E6A" w:rsidR="00393352" w:rsidRPr="00B0447D" w:rsidRDefault="00393352" w:rsidP="00B50396">
      <w:pPr>
        <w:pStyle w:val="Descripcin"/>
        <w:ind w:right="-374"/>
        <w:rPr>
          <w:rFonts w:cs="Arial"/>
          <w:b w:val="0"/>
          <w:bCs w:val="0"/>
          <w:i/>
          <w:sz w:val="22"/>
          <w:szCs w:val="22"/>
        </w:rPr>
      </w:pPr>
      <w:bookmarkStart w:id="280" w:name="_Toc71116744"/>
      <w:bookmarkStart w:id="281" w:name="_Toc88111553"/>
      <w:bookmarkStart w:id="282" w:name="_Toc132800696"/>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16</w:t>
      </w:r>
      <w:r w:rsidR="006970DE" w:rsidRPr="00B0447D">
        <w:rPr>
          <w:rFonts w:cs="Arial"/>
          <w:b w:val="0"/>
          <w:bCs w:val="0"/>
          <w:sz w:val="22"/>
          <w:szCs w:val="22"/>
        </w:rPr>
        <w:fldChar w:fldCharType="end"/>
      </w:r>
      <w:r w:rsidRPr="00B0447D">
        <w:rPr>
          <w:rFonts w:cs="Arial"/>
          <w:b w:val="0"/>
          <w:bCs w:val="0"/>
          <w:sz w:val="22"/>
          <w:szCs w:val="22"/>
        </w:rPr>
        <w:t xml:space="preserve">. Alternativas de intervención </w:t>
      </w:r>
      <w:bookmarkEnd w:id="280"/>
      <w:bookmarkEnd w:id="281"/>
      <w:r w:rsidR="005061DD" w:rsidRPr="00B0447D">
        <w:rPr>
          <w:rFonts w:cs="Arial"/>
          <w:b w:val="0"/>
          <w:bCs w:val="0"/>
          <w:sz w:val="22"/>
          <w:szCs w:val="22"/>
        </w:rPr>
        <w:t>prospectiva en las personas</w:t>
      </w:r>
      <w:bookmarkEnd w:id="282"/>
    </w:p>
    <w:tbl>
      <w:tblPr>
        <w:tblStyle w:val="Tablaconcuadrcula"/>
        <w:tblW w:w="5000" w:type="pct"/>
        <w:jc w:val="center"/>
        <w:tblLook w:val="04A0" w:firstRow="1" w:lastRow="0" w:firstColumn="1" w:lastColumn="0" w:noHBand="0" w:noVBand="1"/>
      </w:tblPr>
      <w:tblGrid>
        <w:gridCol w:w="2948"/>
        <w:gridCol w:w="2942"/>
        <w:gridCol w:w="2940"/>
      </w:tblGrid>
      <w:tr w:rsidR="00CF3330" w:rsidRPr="00B0447D" w14:paraId="7CB1C213" w14:textId="77777777" w:rsidTr="00C637FA">
        <w:trPr>
          <w:cnfStyle w:val="100000000000" w:firstRow="1" w:lastRow="0" w:firstColumn="0" w:lastColumn="0" w:oddVBand="0" w:evenVBand="0" w:oddHBand="0" w:evenHBand="0" w:firstRowFirstColumn="0" w:firstRowLastColumn="0" w:lastRowFirstColumn="0" w:lastRowLastColumn="0"/>
          <w:trHeight w:val="57"/>
          <w:jc w:val="center"/>
        </w:trPr>
        <w:tc>
          <w:tcPr>
            <w:tcW w:w="1669" w:type="pct"/>
          </w:tcPr>
          <w:p w14:paraId="1D3AFD22" w14:textId="77777777" w:rsidR="00CF3330" w:rsidRPr="00B0447D" w:rsidRDefault="00CF3330" w:rsidP="003A7ACD">
            <w:pPr>
              <w:ind w:right="156"/>
              <w:rPr>
                <w:rFonts w:cs="Arial"/>
                <w:b w:val="0"/>
                <w:bCs/>
                <w:sz w:val="22"/>
              </w:rPr>
            </w:pPr>
            <w:r w:rsidRPr="00B0447D">
              <w:rPr>
                <w:rFonts w:cs="Arial"/>
                <w:bCs/>
                <w:sz w:val="22"/>
              </w:rPr>
              <w:t>ESCENARIOS DE RIESGO</w:t>
            </w:r>
          </w:p>
        </w:tc>
        <w:tc>
          <w:tcPr>
            <w:tcW w:w="1666" w:type="pct"/>
          </w:tcPr>
          <w:p w14:paraId="7B0DB9D8" w14:textId="77777777" w:rsidR="00CF3330" w:rsidRPr="00B0447D" w:rsidRDefault="00CF3330" w:rsidP="003A7ACD">
            <w:pPr>
              <w:ind w:right="120"/>
              <w:rPr>
                <w:rFonts w:cs="Arial"/>
                <w:b w:val="0"/>
                <w:bCs/>
                <w:sz w:val="22"/>
              </w:rPr>
            </w:pPr>
            <w:r w:rsidRPr="00B0447D">
              <w:rPr>
                <w:rFonts w:cs="Arial"/>
                <w:bCs/>
                <w:sz w:val="22"/>
              </w:rPr>
              <w:t>FACTORES DE ESCALAMIENTO</w:t>
            </w:r>
          </w:p>
        </w:tc>
        <w:tc>
          <w:tcPr>
            <w:tcW w:w="1665" w:type="pct"/>
          </w:tcPr>
          <w:p w14:paraId="589F9205" w14:textId="77777777" w:rsidR="00CF3330" w:rsidRPr="00B0447D" w:rsidRDefault="00CF3330" w:rsidP="003A7ACD">
            <w:pPr>
              <w:ind w:right="84"/>
              <w:rPr>
                <w:rFonts w:cs="Arial"/>
                <w:b w:val="0"/>
                <w:bCs/>
                <w:sz w:val="22"/>
              </w:rPr>
            </w:pPr>
            <w:r w:rsidRPr="00B0447D">
              <w:rPr>
                <w:rFonts w:cs="Arial"/>
                <w:bCs/>
                <w:sz w:val="22"/>
              </w:rPr>
              <w:t>ALTERNATIVAS DE INTERVENCIÓN PROSPECTIVA</w:t>
            </w:r>
          </w:p>
        </w:tc>
      </w:tr>
      <w:tr w:rsidR="00CF3330" w:rsidRPr="00B0447D" w14:paraId="031AB4F5" w14:textId="77777777" w:rsidTr="00C637FA">
        <w:trPr>
          <w:trHeight w:val="57"/>
          <w:jc w:val="center"/>
        </w:trPr>
        <w:tc>
          <w:tcPr>
            <w:tcW w:w="1669" w:type="pct"/>
            <w:vAlign w:val="center"/>
          </w:tcPr>
          <w:p w14:paraId="12535B71" w14:textId="049DEF42" w:rsidR="00CF3330" w:rsidRPr="00B0447D" w:rsidRDefault="00CF3330" w:rsidP="003A7ACD">
            <w:pPr>
              <w:pStyle w:val="Prrafodelista"/>
              <w:ind w:left="224" w:right="156"/>
              <w:jc w:val="left"/>
              <w:rPr>
                <w:rFonts w:cs="Arial"/>
                <w:sz w:val="22"/>
              </w:rPr>
            </w:pPr>
          </w:p>
        </w:tc>
        <w:tc>
          <w:tcPr>
            <w:tcW w:w="1666" w:type="pct"/>
            <w:vAlign w:val="center"/>
          </w:tcPr>
          <w:p w14:paraId="3C752E30" w14:textId="77777777" w:rsidR="00CF3330" w:rsidRPr="00B0447D" w:rsidRDefault="00CF3330" w:rsidP="003A7ACD">
            <w:pPr>
              <w:ind w:right="120"/>
              <w:rPr>
                <w:rFonts w:cs="Arial"/>
                <w:sz w:val="22"/>
              </w:rPr>
            </w:pPr>
          </w:p>
        </w:tc>
        <w:tc>
          <w:tcPr>
            <w:tcW w:w="1665" w:type="pct"/>
            <w:vAlign w:val="center"/>
          </w:tcPr>
          <w:p w14:paraId="448D7DAA" w14:textId="36C6D31E" w:rsidR="00CF3330" w:rsidRPr="00B0447D" w:rsidRDefault="00CF3330" w:rsidP="003A7ACD">
            <w:pPr>
              <w:pStyle w:val="Prrafodelista"/>
              <w:numPr>
                <w:ilvl w:val="0"/>
                <w:numId w:val="66"/>
              </w:numPr>
              <w:ind w:left="97" w:right="84" w:hanging="97"/>
              <w:rPr>
                <w:rFonts w:cs="Arial"/>
                <w:sz w:val="22"/>
              </w:rPr>
            </w:pPr>
          </w:p>
        </w:tc>
      </w:tr>
    </w:tbl>
    <w:p w14:paraId="0287A219" w14:textId="50B4BE0C" w:rsidR="005061DD" w:rsidRPr="00B0447D" w:rsidRDefault="005061DD" w:rsidP="00B50396">
      <w:pPr>
        <w:ind w:right="-374"/>
        <w:jc w:val="center"/>
        <w:rPr>
          <w:rFonts w:cs="Arial"/>
          <w:i/>
          <w:sz w:val="22"/>
        </w:rPr>
      </w:pPr>
      <w:r w:rsidRPr="00B0447D">
        <w:rPr>
          <w:rFonts w:cs="Arial"/>
          <w:i/>
          <w:sz w:val="22"/>
        </w:rPr>
        <w:t xml:space="preserve">Fuente: </w:t>
      </w:r>
      <w:proofErr w:type="spellStart"/>
      <w:r w:rsidRPr="00B0447D">
        <w:rPr>
          <w:rFonts w:cs="Arial"/>
          <w:i/>
          <w:sz w:val="22"/>
        </w:rPr>
        <w:t>Consultoria</w:t>
      </w:r>
      <w:proofErr w:type="spellEnd"/>
      <w:r w:rsidRPr="00B0447D">
        <w:rPr>
          <w:rFonts w:cs="Arial"/>
          <w:i/>
          <w:sz w:val="22"/>
        </w:rPr>
        <w:t xml:space="preserve"> PYSESS., 2022.</w:t>
      </w:r>
    </w:p>
    <w:p w14:paraId="19173887" w14:textId="764CE792" w:rsidR="00393352" w:rsidRPr="00B0447D" w:rsidRDefault="00393352" w:rsidP="00B50396">
      <w:pPr>
        <w:ind w:right="-374"/>
        <w:jc w:val="center"/>
        <w:rPr>
          <w:rFonts w:cs="Arial"/>
          <w:i/>
          <w:sz w:val="22"/>
        </w:rPr>
      </w:pPr>
    </w:p>
    <w:p w14:paraId="6FA78561" w14:textId="4031E5A8" w:rsidR="000A4F55" w:rsidRPr="00B0447D" w:rsidRDefault="000A4F55" w:rsidP="00B50396">
      <w:pPr>
        <w:pStyle w:val="Descripcin"/>
        <w:ind w:right="-374"/>
        <w:rPr>
          <w:rFonts w:cs="Arial"/>
          <w:b w:val="0"/>
          <w:bCs w:val="0"/>
          <w:sz w:val="22"/>
          <w:szCs w:val="22"/>
        </w:rPr>
      </w:pPr>
      <w:bookmarkStart w:id="283" w:name="_Toc132800697"/>
      <w:r w:rsidRPr="00B0447D">
        <w:rPr>
          <w:rFonts w:cs="Arial"/>
          <w:b w:val="0"/>
          <w:bCs w:val="0"/>
          <w:sz w:val="22"/>
          <w:szCs w:val="22"/>
        </w:rPr>
        <w:lastRenderedPageBreak/>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17</w:t>
      </w:r>
      <w:r w:rsidR="006970DE" w:rsidRPr="00B0447D">
        <w:rPr>
          <w:rFonts w:cs="Arial"/>
          <w:b w:val="0"/>
          <w:bCs w:val="0"/>
          <w:sz w:val="22"/>
          <w:szCs w:val="22"/>
        </w:rPr>
        <w:fldChar w:fldCharType="end"/>
      </w:r>
      <w:r w:rsidRPr="00B0447D">
        <w:rPr>
          <w:rFonts w:cs="Arial"/>
          <w:b w:val="0"/>
          <w:bCs w:val="0"/>
          <w:sz w:val="22"/>
          <w:szCs w:val="22"/>
        </w:rPr>
        <w:t xml:space="preserve">. Alternativas de intervención prospectiva en los </w:t>
      </w:r>
      <w:proofErr w:type="spellStart"/>
      <w:r w:rsidRPr="00B0447D">
        <w:rPr>
          <w:rFonts w:cs="Arial"/>
          <w:b w:val="0"/>
          <w:bCs w:val="0"/>
          <w:sz w:val="22"/>
          <w:szCs w:val="22"/>
        </w:rPr>
        <w:t>rescursos</w:t>
      </w:r>
      <w:bookmarkEnd w:id="283"/>
      <w:proofErr w:type="spellEnd"/>
    </w:p>
    <w:tbl>
      <w:tblPr>
        <w:tblStyle w:val="Captulo8EIA-Fotografa21"/>
        <w:tblW w:w="5000" w:type="pct"/>
        <w:tblLook w:val="04A0" w:firstRow="1" w:lastRow="0" w:firstColumn="1" w:lastColumn="0" w:noHBand="0" w:noVBand="1"/>
      </w:tblPr>
      <w:tblGrid>
        <w:gridCol w:w="2948"/>
        <w:gridCol w:w="2942"/>
        <w:gridCol w:w="2940"/>
      </w:tblGrid>
      <w:tr w:rsidR="005061DD" w:rsidRPr="00B0447D" w14:paraId="05FA1F9F" w14:textId="77777777" w:rsidTr="007D3ACA">
        <w:trPr>
          <w:cnfStyle w:val="100000000000" w:firstRow="1" w:lastRow="0" w:firstColumn="0" w:lastColumn="0" w:oddVBand="0" w:evenVBand="0" w:oddHBand="0" w:evenHBand="0" w:firstRowFirstColumn="0" w:firstRowLastColumn="0" w:lastRowFirstColumn="0" w:lastRowLastColumn="0"/>
          <w:trHeight w:val="901"/>
        </w:trPr>
        <w:tc>
          <w:tcPr>
            <w:tcW w:w="1669" w:type="pct"/>
          </w:tcPr>
          <w:p w14:paraId="5F19405C" w14:textId="77777777" w:rsidR="005061DD" w:rsidRPr="00B0447D" w:rsidRDefault="005061DD" w:rsidP="007D3ACA">
            <w:pPr>
              <w:ind w:right="156"/>
              <w:rPr>
                <w:rFonts w:cs="Arial"/>
                <w:bCs/>
                <w:sz w:val="22"/>
              </w:rPr>
            </w:pPr>
            <w:r w:rsidRPr="00B0447D">
              <w:rPr>
                <w:rFonts w:cs="Arial"/>
                <w:bCs/>
                <w:sz w:val="22"/>
              </w:rPr>
              <w:t>ESCENARIOS DE RIESGO</w:t>
            </w:r>
          </w:p>
        </w:tc>
        <w:tc>
          <w:tcPr>
            <w:tcW w:w="1666" w:type="pct"/>
          </w:tcPr>
          <w:p w14:paraId="66C6FBD6" w14:textId="77777777" w:rsidR="005061DD" w:rsidRPr="00B0447D" w:rsidRDefault="005061DD" w:rsidP="007D3ACA">
            <w:pPr>
              <w:ind w:right="120"/>
              <w:rPr>
                <w:rFonts w:cs="Arial"/>
                <w:bCs/>
                <w:sz w:val="22"/>
              </w:rPr>
            </w:pPr>
            <w:r w:rsidRPr="00B0447D">
              <w:rPr>
                <w:rFonts w:cs="Arial"/>
                <w:bCs/>
                <w:sz w:val="22"/>
              </w:rPr>
              <w:t>VULNERABILIDAD EN LOS RECURSOS</w:t>
            </w:r>
          </w:p>
        </w:tc>
        <w:tc>
          <w:tcPr>
            <w:tcW w:w="1665" w:type="pct"/>
          </w:tcPr>
          <w:p w14:paraId="7AB82897" w14:textId="77777777" w:rsidR="005061DD" w:rsidRPr="00B0447D" w:rsidRDefault="005061DD" w:rsidP="007D3ACA">
            <w:pPr>
              <w:ind w:right="84"/>
              <w:rPr>
                <w:rFonts w:cs="Arial"/>
                <w:bCs/>
                <w:sz w:val="22"/>
              </w:rPr>
            </w:pPr>
            <w:r w:rsidRPr="00B0447D">
              <w:rPr>
                <w:rFonts w:cs="Arial"/>
                <w:bCs/>
                <w:sz w:val="22"/>
              </w:rPr>
              <w:t>ALTERNATIVAS DE INTERVENCIÓN CORRECTIVA</w:t>
            </w:r>
          </w:p>
        </w:tc>
      </w:tr>
      <w:tr w:rsidR="005061DD" w:rsidRPr="00B0447D" w14:paraId="3798E50D" w14:textId="77777777" w:rsidTr="005061DD">
        <w:trPr>
          <w:trHeight w:val="57"/>
        </w:trPr>
        <w:tc>
          <w:tcPr>
            <w:tcW w:w="1669" w:type="pct"/>
          </w:tcPr>
          <w:p w14:paraId="679BC67D" w14:textId="53B48274" w:rsidR="005061DD" w:rsidRPr="00B0447D" w:rsidRDefault="005061DD" w:rsidP="007D3ACA">
            <w:pPr>
              <w:ind w:right="156"/>
              <w:contextualSpacing/>
              <w:jc w:val="left"/>
              <w:rPr>
                <w:rFonts w:cs="Arial"/>
                <w:b/>
                <w:sz w:val="22"/>
              </w:rPr>
            </w:pPr>
          </w:p>
        </w:tc>
        <w:tc>
          <w:tcPr>
            <w:tcW w:w="1666" w:type="pct"/>
          </w:tcPr>
          <w:p w14:paraId="5E1A9E4C" w14:textId="1D3BE7BF" w:rsidR="005061DD" w:rsidRPr="00B0447D" w:rsidRDefault="005061DD" w:rsidP="007D3ACA">
            <w:pPr>
              <w:ind w:left="164" w:right="120"/>
              <w:contextualSpacing/>
              <w:rPr>
                <w:rFonts w:cs="Arial"/>
                <w:sz w:val="22"/>
              </w:rPr>
            </w:pPr>
          </w:p>
          <w:p w14:paraId="3E37B13C" w14:textId="77777777" w:rsidR="005061DD" w:rsidRPr="00B0447D" w:rsidRDefault="005061DD" w:rsidP="007D3ACA">
            <w:pPr>
              <w:ind w:left="164" w:right="120"/>
              <w:contextualSpacing/>
              <w:rPr>
                <w:rFonts w:cs="Arial"/>
                <w:sz w:val="22"/>
              </w:rPr>
            </w:pPr>
          </w:p>
        </w:tc>
        <w:tc>
          <w:tcPr>
            <w:tcW w:w="1665" w:type="pct"/>
          </w:tcPr>
          <w:p w14:paraId="4771590D" w14:textId="77777777" w:rsidR="005061DD" w:rsidRPr="00B0447D" w:rsidRDefault="005061DD" w:rsidP="007D3ACA">
            <w:pPr>
              <w:ind w:left="164" w:right="84"/>
              <w:contextualSpacing/>
              <w:rPr>
                <w:rFonts w:cs="Arial"/>
                <w:sz w:val="22"/>
                <w:highlight w:val="yellow"/>
              </w:rPr>
            </w:pPr>
          </w:p>
          <w:p w14:paraId="79972CA6" w14:textId="4CD7A2F3" w:rsidR="00F430D6" w:rsidRPr="00B0447D" w:rsidRDefault="00F430D6" w:rsidP="007D3ACA">
            <w:pPr>
              <w:ind w:left="164" w:right="84"/>
              <w:contextualSpacing/>
              <w:rPr>
                <w:rFonts w:cs="Arial"/>
                <w:sz w:val="22"/>
              </w:rPr>
            </w:pPr>
          </w:p>
        </w:tc>
      </w:tr>
    </w:tbl>
    <w:p w14:paraId="7F97EA3A" w14:textId="77777777" w:rsidR="005061DD" w:rsidRPr="00B0447D" w:rsidRDefault="005061DD" w:rsidP="00B50396">
      <w:pPr>
        <w:ind w:right="-374"/>
        <w:jc w:val="center"/>
        <w:rPr>
          <w:rFonts w:cs="Arial"/>
          <w:i/>
          <w:sz w:val="22"/>
        </w:rPr>
      </w:pPr>
      <w:r w:rsidRPr="00B0447D">
        <w:rPr>
          <w:rFonts w:cs="Arial"/>
          <w:i/>
          <w:sz w:val="22"/>
        </w:rPr>
        <w:t xml:space="preserve">Fuente: </w:t>
      </w:r>
      <w:proofErr w:type="spellStart"/>
      <w:r w:rsidRPr="00B0447D">
        <w:rPr>
          <w:rFonts w:cs="Arial"/>
          <w:i/>
          <w:sz w:val="22"/>
        </w:rPr>
        <w:t>Consultoria</w:t>
      </w:r>
      <w:proofErr w:type="spellEnd"/>
      <w:r w:rsidRPr="00B0447D">
        <w:rPr>
          <w:rFonts w:cs="Arial"/>
          <w:i/>
          <w:sz w:val="22"/>
        </w:rPr>
        <w:t xml:space="preserve"> PYSESS., 2022.</w:t>
      </w:r>
    </w:p>
    <w:p w14:paraId="5455F4EB" w14:textId="77777777" w:rsidR="00F37106" w:rsidRPr="00B0447D" w:rsidRDefault="00F37106" w:rsidP="00B50396">
      <w:pPr>
        <w:pStyle w:val="Ttulo2"/>
        <w:numPr>
          <w:ilvl w:val="0"/>
          <w:numId w:val="0"/>
        </w:numPr>
        <w:spacing w:before="0" w:after="0"/>
        <w:ind w:left="576" w:right="-374" w:hanging="576"/>
        <w:rPr>
          <w:rFonts w:cs="Arial"/>
          <w:b/>
          <w:sz w:val="22"/>
          <w:szCs w:val="22"/>
        </w:rPr>
      </w:pPr>
    </w:p>
    <w:p w14:paraId="12182924" w14:textId="36377CE2" w:rsidR="00393352" w:rsidRPr="00B0447D" w:rsidRDefault="00393352" w:rsidP="00B50396">
      <w:pPr>
        <w:pStyle w:val="Ttulo2"/>
        <w:numPr>
          <w:ilvl w:val="1"/>
          <w:numId w:val="58"/>
        </w:numPr>
        <w:spacing w:before="0" w:after="0"/>
        <w:ind w:right="-374"/>
        <w:rPr>
          <w:rFonts w:cs="Arial"/>
          <w:b/>
          <w:sz w:val="22"/>
          <w:szCs w:val="22"/>
        </w:rPr>
      </w:pPr>
      <w:bookmarkStart w:id="284" w:name="_Toc67596900"/>
      <w:bookmarkStart w:id="285" w:name="_Toc67597531"/>
      <w:bookmarkStart w:id="286" w:name="_Toc68514810"/>
      <w:bookmarkStart w:id="287" w:name="_Toc70080565"/>
      <w:bookmarkStart w:id="288" w:name="_Toc72603539"/>
      <w:bookmarkStart w:id="289" w:name="_Toc72603720"/>
      <w:bookmarkStart w:id="290" w:name="_Toc132800589"/>
      <w:r w:rsidRPr="00B0447D">
        <w:rPr>
          <w:rFonts w:cs="Arial"/>
          <w:b/>
          <w:sz w:val="22"/>
          <w:szCs w:val="22"/>
        </w:rPr>
        <w:t>PROTECCIÓN FINANCIERA</w:t>
      </w:r>
      <w:bookmarkStart w:id="291" w:name="_Toc26893870"/>
      <w:bookmarkEnd w:id="284"/>
      <w:bookmarkEnd w:id="285"/>
      <w:bookmarkEnd w:id="286"/>
      <w:bookmarkEnd w:id="287"/>
      <w:bookmarkEnd w:id="288"/>
      <w:bookmarkEnd w:id="289"/>
      <w:bookmarkEnd w:id="290"/>
    </w:p>
    <w:p w14:paraId="1627BEC5" w14:textId="77777777" w:rsidR="00095D39" w:rsidRPr="00B0447D" w:rsidRDefault="00095D39" w:rsidP="00B50396">
      <w:pPr>
        <w:pStyle w:val="Prrafodelista"/>
        <w:ind w:left="360" w:right="-374"/>
        <w:rPr>
          <w:rFonts w:cs="Arial"/>
        </w:rPr>
      </w:pPr>
    </w:p>
    <w:p w14:paraId="4619D8E0" w14:textId="5B3C8381" w:rsidR="00393352" w:rsidRPr="00B0447D" w:rsidRDefault="00393352" w:rsidP="00B50396">
      <w:pPr>
        <w:ind w:right="-374"/>
        <w:rPr>
          <w:rFonts w:eastAsiaTheme="majorEastAsia" w:cs="Arial"/>
          <w:bCs/>
          <w:sz w:val="22"/>
        </w:rPr>
      </w:pPr>
      <w:r w:rsidRPr="00B0447D">
        <w:rPr>
          <w:rFonts w:eastAsiaTheme="majorEastAsia" w:cs="Arial"/>
          <w:bCs/>
          <w:sz w:val="22"/>
        </w:rPr>
        <w:t>Para definir correctamente la protección financiera frente a las emergencias, es necesario conocer la tolerancia que se tiene ante el riesgo. Existen varios mecanismos que pueden ser empleados con el fin de proteger las inversiones de una empresa, entre estos instrumentos financieros se encuentran los seguros, uno de los medios que más ofrece el mercado para transferir riesgos</w:t>
      </w:r>
      <w:r w:rsidR="00036179" w:rsidRPr="00B0447D">
        <w:rPr>
          <w:rFonts w:eastAsiaTheme="majorEastAsia" w:cs="Arial"/>
          <w:bCs/>
          <w:sz w:val="22"/>
        </w:rPr>
        <w:t>.</w:t>
      </w:r>
      <w:r w:rsidRPr="00B0447D">
        <w:rPr>
          <w:rFonts w:eastAsiaTheme="majorEastAsia" w:cs="Arial"/>
          <w:bCs/>
          <w:sz w:val="22"/>
        </w:rPr>
        <w:t xml:space="preserve"> </w:t>
      </w:r>
    </w:p>
    <w:p w14:paraId="68A1D460" w14:textId="77777777" w:rsidR="00393352" w:rsidRPr="00B0447D" w:rsidRDefault="00393352" w:rsidP="00B50396">
      <w:pPr>
        <w:ind w:right="-374"/>
        <w:rPr>
          <w:rFonts w:eastAsiaTheme="majorEastAsia" w:cs="Arial"/>
          <w:bCs/>
          <w:sz w:val="22"/>
        </w:rPr>
      </w:pPr>
    </w:p>
    <w:p w14:paraId="235D6043" w14:textId="77777777" w:rsidR="00393352" w:rsidRPr="00B0447D" w:rsidRDefault="00393352" w:rsidP="00B50396">
      <w:pPr>
        <w:ind w:right="-374"/>
        <w:rPr>
          <w:rFonts w:eastAsiaTheme="majorEastAsia" w:cs="Arial"/>
          <w:bCs/>
          <w:sz w:val="22"/>
        </w:rPr>
      </w:pPr>
      <w:r w:rsidRPr="00B0447D">
        <w:rPr>
          <w:rFonts w:eastAsiaTheme="majorEastAsia" w:cs="Arial"/>
          <w:bCs/>
          <w:sz w:val="22"/>
        </w:rPr>
        <w:t>Entre las líneas de acción de la protección financiera encontramos las siguientes:</w:t>
      </w:r>
    </w:p>
    <w:p w14:paraId="5042A7B5" w14:textId="77777777" w:rsidR="00393352" w:rsidRPr="00B0447D" w:rsidRDefault="00393352" w:rsidP="00B50396">
      <w:pPr>
        <w:ind w:right="-374"/>
        <w:rPr>
          <w:rFonts w:eastAsiaTheme="majorEastAsia" w:cs="Arial"/>
          <w:bCs/>
          <w:sz w:val="22"/>
        </w:rPr>
      </w:pPr>
    </w:p>
    <w:p w14:paraId="28289B87" w14:textId="4DD9863A" w:rsidR="00393352" w:rsidRPr="00B0447D" w:rsidRDefault="00393352" w:rsidP="00B50396">
      <w:pPr>
        <w:pStyle w:val="Prrafodelista"/>
        <w:numPr>
          <w:ilvl w:val="0"/>
          <w:numId w:val="31"/>
        </w:numPr>
        <w:ind w:left="360" w:right="-374"/>
        <w:rPr>
          <w:rFonts w:eastAsiaTheme="majorEastAsia" w:cs="Arial"/>
          <w:bCs/>
          <w:sz w:val="22"/>
        </w:rPr>
      </w:pPr>
      <w:r w:rsidRPr="00B0447D">
        <w:rPr>
          <w:rFonts w:eastAsiaTheme="majorEastAsia" w:cs="Arial"/>
          <w:bCs/>
          <w:sz w:val="22"/>
        </w:rPr>
        <w:t>Asesoría técni</w:t>
      </w:r>
      <w:r w:rsidR="007D3ACA">
        <w:rPr>
          <w:rFonts w:eastAsiaTheme="majorEastAsia" w:cs="Arial"/>
          <w:bCs/>
          <w:sz w:val="22"/>
        </w:rPr>
        <w:t>ca: e</w:t>
      </w:r>
      <w:r w:rsidRPr="00B0447D">
        <w:rPr>
          <w:rFonts w:eastAsiaTheme="majorEastAsia" w:cs="Arial"/>
          <w:bCs/>
          <w:sz w:val="22"/>
        </w:rPr>
        <w:t>sta asesoría es brindada a las entidades que así lo requieran, en ella se orienta el diseño y parametrización de instrumentos financiero</w:t>
      </w:r>
      <w:r w:rsidR="007D3ACA">
        <w:rPr>
          <w:rFonts w:eastAsiaTheme="majorEastAsia" w:cs="Arial"/>
          <w:bCs/>
          <w:sz w:val="22"/>
        </w:rPr>
        <w:t>s</w:t>
      </w:r>
      <w:r w:rsidRPr="00B0447D">
        <w:rPr>
          <w:rFonts w:eastAsiaTheme="majorEastAsia" w:cs="Arial"/>
          <w:bCs/>
          <w:sz w:val="22"/>
        </w:rPr>
        <w:t>.</w:t>
      </w:r>
    </w:p>
    <w:p w14:paraId="38E35C8A" w14:textId="0E3B637F" w:rsidR="00393352" w:rsidRPr="00B0447D" w:rsidRDefault="007D3ACA" w:rsidP="00B50396">
      <w:pPr>
        <w:pStyle w:val="Prrafodelista"/>
        <w:numPr>
          <w:ilvl w:val="0"/>
          <w:numId w:val="31"/>
        </w:numPr>
        <w:ind w:left="360" w:right="-374"/>
        <w:rPr>
          <w:rFonts w:eastAsiaTheme="majorEastAsia" w:cs="Arial"/>
          <w:bCs/>
          <w:sz w:val="22"/>
        </w:rPr>
      </w:pPr>
      <w:r>
        <w:rPr>
          <w:rFonts w:eastAsiaTheme="majorEastAsia" w:cs="Arial"/>
          <w:bCs/>
          <w:sz w:val="22"/>
        </w:rPr>
        <w:t>Aseguramiento de bienes: l</w:t>
      </w:r>
      <w:r w:rsidR="00393352" w:rsidRPr="00B0447D">
        <w:rPr>
          <w:rFonts w:eastAsiaTheme="majorEastAsia" w:cs="Arial"/>
          <w:bCs/>
          <w:sz w:val="22"/>
        </w:rPr>
        <w:t>a razón principal para contratar un seguro radica en la protección que este mecanismo ofrece para reducir, amortiguar o mitigar los perjuicios económicos derivados de la ocurrencia de accidentes que pueden afectar el patrimonio de una empresa.</w:t>
      </w:r>
    </w:p>
    <w:p w14:paraId="0561F374" w14:textId="77777777" w:rsidR="00393352" w:rsidRPr="00B0447D" w:rsidRDefault="00393352" w:rsidP="00B50396">
      <w:pPr>
        <w:ind w:right="-374"/>
        <w:rPr>
          <w:rFonts w:eastAsiaTheme="majorEastAsia" w:cs="Arial"/>
          <w:bCs/>
          <w:sz w:val="22"/>
        </w:rPr>
      </w:pPr>
    </w:p>
    <w:p w14:paraId="5D8036CD" w14:textId="3511F032" w:rsidR="00B54B7F" w:rsidRPr="007D3ACA" w:rsidRDefault="00831128" w:rsidP="007D3ACA">
      <w:pPr>
        <w:pStyle w:val="Ttulo2"/>
        <w:numPr>
          <w:ilvl w:val="0"/>
          <w:numId w:val="88"/>
        </w:numPr>
        <w:spacing w:before="0" w:after="0"/>
        <w:ind w:right="-374"/>
        <w:rPr>
          <w:rFonts w:cs="Arial"/>
          <w:b/>
          <w:sz w:val="22"/>
          <w:szCs w:val="22"/>
        </w:rPr>
      </w:pPr>
      <w:bookmarkStart w:id="292" w:name="_Toc68782741"/>
      <w:bookmarkStart w:id="293" w:name="_Toc73102149"/>
      <w:bookmarkStart w:id="294" w:name="_Toc73102303"/>
      <w:bookmarkStart w:id="295" w:name="_Toc73102447"/>
      <w:bookmarkStart w:id="296" w:name="_Toc73102662"/>
      <w:bookmarkStart w:id="297" w:name="_Toc132800590"/>
      <w:r w:rsidRPr="007D3ACA">
        <w:rPr>
          <w:rFonts w:cs="Arial"/>
          <w:b/>
          <w:sz w:val="22"/>
          <w:szCs w:val="22"/>
        </w:rPr>
        <w:t>MANEJO DEL DESASTRE</w:t>
      </w:r>
      <w:bookmarkEnd w:id="291"/>
      <w:bookmarkEnd w:id="292"/>
      <w:bookmarkEnd w:id="293"/>
      <w:bookmarkEnd w:id="294"/>
      <w:bookmarkEnd w:id="295"/>
      <w:bookmarkEnd w:id="296"/>
      <w:bookmarkEnd w:id="297"/>
    </w:p>
    <w:p w14:paraId="4E51F106" w14:textId="38986419" w:rsidR="00B54B7F" w:rsidRPr="00B0447D" w:rsidRDefault="00B54B7F" w:rsidP="00B50396">
      <w:pPr>
        <w:ind w:right="-374"/>
        <w:rPr>
          <w:rFonts w:cs="Arial"/>
          <w:sz w:val="22"/>
        </w:rPr>
      </w:pPr>
    </w:p>
    <w:p w14:paraId="23DAF73B" w14:textId="368CF797" w:rsidR="00017942" w:rsidRPr="00B0447D" w:rsidRDefault="008C198B" w:rsidP="00B50396">
      <w:pPr>
        <w:ind w:right="-374"/>
        <w:rPr>
          <w:rFonts w:cs="Arial"/>
          <w:sz w:val="22"/>
        </w:rPr>
      </w:pPr>
      <w:r w:rsidRPr="00B0447D">
        <w:rPr>
          <w:rFonts w:cs="Arial"/>
          <w:sz w:val="22"/>
        </w:rPr>
        <w:t>Partiendo de los re</w:t>
      </w:r>
      <w:r w:rsidR="00831128" w:rsidRPr="00B0447D">
        <w:rPr>
          <w:rFonts w:cs="Arial"/>
          <w:sz w:val="22"/>
        </w:rPr>
        <w:t>sultados del análisis de riesgos (proceso de conocimiento</w:t>
      </w:r>
      <w:r w:rsidR="00017942" w:rsidRPr="00B0447D">
        <w:rPr>
          <w:rFonts w:cs="Arial"/>
          <w:sz w:val="22"/>
        </w:rPr>
        <w:t xml:space="preserve"> del riesgo</w:t>
      </w:r>
      <w:r w:rsidR="00831128" w:rsidRPr="00B0447D">
        <w:rPr>
          <w:rFonts w:cs="Arial"/>
          <w:sz w:val="22"/>
        </w:rPr>
        <w:t>) y las medidas implementadas de reducción del riesgo, se estructura el Plan de Emergencia</w:t>
      </w:r>
      <w:r w:rsidR="00914400" w:rsidRPr="00B0447D">
        <w:rPr>
          <w:rFonts w:cs="Arial"/>
          <w:sz w:val="22"/>
        </w:rPr>
        <w:t>s</w:t>
      </w:r>
      <w:r w:rsidR="00831128" w:rsidRPr="00B0447D">
        <w:rPr>
          <w:rFonts w:cs="Arial"/>
          <w:sz w:val="22"/>
        </w:rPr>
        <w:t xml:space="preserve"> y Contingencia</w:t>
      </w:r>
      <w:r w:rsidR="00914400" w:rsidRPr="00B0447D">
        <w:rPr>
          <w:rFonts w:cs="Arial"/>
          <w:sz w:val="22"/>
        </w:rPr>
        <w:t>s</w:t>
      </w:r>
      <w:r w:rsidR="00831128" w:rsidRPr="00B0447D">
        <w:rPr>
          <w:rFonts w:cs="Arial"/>
          <w:sz w:val="22"/>
        </w:rPr>
        <w:t xml:space="preserve"> </w:t>
      </w:r>
      <w:r w:rsidR="00D45B1E" w:rsidRPr="00B0447D">
        <w:rPr>
          <w:rFonts w:cs="Arial"/>
          <w:sz w:val="22"/>
        </w:rPr>
        <w:t>como</w:t>
      </w:r>
      <w:r w:rsidR="00831128" w:rsidRPr="00B0447D">
        <w:rPr>
          <w:rFonts w:cs="Arial"/>
          <w:sz w:val="22"/>
        </w:rPr>
        <w:t xml:space="preserve"> </w:t>
      </w:r>
      <w:r w:rsidR="00017942" w:rsidRPr="00B0447D">
        <w:rPr>
          <w:rFonts w:cs="Arial"/>
          <w:sz w:val="22"/>
        </w:rPr>
        <w:t xml:space="preserve">parte del </w:t>
      </w:r>
      <w:r w:rsidR="00831128" w:rsidRPr="00B0447D">
        <w:rPr>
          <w:rFonts w:cs="Arial"/>
          <w:sz w:val="22"/>
        </w:rPr>
        <w:t xml:space="preserve">proceso de manejo </w:t>
      </w:r>
      <w:r w:rsidR="00467B48">
        <w:rPr>
          <w:rFonts w:cs="Arial"/>
          <w:sz w:val="22"/>
        </w:rPr>
        <w:t>del desastre.</w:t>
      </w:r>
      <w:r w:rsidR="00017942" w:rsidRPr="00B0447D">
        <w:rPr>
          <w:rFonts w:cs="Arial"/>
          <w:sz w:val="22"/>
        </w:rPr>
        <w:t xml:space="preserve"> </w:t>
      </w:r>
    </w:p>
    <w:p w14:paraId="05237F23" w14:textId="24ADEF64" w:rsidR="00831128" w:rsidRPr="00B0447D" w:rsidRDefault="00017942" w:rsidP="00B50396">
      <w:pPr>
        <w:ind w:right="-374"/>
        <w:rPr>
          <w:rFonts w:cs="Arial"/>
          <w:sz w:val="22"/>
        </w:rPr>
      </w:pPr>
      <w:r w:rsidRPr="00B0447D">
        <w:rPr>
          <w:rFonts w:cs="Arial"/>
          <w:sz w:val="22"/>
        </w:rPr>
        <w:t xml:space="preserve">La </w:t>
      </w:r>
      <w:r w:rsidR="00831128" w:rsidRPr="00B0447D">
        <w:rPr>
          <w:rFonts w:cs="Arial"/>
          <w:sz w:val="22"/>
        </w:rPr>
        <w:t>reparación y ejecución de la recuperación (rehabilitación y reconstrucción)</w:t>
      </w:r>
      <w:r w:rsidRPr="00B0447D">
        <w:rPr>
          <w:rFonts w:cs="Arial"/>
          <w:sz w:val="22"/>
        </w:rPr>
        <w:t xml:space="preserve"> </w:t>
      </w:r>
      <w:r w:rsidR="00831128" w:rsidRPr="00B0447D">
        <w:rPr>
          <w:rFonts w:cs="Arial"/>
          <w:sz w:val="22"/>
        </w:rPr>
        <w:t xml:space="preserve">se realizarán acorde a lo establecido en la evaluación inicial y post emergencia, de acuerdo </w:t>
      </w:r>
      <w:r w:rsidR="009D1FD9" w:rsidRPr="00B0447D">
        <w:rPr>
          <w:rFonts w:cs="Arial"/>
          <w:sz w:val="22"/>
        </w:rPr>
        <w:t>con e</w:t>
      </w:r>
      <w:r w:rsidR="00831128" w:rsidRPr="00B0447D">
        <w:rPr>
          <w:rFonts w:cs="Arial"/>
          <w:sz w:val="22"/>
        </w:rPr>
        <w:t>l grado de impacto sobre la población, los bienes</w:t>
      </w:r>
      <w:r w:rsidR="00C83FD3" w:rsidRPr="00B0447D">
        <w:rPr>
          <w:rFonts w:cs="Arial"/>
          <w:sz w:val="22"/>
        </w:rPr>
        <w:t xml:space="preserve">, </w:t>
      </w:r>
      <w:r w:rsidR="00831128" w:rsidRPr="00B0447D">
        <w:rPr>
          <w:rFonts w:cs="Arial"/>
          <w:sz w:val="22"/>
        </w:rPr>
        <w:t>y los servicios interrumpidos y deteriorados</w:t>
      </w:r>
      <w:r w:rsidRPr="00B0447D">
        <w:rPr>
          <w:rFonts w:cs="Arial"/>
          <w:sz w:val="22"/>
        </w:rPr>
        <w:t xml:space="preserve"> por lo cual </w:t>
      </w:r>
      <w:r w:rsidRPr="00B0447D">
        <w:rPr>
          <w:rFonts w:cs="Arial"/>
          <w:b/>
          <w:sz w:val="22"/>
          <w:u w:val="single"/>
        </w:rPr>
        <w:t>no son contemplados en el presente documento</w:t>
      </w:r>
      <w:r w:rsidR="00831128" w:rsidRPr="00B0447D">
        <w:rPr>
          <w:rFonts w:cs="Arial"/>
          <w:b/>
          <w:sz w:val="22"/>
          <w:u w:val="single"/>
        </w:rPr>
        <w:t>.</w:t>
      </w:r>
    </w:p>
    <w:p w14:paraId="319BC45B" w14:textId="198381E9" w:rsidR="00A7537A" w:rsidRPr="00B0447D" w:rsidRDefault="00A7537A" w:rsidP="00B50396">
      <w:pPr>
        <w:pStyle w:val="Ttulo2"/>
        <w:ind w:right="-374"/>
        <w:rPr>
          <w:rFonts w:cs="Arial"/>
          <w:b/>
          <w:sz w:val="22"/>
          <w:szCs w:val="22"/>
        </w:rPr>
      </w:pPr>
      <w:bookmarkStart w:id="298" w:name="_Toc21494440"/>
      <w:bookmarkStart w:id="299" w:name="_Toc68782742"/>
      <w:bookmarkStart w:id="300" w:name="_Toc73102150"/>
      <w:bookmarkStart w:id="301" w:name="_Toc73102304"/>
      <w:bookmarkStart w:id="302" w:name="_Toc73102448"/>
      <w:bookmarkStart w:id="303" w:name="_Toc73102663"/>
      <w:bookmarkStart w:id="304" w:name="_Toc132800591"/>
      <w:r w:rsidRPr="00B0447D">
        <w:rPr>
          <w:rFonts w:cs="Arial"/>
          <w:b/>
          <w:sz w:val="22"/>
          <w:szCs w:val="22"/>
        </w:rPr>
        <w:t>PLAN DE EMERGENCIAS Y CONTINGENCIAS</w:t>
      </w:r>
      <w:bookmarkEnd w:id="298"/>
      <w:bookmarkEnd w:id="299"/>
      <w:bookmarkEnd w:id="300"/>
      <w:bookmarkEnd w:id="301"/>
      <w:bookmarkEnd w:id="302"/>
      <w:bookmarkEnd w:id="303"/>
      <w:bookmarkEnd w:id="304"/>
    </w:p>
    <w:p w14:paraId="4756EFFF" w14:textId="77777777" w:rsidR="00831128" w:rsidRPr="00B0447D" w:rsidRDefault="00831128" w:rsidP="00B50396">
      <w:pPr>
        <w:ind w:right="-374"/>
        <w:rPr>
          <w:rFonts w:cs="Arial"/>
          <w:sz w:val="22"/>
        </w:rPr>
      </w:pPr>
      <w:r w:rsidRPr="00B0447D">
        <w:rPr>
          <w:rFonts w:cs="Arial"/>
          <w:sz w:val="22"/>
        </w:rPr>
        <w:t xml:space="preserve">Es la herramienta de preparación para la respuesta que con base en unos escenarios posibles y priorizados (identificados en el proceso de conocimiento del riesgo), define los mecanismos de organización, coordinación, funciones, competencias, responsabilidades, así como recursos disponibles y necesarios para garantizar la atención efectiva de las emergencias que se puedan presentar. </w:t>
      </w:r>
      <w:r w:rsidR="005A0663" w:rsidRPr="00B0447D">
        <w:rPr>
          <w:rFonts w:cs="Arial"/>
          <w:sz w:val="22"/>
        </w:rPr>
        <w:t>Igualmente,</w:t>
      </w:r>
      <w:r w:rsidRPr="00B0447D">
        <w:rPr>
          <w:rFonts w:cs="Arial"/>
          <w:sz w:val="22"/>
        </w:rPr>
        <w:t xml:space="preserve"> precisa los procedimientos y protocolos de actuación para cada una de ellas minimizando el impacto en las personas, los bienes y el ambiente.</w:t>
      </w:r>
    </w:p>
    <w:p w14:paraId="6D41F262" w14:textId="77777777" w:rsidR="00C9089F" w:rsidRPr="00B0447D" w:rsidRDefault="00C9089F" w:rsidP="00B50396">
      <w:pPr>
        <w:ind w:right="-374"/>
        <w:rPr>
          <w:rFonts w:cs="Arial"/>
          <w:sz w:val="22"/>
        </w:rPr>
      </w:pPr>
    </w:p>
    <w:p w14:paraId="15FC9742" w14:textId="095CAF99" w:rsidR="00C9089F" w:rsidRPr="00B0447D" w:rsidRDefault="00831128" w:rsidP="007D3ACA">
      <w:pPr>
        <w:pStyle w:val="Ttulo3"/>
        <w:spacing w:before="0"/>
        <w:ind w:right="-374"/>
        <w:rPr>
          <w:rFonts w:ascii="Arial" w:hAnsi="Arial" w:cs="Arial"/>
          <w:sz w:val="22"/>
        </w:rPr>
      </w:pPr>
      <w:bookmarkStart w:id="305" w:name="_Toc26893872"/>
      <w:bookmarkStart w:id="306" w:name="_Toc68782743"/>
      <w:bookmarkStart w:id="307" w:name="_Toc73102151"/>
      <w:bookmarkStart w:id="308" w:name="_Toc73102305"/>
      <w:bookmarkStart w:id="309" w:name="_Toc73102449"/>
      <w:bookmarkStart w:id="310" w:name="_Toc73102664"/>
      <w:bookmarkStart w:id="311" w:name="_Toc132800592"/>
      <w:r w:rsidRPr="00B0447D">
        <w:rPr>
          <w:rFonts w:ascii="Arial" w:hAnsi="Arial" w:cs="Arial"/>
          <w:sz w:val="22"/>
        </w:rPr>
        <w:lastRenderedPageBreak/>
        <w:t>PREPARACIÓN PARA LA RESPUESTA A EMERGENCIAS (PLAN ESTRATÉGICO)</w:t>
      </w:r>
      <w:bookmarkEnd w:id="305"/>
      <w:bookmarkEnd w:id="306"/>
      <w:bookmarkEnd w:id="307"/>
      <w:bookmarkEnd w:id="308"/>
      <w:bookmarkEnd w:id="309"/>
      <w:bookmarkEnd w:id="310"/>
      <w:bookmarkEnd w:id="311"/>
    </w:p>
    <w:p w14:paraId="09A823A1" w14:textId="331CD879" w:rsidR="00017942" w:rsidRPr="00B0447D" w:rsidRDefault="00831128" w:rsidP="00B50396">
      <w:pPr>
        <w:ind w:right="-374"/>
        <w:rPr>
          <w:rFonts w:cs="Arial"/>
          <w:sz w:val="22"/>
        </w:rPr>
      </w:pPr>
      <w:r w:rsidRPr="00B0447D">
        <w:rPr>
          <w:rFonts w:cs="Arial"/>
          <w:sz w:val="22"/>
        </w:rPr>
        <w:t>El componente de preparación es el conjunto de acciones principalmente de coordinación, sistemas de alerta,</w:t>
      </w:r>
      <w:r w:rsidR="00017942" w:rsidRPr="00B0447D">
        <w:rPr>
          <w:rFonts w:cs="Arial"/>
          <w:sz w:val="22"/>
        </w:rPr>
        <w:t xml:space="preserve"> estructuras de organización,</w:t>
      </w:r>
      <w:r w:rsidRPr="00B0447D">
        <w:rPr>
          <w:rFonts w:cs="Arial"/>
          <w:sz w:val="22"/>
        </w:rPr>
        <w:t xml:space="preserve"> capacitación, equipamiento, entrenamiento, entre otras, necesari</w:t>
      </w:r>
      <w:r w:rsidR="00017942" w:rsidRPr="00B0447D">
        <w:rPr>
          <w:rFonts w:cs="Arial"/>
          <w:sz w:val="22"/>
        </w:rPr>
        <w:t>a</w:t>
      </w:r>
      <w:r w:rsidRPr="00B0447D">
        <w:rPr>
          <w:rFonts w:cs="Arial"/>
          <w:sz w:val="22"/>
        </w:rPr>
        <w:t>s para optimiza</w:t>
      </w:r>
      <w:r w:rsidR="00B053EB" w:rsidRPr="00B0447D">
        <w:rPr>
          <w:rFonts w:cs="Arial"/>
          <w:sz w:val="22"/>
        </w:rPr>
        <w:t>r la ejecución de la respuesta.</w:t>
      </w:r>
    </w:p>
    <w:p w14:paraId="74A9731E" w14:textId="77777777" w:rsidR="009A265D" w:rsidRPr="00B0447D" w:rsidRDefault="009A265D" w:rsidP="00B50396">
      <w:pPr>
        <w:ind w:right="-374"/>
        <w:rPr>
          <w:rFonts w:cs="Arial"/>
          <w:sz w:val="22"/>
        </w:rPr>
      </w:pPr>
    </w:p>
    <w:p w14:paraId="0732EFA0" w14:textId="531CF57A" w:rsidR="00831128" w:rsidRPr="00B0447D" w:rsidRDefault="00831128" w:rsidP="007D3ACA">
      <w:pPr>
        <w:pStyle w:val="Ttulo4"/>
        <w:spacing w:before="0"/>
        <w:ind w:right="-374"/>
        <w:rPr>
          <w:rFonts w:cs="Arial"/>
          <w:sz w:val="22"/>
        </w:rPr>
      </w:pPr>
      <w:bookmarkStart w:id="312" w:name="_Toc26893873"/>
      <w:bookmarkStart w:id="313" w:name="_Toc68782744"/>
      <w:bookmarkStart w:id="314" w:name="_Toc132800593"/>
      <w:r w:rsidRPr="00B0447D">
        <w:rPr>
          <w:rFonts w:cs="Arial"/>
          <w:sz w:val="22"/>
        </w:rPr>
        <w:t>Capacitación</w:t>
      </w:r>
      <w:bookmarkEnd w:id="312"/>
      <w:bookmarkEnd w:id="313"/>
      <w:r w:rsidR="00A9004A" w:rsidRPr="00B0447D">
        <w:rPr>
          <w:rFonts w:cs="Arial"/>
          <w:sz w:val="22"/>
        </w:rPr>
        <w:t xml:space="preserve"> y Entrenamiento</w:t>
      </w:r>
      <w:bookmarkEnd w:id="314"/>
    </w:p>
    <w:p w14:paraId="2A96FB9A" w14:textId="5E099863" w:rsidR="00831128" w:rsidRPr="00B0447D" w:rsidRDefault="00831128" w:rsidP="00B50396">
      <w:pPr>
        <w:ind w:right="-374"/>
        <w:rPr>
          <w:rFonts w:cs="Arial"/>
          <w:sz w:val="22"/>
        </w:rPr>
      </w:pPr>
      <w:r w:rsidRPr="00B0447D">
        <w:rPr>
          <w:rFonts w:cs="Arial"/>
          <w:sz w:val="22"/>
        </w:rPr>
        <w:t xml:space="preserve">El programa de capacitación y entrenamiento </w:t>
      </w:r>
      <w:r w:rsidR="009A265D" w:rsidRPr="00B0447D">
        <w:rPr>
          <w:rFonts w:cs="Arial"/>
          <w:sz w:val="22"/>
        </w:rPr>
        <w:t xml:space="preserve">de </w:t>
      </w:r>
      <w:bookmarkStart w:id="315" w:name="_Hlk117154378"/>
      <w:r w:rsidR="00826935" w:rsidRPr="00B0447D">
        <w:rPr>
          <w:rFonts w:cs="Arial"/>
          <w:b/>
          <w:sz w:val="22"/>
        </w:rPr>
        <w:t>NOMBRE DE LA SEDE</w:t>
      </w:r>
      <w:bookmarkEnd w:id="315"/>
      <w:r w:rsidRPr="00B0447D">
        <w:rPr>
          <w:rFonts w:cs="Arial"/>
          <w:sz w:val="22"/>
        </w:rPr>
        <w:t>, tiene como objetivo lograr que el personal involucrado en la administración y ejecución del PGR</w:t>
      </w:r>
      <w:r w:rsidR="00A97D12" w:rsidRPr="00B0447D">
        <w:rPr>
          <w:rFonts w:cs="Arial"/>
          <w:sz w:val="22"/>
        </w:rPr>
        <w:t>D</w:t>
      </w:r>
      <w:r w:rsidRPr="00B0447D">
        <w:rPr>
          <w:rFonts w:cs="Arial"/>
          <w:sz w:val="22"/>
        </w:rPr>
        <w:t>, responda con los niveles máximos de desempeño ante un evento que se presente.</w:t>
      </w:r>
    </w:p>
    <w:p w14:paraId="7A72E452" w14:textId="77777777" w:rsidR="00A9004A" w:rsidRPr="00B0447D" w:rsidRDefault="00A9004A" w:rsidP="00B50396">
      <w:pPr>
        <w:ind w:right="-374"/>
        <w:rPr>
          <w:rFonts w:eastAsiaTheme="majorEastAsia" w:cs="Arial"/>
          <w:b/>
          <w:bCs/>
          <w:iCs/>
          <w:sz w:val="22"/>
        </w:rPr>
      </w:pPr>
    </w:p>
    <w:p w14:paraId="228E39EB" w14:textId="50661117" w:rsidR="00A9004A" w:rsidRPr="00B0447D" w:rsidRDefault="005969A8" w:rsidP="00B50396">
      <w:pPr>
        <w:ind w:right="-374"/>
        <w:rPr>
          <w:rFonts w:cs="Arial"/>
          <w:b/>
          <w:iCs/>
          <w:sz w:val="22"/>
        </w:rPr>
      </w:pPr>
      <w:r w:rsidRPr="00B0447D">
        <w:rPr>
          <w:rFonts w:cs="Arial"/>
          <w:sz w:val="22"/>
        </w:rPr>
        <w:t xml:space="preserve">El cronograma de formación de la Brigada Integral de Emergencias de </w:t>
      </w:r>
      <w:r w:rsidR="00826935" w:rsidRPr="009415B2">
        <w:rPr>
          <w:rFonts w:cs="Arial"/>
          <w:b/>
          <w:sz w:val="22"/>
        </w:rPr>
        <w:t>NOMBRE DE LA SEDE</w:t>
      </w:r>
      <w:r w:rsidRPr="009415B2">
        <w:rPr>
          <w:rFonts w:cs="Arial"/>
          <w:sz w:val="22"/>
        </w:rPr>
        <w:t xml:space="preserve">, </w:t>
      </w:r>
      <w:r w:rsidR="00A9004A" w:rsidRPr="009415B2">
        <w:rPr>
          <w:rFonts w:cs="Arial"/>
          <w:sz w:val="22"/>
          <w:lang w:eastAsia="es-CO"/>
        </w:rPr>
        <w:t xml:space="preserve">cubre entre otros aspectos como los que se observan en </w:t>
      </w:r>
      <w:r w:rsidRPr="009415B2">
        <w:rPr>
          <w:rFonts w:cs="Arial"/>
          <w:sz w:val="22"/>
          <w:lang w:eastAsia="es-CO"/>
        </w:rPr>
        <w:t xml:space="preserve">el documento plan de </w:t>
      </w:r>
      <w:r w:rsidR="009415B2" w:rsidRPr="009415B2">
        <w:rPr>
          <w:rFonts w:cs="Arial"/>
          <w:sz w:val="22"/>
          <w:lang w:eastAsia="es-CO"/>
        </w:rPr>
        <w:t>trabajo</w:t>
      </w:r>
      <w:r w:rsidR="009415B2" w:rsidRPr="009415B2">
        <w:rPr>
          <w:rFonts w:cs="Arial"/>
          <w:sz w:val="22"/>
        </w:rPr>
        <w:t xml:space="preserve"> anual</w:t>
      </w:r>
      <w:r w:rsidR="004240B0">
        <w:rPr>
          <w:rFonts w:cs="Arial"/>
          <w:sz w:val="22"/>
        </w:rPr>
        <w:t>.</w:t>
      </w:r>
    </w:p>
    <w:p w14:paraId="31EEB51C" w14:textId="77777777" w:rsidR="00C83FD3" w:rsidRPr="00B0447D" w:rsidRDefault="00C83FD3" w:rsidP="00B50396">
      <w:pPr>
        <w:pStyle w:val="Fuente"/>
        <w:ind w:right="-374"/>
        <w:rPr>
          <w:rFonts w:cs="Arial"/>
          <w:i w:val="0"/>
          <w:iCs/>
          <w:sz w:val="22"/>
          <w:szCs w:val="22"/>
        </w:rPr>
      </w:pPr>
    </w:p>
    <w:p w14:paraId="45509FEC" w14:textId="1925D6A6" w:rsidR="00A9004A" w:rsidRPr="00B0447D" w:rsidRDefault="00826935" w:rsidP="00B50396">
      <w:pPr>
        <w:ind w:right="-374"/>
        <w:rPr>
          <w:rFonts w:cs="Arial"/>
          <w:sz w:val="22"/>
        </w:rPr>
      </w:pPr>
      <w:r w:rsidRPr="00BC134C">
        <w:rPr>
          <w:rFonts w:cs="Arial"/>
          <w:b/>
          <w:sz w:val="22"/>
        </w:rPr>
        <w:t>NOMBRE DE LA SEDE</w:t>
      </w:r>
      <w:r w:rsidR="007D3ACA" w:rsidRPr="00BC134C">
        <w:rPr>
          <w:rFonts w:cs="Arial"/>
          <w:b/>
          <w:sz w:val="22"/>
        </w:rPr>
        <w:t xml:space="preserve"> </w:t>
      </w:r>
      <w:r w:rsidR="00A9004A" w:rsidRPr="00BC134C">
        <w:rPr>
          <w:rFonts w:cs="Arial"/>
          <w:sz w:val="22"/>
        </w:rPr>
        <w:t xml:space="preserve">cuenta con un </w:t>
      </w:r>
      <w:r w:rsidR="00BC134C" w:rsidRPr="00BC134C">
        <w:rPr>
          <w:rFonts w:cs="Arial"/>
          <w:b/>
          <w:bCs/>
          <w:sz w:val="22"/>
        </w:rPr>
        <w:t>Instructivo</w:t>
      </w:r>
      <w:r w:rsidR="00A9004A" w:rsidRPr="00BC134C">
        <w:rPr>
          <w:rFonts w:cs="Arial"/>
          <w:sz w:val="22"/>
        </w:rPr>
        <w:t xml:space="preserve"> </w:t>
      </w:r>
      <w:r w:rsidR="00A9004A" w:rsidRPr="00BC134C">
        <w:rPr>
          <w:rFonts w:cs="Arial"/>
          <w:b/>
          <w:bCs/>
          <w:sz w:val="22"/>
        </w:rPr>
        <w:t xml:space="preserve">para la </w:t>
      </w:r>
      <w:r w:rsidR="004230C9" w:rsidRPr="00BC134C">
        <w:rPr>
          <w:rFonts w:cs="Arial"/>
          <w:b/>
          <w:bCs/>
          <w:sz w:val="22"/>
        </w:rPr>
        <w:t>C</w:t>
      </w:r>
      <w:r w:rsidR="00A9004A" w:rsidRPr="00BC134C">
        <w:rPr>
          <w:rFonts w:cs="Arial"/>
          <w:b/>
          <w:bCs/>
          <w:sz w:val="22"/>
        </w:rPr>
        <w:t xml:space="preserve">onformación de las </w:t>
      </w:r>
      <w:r w:rsidR="004230C9" w:rsidRPr="00BC134C">
        <w:rPr>
          <w:rFonts w:cs="Arial"/>
          <w:b/>
          <w:bCs/>
          <w:sz w:val="22"/>
        </w:rPr>
        <w:t>B</w:t>
      </w:r>
      <w:r w:rsidR="00A9004A" w:rsidRPr="00BC134C">
        <w:rPr>
          <w:rFonts w:cs="Arial"/>
          <w:b/>
          <w:bCs/>
          <w:sz w:val="22"/>
        </w:rPr>
        <w:t>rigadas</w:t>
      </w:r>
      <w:r w:rsidR="00BC134C" w:rsidRPr="00BC134C">
        <w:rPr>
          <w:rFonts w:cs="Arial"/>
          <w:b/>
          <w:bCs/>
          <w:sz w:val="22"/>
        </w:rPr>
        <w:t xml:space="preserve"> (I-SST-05)</w:t>
      </w:r>
      <w:r w:rsidR="00A9004A" w:rsidRPr="00BC134C">
        <w:rPr>
          <w:rFonts w:cs="Arial"/>
          <w:sz w:val="22"/>
        </w:rPr>
        <w:t>, en</w:t>
      </w:r>
      <w:r w:rsidR="00A9004A" w:rsidRPr="00B0447D">
        <w:rPr>
          <w:rFonts w:cs="Arial"/>
          <w:sz w:val="22"/>
        </w:rPr>
        <w:t xml:space="preserve"> el cual se establecen los criterios para la selección y conformación de las brigadas integrales de emergencias con evaluaciones de perfiles y estados físicos óptimos para la capacitación, entrenamiento y participación ante una emergencia. En el procedimiento se establecen los requisitos mínimos del personal que integra la Brigada Integral </w:t>
      </w:r>
      <w:r w:rsidR="002424A9">
        <w:rPr>
          <w:rFonts w:cs="Arial"/>
          <w:sz w:val="22"/>
        </w:rPr>
        <w:t xml:space="preserve">con el </w:t>
      </w:r>
      <w:r w:rsidR="00A9004A" w:rsidRPr="00B0447D">
        <w:rPr>
          <w:rFonts w:cs="Arial"/>
          <w:sz w:val="22"/>
        </w:rPr>
        <w:t xml:space="preserve">fin de garantizar que el personal sea idóneo y no ponga en riesgo su vida, </w:t>
      </w:r>
      <w:r w:rsidR="004240B0">
        <w:rPr>
          <w:rFonts w:cs="Arial"/>
          <w:sz w:val="22"/>
        </w:rPr>
        <w:t xml:space="preserve">ni la de los demás trabajadores, asegurando su información en el formato </w:t>
      </w:r>
      <w:r w:rsidR="004240B0" w:rsidRPr="004240B0">
        <w:rPr>
          <w:rFonts w:cs="Arial"/>
          <w:sz w:val="22"/>
        </w:rPr>
        <w:t>F-SST-46</w:t>
      </w:r>
      <w:r w:rsidR="004240B0">
        <w:rPr>
          <w:rFonts w:cs="Arial"/>
          <w:sz w:val="22"/>
        </w:rPr>
        <w:t xml:space="preserve"> Hoja de vida Brigadistas.</w:t>
      </w:r>
    </w:p>
    <w:p w14:paraId="4113F960" w14:textId="77777777" w:rsidR="00A9004A" w:rsidRPr="00B0447D" w:rsidRDefault="00A9004A" w:rsidP="00B50396">
      <w:pPr>
        <w:ind w:right="-374"/>
        <w:rPr>
          <w:rFonts w:cs="Arial"/>
          <w:sz w:val="22"/>
          <w:u w:val="single"/>
        </w:rPr>
      </w:pPr>
    </w:p>
    <w:p w14:paraId="564352C0" w14:textId="141C557D" w:rsidR="00D42B0A" w:rsidRPr="00B0447D" w:rsidRDefault="00C008D5" w:rsidP="00B50396">
      <w:pPr>
        <w:pStyle w:val="Ttulo3"/>
        <w:ind w:right="-374"/>
        <w:rPr>
          <w:rFonts w:ascii="Arial" w:hAnsi="Arial" w:cs="Arial"/>
          <w:sz w:val="22"/>
        </w:rPr>
      </w:pPr>
      <w:bookmarkStart w:id="316" w:name="_Toc26893877"/>
      <w:bookmarkStart w:id="317" w:name="_Toc68782748"/>
      <w:bookmarkStart w:id="318" w:name="_Toc73102155"/>
      <w:bookmarkStart w:id="319" w:name="_Toc73102309"/>
      <w:bookmarkStart w:id="320" w:name="_Toc73102453"/>
      <w:bookmarkStart w:id="321" w:name="_Toc73102668"/>
      <w:bookmarkStart w:id="322" w:name="_Toc132800594"/>
      <w:r w:rsidRPr="00B0447D">
        <w:rPr>
          <w:rFonts w:ascii="Arial" w:hAnsi="Arial" w:cs="Arial"/>
          <w:sz w:val="22"/>
        </w:rPr>
        <w:t>Simulaciones y simulacros</w:t>
      </w:r>
      <w:bookmarkEnd w:id="316"/>
      <w:bookmarkEnd w:id="317"/>
      <w:bookmarkEnd w:id="318"/>
      <w:bookmarkEnd w:id="319"/>
      <w:bookmarkEnd w:id="320"/>
      <w:bookmarkEnd w:id="321"/>
      <w:bookmarkEnd w:id="322"/>
    </w:p>
    <w:p w14:paraId="4B71C2E2" w14:textId="24E2DEFB" w:rsidR="00C008D5" w:rsidRPr="00B0447D" w:rsidRDefault="00C008D5" w:rsidP="00B50396">
      <w:pPr>
        <w:pStyle w:val="Ttulo4"/>
        <w:ind w:right="-374"/>
        <w:rPr>
          <w:rFonts w:cs="Arial"/>
          <w:sz w:val="22"/>
        </w:rPr>
      </w:pPr>
      <w:bookmarkStart w:id="323" w:name="_Toc26893878"/>
      <w:bookmarkStart w:id="324" w:name="_Toc68782749"/>
      <w:bookmarkStart w:id="325" w:name="_Toc73102156"/>
      <w:bookmarkStart w:id="326" w:name="_Toc73102310"/>
      <w:bookmarkStart w:id="327" w:name="_Toc73102454"/>
      <w:bookmarkStart w:id="328" w:name="_Toc73102669"/>
      <w:bookmarkStart w:id="329" w:name="_Toc132800595"/>
      <w:r w:rsidRPr="00B0447D">
        <w:rPr>
          <w:rFonts w:cs="Arial"/>
          <w:sz w:val="22"/>
        </w:rPr>
        <w:t>Simulación</w:t>
      </w:r>
      <w:bookmarkEnd w:id="323"/>
      <w:bookmarkEnd w:id="324"/>
      <w:bookmarkEnd w:id="325"/>
      <w:bookmarkEnd w:id="326"/>
      <w:bookmarkEnd w:id="327"/>
      <w:bookmarkEnd w:id="328"/>
      <w:bookmarkEnd w:id="329"/>
    </w:p>
    <w:p w14:paraId="534D5407" w14:textId="77777777" w:rsidR="00AA1E79" w:rsidRPr="00B0447D" w:rsidRDefault="00AA1E79" w:rsidP="00B50396">
      <w:pPr>
        <w:ind w:right="-374"/>
        <w:rPr>
          <w:rFonts w:cs="Arial"/>
          <w:sz w:val="22"/>
        </w:rPr>
      </w:pPr>
      <w:r w:rsidRPr="00B0447D">
        <w:rPr>
          <w:rFonts w:cs="Arial"/>
          <w:sz w:val="22"/>
        </w:rPr>
        <w:t xml:space="preserve">En los ejercicios de </w:t>
      </w:r>
      <w:r w:rsidRPr="00B0447D">
        <w:rPr>
          <w:rFonts w:cs="Arial"/>
          <w:b/>
          <w:bCs/>
          <w:sz w:val="22"/>
        </w:rPr>
        <w:t>simulación</w:t>
      </w:r>
      <w:r w:rsidRPr="00B0447D">
        <w:rPr>
          <w:rFonts w:cs="Arial"/>
          <w:sz w:val="22"/>
        </w:rPr>
        <w:t xml:space="preserve"> se plantean escenarios de riesgos mediante la entrega escrita o verbal de eventos supuestos, semejantes a los impactos reales, a fin de entrenar a los diferentes actores involucrados en la toma de decisiones de atención y respuesta frente a estos.</w:t>
      </w:r>
    </w:p>
    <w:p w14:paraId="5ECDD404" w14:textId="77777777" w:rsidR="00692DD4" w:rsidRPr="00B0447D" w:rsidRDefault="00692DD4" w:rsidP="00B50396">
      <w:pPr>
        <w:ind w:right="-374"/>
        <w:rPr>
          <w:rFonts w:cs="Arial"/>
          <w:sz w:val="22"/>
        </w:rPr>
      </w:pPr>
    </w:p>
    <w:p w14:paraId="358EBDC3" w14:textId="31C278D6" w:rsidR="00D75939" w:rsidRPr="00B0447D" w:rsidRDefault="00EB7C25" w:rsidP="00B50396">
      <w:pPr>
        <w:pStyle w:val="Nonumerado"/>
        <w:numPr>
          <w:ilvl w:val="0"/>
          <w:numId w:val="77"/>
        </w:numPr>
        <w:ind w:left="426" w:right="-374"/>
        <w:rPr>
          <w:rFonts w:cs="Arial"/>
          <w:sz w:val="22"/>
        </w:rPr>
      </w:pPr>
      <w:r w:rsidRPr="00B0447D">
        <w:rPr>
          <w:rFonts w:cs="Arial"/>
          <w:sz w:val="22"/>
        </w:rPr>
        <w:t>P</w:t>
      </w:r>
      <w:r w:rsidR="00D75939" w:rsidRPr="00B0447D">
        <w:rPr>
          <w:rFonts w:cs="Arial"/>
          <w:sz w:val="22"/>
        </w:rPr>
        <w:t>rogramación de simulaciones:</w:t>
      </w:r>
    </w:p>
    <w:p w14:paraId="0CA28575" w14:textId="77777777" w:rsidR="0000281A" w:rsidRPr="00B0447D" w:rsidRDefault="0000281A" w:rsidP="00B50396">
      <w:pPr>
        <w:pStyle w:val="Nonumerado"/>
        <w:numPr>
          <w:ilvl w:val="0"/>
          <w:numId w:val="0"/>
        </w:numPr>
        <w:ind w:left="426" w:right="-374"/>
        <w:rPr>
          <w:rFonts w:cs="Arial"/>
          <w:sz w:val="22"/>
        </w:rPr>
      </w:pPr>
    </w:p>
    <w:p w14:paraId="73A7E29C" w14:textId="77777777" w:rsidR="00C962CE" w:rsidRPr="00B0447D" w:rsidRDefault="00D75939" w:rsidP="00B50396">
      <w:pPr>
        <w:ind w:right="-374"/>
        <w:rPr>
          <w:rFonts w:cs="Arial"/>
          <w:sz w:val="22"/>
        </w:rPr>
      </w:pPr>
      <w:r w:rsidRPr="00B0447D">
        <w:rPr>
          <w:rFonts w:cs="Arial"/>
          <w:sz w:val="22"/>
        </w:rPr>
        <w:t>Como parte de la implementación del presente Plan, se realizan actualmente simulaciones</w:t>
      </w:r>
      <w:r w:rsidR="000278AD" w:rsidRPr="00B0447D">
        <w:rPr>
          <w:rFonts w:cs="Arial"/>
          <w:sz w:val="22"/>
        </w:rPr>
        <w:t>/ejercicios de mesa</w:t>
      </w:r>
      <w:r w:rsidRPr="00B0447D">
        <w:rPr>
          <w:rFonts w:cs="Arial"/>
          <w:sz w:val="22"/>
        </w:rPr>
        <w:t xml:space="preserve"> con el personal involucrado</w:t>
      </w:r>
      <w:r w:rsidR="00C962CE" w:rsidRPr="00B0447D">
        <w:rPr>
          <w:rFonts w:cs="Arial"/>
          <w:sz w:val="22"/>
        </w:rPr>
        <w:t xml:space="preserve">. </w:t>
      </w:r>
      <w:bookmarkStart w:id="330" w:name="_Toc26893879"/>
      <w:bookmarkStart w:id="331" w:name="_Toc68782750"/>
      <w:bookmarkStart w:id="332" w:name="_Toc73102157"/>
      <w:bookmarkStart w:id="333" w:name="_Toc73102311"/>
      <w:bookmarkStart w:id="334" w:name="_Toc73102455"/>
      <w:bookmarkStart w:id="335" w:name="_Toc73102670"/>
    </w:p>
    <w:p w14:paraId="7EAB224E" w14:textId="77777777" w:rsidR="00C962CE" w:rsidRPr="00B0447D" w:rsidRDefault="00C962CE" w:rsidP="00B50396">
      <w:pPr>
        <w:ind w:right="-374"/>
        <w:rPr>
          <w:rFonts w:cs="Arial"/>
          <w:sz w:val="22"/>
        </w:rPr>
      </w:pPr>
    </w:p>
    <w:p w14:paraId="53195E81" w14:textId="26E7BE02" w:rsidR="00903DB9" w:rsidRPr="00B0447D" w:rsidRDefault="00903DB9" w:rsidP="00B50396">
      <w:pPr>
        <w:pStyle w:val="Nonumerado"/>
        <w:numPr>
          <w:ilvl w:val="0"/>
          <w:numId w:val="77"/>
        </w:numPr>
        <w:ind w:left="426" w:right="-374"/>
        <w:rPr>
          <w:rFonts w:cs="Arial"/>
          <w:sz w:val="22"/>
        </w:rPr>
      </w:pPr>
      <w:r w:rsidRPr="00B0447D">
        <w:rPr>
          <w:rFonts w:cs="Arial"/>
          <w:sz w:val="22"/>
        </w:rPr>
        <w:t>Simulacro</w:t>
      </w:r>
      <w:bookmarkEnd w:id="330"/>
      <w:bookmarkEnd w:id="331"/>
      <w:bookmarkEnd w:id="332"/>
      <w:bookmarkEnd w:id="333"/>
      <w:bookmarkEnd w:id="334"/>
      <w:bookmarkEnd w:id="335"/>
    </w:p>
    <w:p w14:paraId="2371138B" w14:textId="77777777" w:rsidR="0000281A" w:rsidRPr="00B0447D" w:rsidRDefault="0000281A" w:rsidP="00B50396">
      <w:pPr>
        <w:pStyle w:val="Nonumerado"/>
        <w:numPr>
          <w:ilvl w:val="0"/>
          <w:numId w:val="0"/>
        </w:numPr>
        <w:ind w:left="426" w:right="-374"/>
        <w:rPr>
          <w:rFonts w:cs="Arial"/>
          <w:sz w:val="22"/>
        </w:rPr>
      </w:pPr>
    </w:p>
    <w:p w14:paraId="355B8918" w14:textId="77777777" w:rsidR="00903DB9" w:rsidRPr="00B0447D" w:rsidRDefault="00344E91" w:rsidP="00B50396">
      <w:pPr>
        <w:ind w:right="-374"/>
        <w:rPr>
          <w:rFonts w:cs="Arial"/>
          <w:sz w:val="22"/>
        </w:rPr>
      </w:pPr>
      <w:r w:rsidRPr="00B0447D">
        <w:rPr>
          <w:rFonts w:cs="Arial"/>
          <w:sz w:val="22"/>
        </w:rPr>
        <w:t>L</w:t>
      </w:r>
      <w:r w:rsidR="00903DB9" w:rsidRPr="00B0447D">
        <w:rPr>
          <w:rFonts w:cs="Arial"/>
          <w:sz w:val="22"/>
        </w:rPr>
        <w:t>os objetivos de un ejercicio de simulacro se deben plantear de</w:t>
      </w:r>
      <w:r w:rsidR="00692DD4" w:rsidRPr="00B0447D">
        <w:rPr>
          <w:rFonts w:cs="Arial"/>
          <w:sz w:val="22"/>
        </w:rPr>
        <w:t>sde tres aspectos principales: l</w:t>
      </w:r>
      <w:r w:rsidR="00903DB9" w:rsidRPr="00B0447D">
        <w:rPr>
          <w:rFonts w:cs="Arial"/>
          <w:sz w:val="22"/>
        </w:rPr>
        <w:t>a población, la organización y los equipos o instrumentos; en ese sentido los siguientes son algunos ejemplos de los objetivos que pueden plantearse al momento de definir un simulacro:</w:t>
      </w:r>
    </w:p>
    <w:p w14:paraId="13A71DB6" w14:textId="77777777" w:rsidR="00903DB9" w:rsidRPr="00B0447D" w:rsidRDefault="00903DB9" w:rsidP="00B50396">
      <w:pPr>
        <w:ind w:right="-374"/>
        <w:rPr>
          <w:rFonts w:cs="Arial"/>
          <w:sz w:val="22"/>
        </w:rPr>
      </w:pPr>
    </w:p>
    <w:p w14:paraId="0D2B873E" w14:textId="77777777" w:rsidR="00903DB9" w:rsidRPr="00B0447D" w:rsidRDefault="00903DB9" w:rsidP="00B50396">
      <w:pPr>
        <w:pStyle w:val="Nonumerado"/>
        <w:numPr>
          <w:ilvl w:val="0"/>
          <w:numId w:val="20"/>
        </w:numPr>
        <w:ind w:right="-374"/>
        <w:rPr>
          <w:rFonts w:cs="Arial"/>
          <w:sz w:val="22"/>
        </w:rPr>
      </w:pPr>
      <w:r w:rsidRPr="00B0447D">
        <w:rPr>
          <w:rFonts w:cs="Arial"/>
          <w:sz w:val="22"/>
        </w:rPr>
        <w:t>Evaluar el Plan o parte del Plan, con el fin de probar los procedimientos establecidos.</w:t>
      </w:r>
    </w:p>
    <w:p w14:paraId="59F00ADF" w14:textId="77777777" w:rsidR="00903DB9" w:rsidRPr="00B0447D" w:rsidRDefault="00903DB9" w:rsidP="00B50396">
      <w:pPr>
        <w:pStyle w:val="Nonumerado"/>
        <w:numPr>
          <w:ilvl w:val="0"/>
          <w:numId w:val="20"/>
        </w:numPr>
        <w:ind w:right="-374"/>
        <w:rPr>
          <w:rFonts w:cs="Arial"/>
          <w:sz w:val="22"/>
        </w:rPr>
      </w:pPr>
      <w:r w:rsidRPr="00B0447D">
        <w:rPr>
          <w:rFonts w:cs="Arial"/>
          <w:sz w:val="22"/>
        </w:rPr>
        <w:t>Corregir fallas y actualizar el Plan, detectando puntos críticos y fallas en su ejecución.</w:t>
      </w:r>
    </w:p>
    <w:p w14:paraId="25D0F524" w14:textId="77777777" w:rsidR="00903DB9" w:rsidRPr="00B0447D" w:rsidRDefault="00903DB9" w:rsidP="00B50396">
      <w:pPr>
        <w:pStyle w:val="Nonumerado"/>
        <w:numPr>
          <w:ilvl w:val="0"/>
          <w:numId w:val="20"/>
        </w:numPr>
        <w:ind w:right="-374"/>
        <w:rPr>
          <w:rFonts w:cs="Arial"/>
          <w:sz w:val="22"/>
        </w:rPr>
      </w:pPr>
      <w:r w:rsidRPr="00B0447D">
        <w:rPr>
          <w:rFonts w:cs="Arial"/>
          <w:sz w:val="22"/>
        </w:rPr>
        <w:t>Evaluar la habilidad del personal en el manejo de la situación.</w:t>
      </w:r>
    </w:p>
    <w:p w14:paraId="5C593DAB" w14:textId="77777777" w:rsidR="00903DB9" w:rsidRPr="00B0447D" w:rsidRDefault="00903DB9" w:rsidP="00B50396">
      <w:pPr>
        <w:pStyle w:val="Nonumerado"/>
        <w:numPr>
          <w:ilvl w:val="0"/>
          <w:numId w:val="20"/>
        </w:numPr>
        <w:ind w:right="-374"/>
        <w:rPr>
          <w:rFonts w:cs="Arial"/>
          <w:sz w:val="22"/>
        </w:rPr>
      </w:pPr>
      <w:r w:rsidRPr="00B0447D">
        <w:rPr>
          <w:rFonts w:cs="Arial"/>
          <w:sz w:val="22"/>
        </w:rPr>
        <w:t>Disminuir el tiempo de respuesta ante una emergencia.</w:t>
      </w:r>
    </w:p>
    <w:p w14:paraId="669FAFEC" w14:textId="7668738E" w:rsidR="00903DB9" w:rsidRDefault="00903DB9" w:rsidP="00B50396">
      <w:pPr>
        <w:pStyle w:val="Nonumerado"/>
        <w:numPr>
          <w:ilvl w:val="0"/>
          <w:numId w:val="20"/>
        </w:numPr>
        <w:ind w:right="-374"/>
        <w:rPr>
          <w:rFonts w:cs="Arial"/>
          <w:sz w:val="22"/>
        </w:rPr>
      </w:pPr>
      <w:r w:rsidRPr="00B0447D">
        <w:rPr>
          <w:rFonts w:cs="Arial"/>
          <w:sz w:val="22"/>
        </w:rPr>
        <w:t>Articular el Plan con las entidades de apoyo.</w:t>
      </w:r>
    </w:p>
    <w:p w14:paraId="20261070" w14:textId="77777777" w:rsidR="004240B0" w:rsidRPr="00B0447D" w:rsidRDefault="004240B0" w:rsidP="004240B0">
      <w:pPr>
        <w:pStyle w:val="Nonumerado"/>
        <w:numPr>
          <w:ilvl w:val="0"/>
          <w:numId w:val="0"/>
        </w:numPr>
        <w:ind w:left="502" w:right="-374"/>
        <w:rPr>
          <w:rFonts w:cs="Arial"/>
          <w:sz w:val="22"/>
        </w:rPr>
      </w:pPr>
    </w:p>
    <w:p w14:paraId="4EC263FF" w14:textId="539C99DF" w:rsidR="007C20DF" w:rsidRPr="00B0447D" w:rsidRDefault="004240B0" w:rsidP="00B50396">
      <w:pPr>
        <w:ind w:right="-374"/>
        <w:rPr>
          <w:rFonts w:cs="Arial"/>
          <w:bCs/>
          <w:sz w:val="22"/>
        </w:rPr>
      </w:pPr>
      <w:r>
        <w:rPr>
          <w:rFonts w:cs="Arial"/>
          <w:bCs/>
          <w:sz w:val="22"/>
        </w:rPr>
        <w:lastRenderedPageBreak/>
        <w:t xml:space="preserve">En el formato </w:t>
      </w:r>
      <w:r w:rsidRPr="004240B0">
        <w:rPr>
          <w:rFonts w:cs="Arial"/>
          <w:bCs/>
          <w:sz w:val="22"/>
        </w:rPr>
        <w:t>F-SST-51 Simulacro de Emergencia</w:t>
      </w:r>
      <w:r>
        <w:rPr>
          <w:rFonts w:cs="Arial"/>
          <w:bCs/>
          <w:sz w:val="22"/>
        </w:rPr>
        <w:t xml:space="preserve"> se registra el informe del ejercicio de simulacro realizado.</w:t>
      </w:r>
    </w:p>
    <w:p w14:paraId="172CD2AB" w14:textId="77777777" w:rsidR="00903DB9" w:rsidRPr="00B0447D" w:rsidRDefault="00903DB9" w:rsidP="00B50396">
      <w:pPr>
        <w:ind w:right="-374"/>
        <w:rPr>
          <w:rFonts w:cs="Arial"/>
          <w:bCs/>
          <w:sz w:val="22"/>
        </w:rPr>
      </w:pPr>
    </w:p>
    <w:p w14:paraId="41937F16" w14:textId="508C4590" w:rsidR="00150F21" w:rsidRPr="00B0447D" w:rsidRDefault="00150F21" w:rsidP="00B50396">
      <w:pPr>
        <w:pStyle w:val="Ttulo4"/>
        <w:numPr>
          <w:ilvl w:val="3"/>
          <w:numId w:val="22"/>
        </w:numPr>
        <w:ind w:right="-374"/>
        <w:rPr>
          <w:rFonts w:cs="Arial"/>
          <w:sz w:val="22"/>
        </w:rPr>
      </w:pPr>
      <w:bookmarkStart w:id="336" w:name="_Toc21494455"/>
      <w:bookmarkStart w:id="337" w:name="_Toc68782758"/>
      <w:bookmarkStart w:id="338" w:name="_Toc73102165"/>
      <w:bookmarkStart w:id="339" w:name="_Toc73102319"/>
      <w:bookmarkStart w:id="340" w:name="_Toc73102463"/>
      <w:bookmarkStart w:id="341" w:name="_Toc73102678"/>
      <w:bookmarkStart w:id="342" w:name="_Toc132800596"/>
      <w:r w:rsidRPr="00B0447D">
        <w:rPr>
          <w:rFonts w:cs="Arial"/>
          <w:sz w:val="22"/>
        </w:rPr>
        <w:t>Equipamiento</w:t>
      </w:r>
      <w:bookmarkEnd w:id="336"/>
      <w:bookmarkEnd w:id="337"/>
      <w:bookmarkEnd w:id="338"/>
      <w:bookmarkEnd w:id="339"/>
      <w:bookmarkEnd w:id="340"/>
      <w:bookmarkEnd w:id="341"/>
      <w:bookmarkEnd w:id="342"/>
    </w:p>
    <w:p w14:paraId="527F54BE" w14:textId="1DE22364" w:rsidR="00150F21" w:rsidRPr="00B0447D" w:rsidRDefault="00CC629D" w:rsidP="00B50396">
      <w:pPr>
        <w:ind w:right="-374"/>
        <w:rPr>
          <w:rFonts w:cs="Arial"/>
          <w:sz w:val="22"/>
        </w:rPr>
      </w:pPr>
      <w:r w:rsidRPr="00B0447D">
        <w:rPr>
          <w:rFonts w:cs="Arial"/>
          <w:sz w:val="22"/>
        </w:rPr>
        <w:t xml:space="preserve">En </w:t>
      </w:r>
      <w:r w:rsidR="0018047A" w:rsidRPr="00B0447D">
        <w:rPr>
          <w:rFonts w:cs="Arial"/>
          <w:sz w:val="22"/>
        </w:rPr>
        <w:t xml:space="preserve">el formato </w:t>
      </w:r>
      <w:r w:rsidR="0018047A" w:rsidRPr="00B0447D">
        <w:rPr>
          <w:rFonts w:cs="Arial"/>
          <w:b/>
          <w:sz w:val="22"/>
        </w:rPr>
        <w:t>F-SST-49 Inventario equipos y elementos emergencias</w:t>
      </w:r>
      <w:r w:rsidR="0018047A" w:rsidRPr="00B0447D">
        <w:rPr>
          <w:rFonts w:cs="Arial"/>
          <w:sz w:val="22"/>
        </w:rPr>
        <w:t xml:space="preserve"> </w:t>
      </w:r>
      <w:r w:rsidRPr="00B0447D">
        <w:rPr>
          <w:rFonts w:cs="Arial"/>
          <w:sz w:val="22"/>
        </w:rPr>
        <w:t>se relaciona de manera general el equipamiento</w:t>
      </w:r>
      <w:r w:rsidR="002424A9">
        <w:rPr>
          <w:rFonts w:cs="Arial"/>
          <w:sz w:val="22"/>
        </w:rPr>
        <w:t xml:space="preserve"> de</w:t>
      </w:r>
      <w:r w:rsidRPr="00B0447D">
        <w:rPr>
          <w:rFonts w:cs="Arial"/>
          <w:sz w:val="22"/>
        </w:rPr>
        <w:t xml:space="preserve"> </w:t>
      </w:r>
      <w:r w:rsidR="00826935" w:rsidRPr="00B0447D">
        <w:rPr>
          <w:rFonts w:eastAsia="Times New Roman" w:cs="Arial"/>
          <w:b/>
          <w:sz w:val="22"/>
          <w:lang w:val="es-ES" w:eastAsia="es-ES"/>
        </w:rPr>
        <w:t>NOMBRE DE LA SEDE</w:t>
      </w:r>
      <w:r w:rsidRPr="00B0447D">
        <w:rPr>
          <w:rFonts w:cs="Arial"/>
          <w:sz w:val="22"/>
        </w:rPr>
        <w:t xml:space="preserve">, </w:t>
      </w:r>
      <w:r w:rsidR="00150F21" w:rsidRPr="00B0447D">
        <w:rPr>
          <w:rFonts w:cs="Arial"/>
          <w:sz w:val="22"/>
        </w:rPr>
        <w:t>con el cual busca brindar de manera oportuna la respuesta a las emergencias</w:t>
      </w:r>
      <w:r w:rsidR="00E95D5B" w:rsidRPr="00B0447D">
        <w:rPr>
          <w:rFonts w:cs="Arial"/>
          <w:sz w:val="22"/>
        </w:rPr>
        <w:t>.</w:t>
      </w:r>
    </w:p>
    <w:p w14:paraId="79E2F07C" w14:textId="77777777" w:rsidR="00150F21" w:rsidRPr="00B0447D" w:rsidRDefault="00150F21" w:rsidP="00B50396">
      <w:pPr>
        <w:ind w:right="-374"/>
        <w:rPr>
          <w:rFonts w:cs="Arial"/>
          <w:sz w:val="22"/>
        </w:rPr>
      </w:pPr>
    </w:p>
    <w:p w14:paraId="07B67EE3" w14:textId="2C24ADD1" w:rsidR="00A45409" w:rsidRPr="00B0447D" w:rsidRDefault="00A45409" w:rsidP="00B50396">
      <w:pPr>
        <w:pStyle w:val="Ttulo4"/>
        <w:numPr>
          <w:ilvl w:val="3"/>
          <w:numId w:val="22"/>
        </w:numPr>
        <w:ind w:right="-374"/>
        <w:rPr>
          <w:rFonts w:cs="Arial"/>
          <w:sz w:val="22"/>
        </w:rPr>
      </w:pPr>
      <w:bookmarkStart w:id="343" w:name="_Toc26893885"/>
      <w:bookmarkStart w:id="344" w:name="_Toc68782759"/>
      <w:bookmarkStart w:id="345" w:name="_Toc73102166"/>
      <w:bookmarkStart w:id="346" w:name="_Toc73102320"/>
      <w:bookmarkStart w:id="347" w:name="_Toc73102464"/>
      <w:bookmarkStart w:id="348" w:name="_Toc73102679"/>
      <w:bookmarkStart w:id="349" w:name="_Toc132800597"/>
      <w:r w:rsidRPr="00B0447D">
        <w:rPr>
          <w:rFonts w:cs="Arial"/>
          <w:sz w:val="22"/>
        </w:rPr>
        <w:t>Planeación y organización</w:t>
      </w:r>
      <w:bookmarkEnd w:id="343"/>
      <w:bookmarkEnd w:id="344"/>
      <w:bookmarkEnd w:id="345"/>
      <w:bookmarkEnd w:id="346"/>
      <w:bookmarkEnd w:id="347"/>
      <w:bookmarkEnd w:id="348"/>
      <w:bookmarkEnd w:id="349"/>
    </w:p>
    <w:p w14:paraId="7F2E8D39" w14:textId="1C9FE000" w:rsidR="00A45409" w:rsidRPr="00B0447D" w:rsidRDefault="00A06DC2" w:rsidP="00B50396">
      <w:pPr>
        <w:ind w:right="-374"/>
        <w:rPr>
          <w:rFonts w:cs="Arial"/>
          <w:sz w:val="22"/>
          <w:lang w:eastAsia="es-CO"/>
        </w:rPr>
      </w:pPr>
      <w:bookmarkStart w:id="350" w:name="_Hlk117155117"/>
      <w:r w:rsidRPr="00B0447D">
        <w:rPr>
          <w:rFonts w:eastAsia="Times New Roman" w:cs="Arial"/>
          <w:b/>
          <w:sz w:val="22"/>
          <w:lang w:val="es-ES" w:eastAsia="es-ES"/>
        </w:rPr>
        <w:t xml:space="preserve">La </w:t>
      </w:r>
      <w:r w:rsidR="00826935" w:rsidRPr="00B0447D">
        <w:rPr>
          <w:rFonts w:eastAsia="Times New Roman" w:cs="Arial"/>
          <w:b/>
          <w:sz w:val="22"/>
          <w:lang w:val="es-ES" w:eastAsia="es-ES"/>
        </w:rPr>
        <w:t>NOMBRE DE LA SEDE</w:t>
      </w:r>
      <w:bookmarkEnd w:id="350"/>
      <w:r w:rsidR="002424A9">
        <w:rPr>
          <w:rFonts w:eastAsia="Times New Roman" w:cs="Arial"/>
          <w:b/>
          <w:sz w:val="22"/>
          <w:lang w:val="es-ES" w:eastAsia="es-ES"/>
        </w:rPr>
        <w:t xml:space="preserve"> </w:t>
      </w:r>
      <w:r w:rsidR="00687FBE" w:rsidRPr="00B0447D">
        <w:rPr>
          <w:rFonts w:cs="Arial"/>
          <w:sz w:val="22"/>
          <w:lang w:eastAsia="es-CO"/>
        </w:rPr>
        <w:t>c</w:t>
      </w:r>
      <w:r w:rsidR="00A45409" w:rsidRPr="00B0447D">
        <w:rPr>
          <w:rFonts w:cs="Arial"/>
          <w:sz w:val="22"/>
          <w:lang w:eastAsia="es-CO"/>
        </w:rPr>
        <w:t>uenta con un equipo de respuesta con funciones y responsabilidades, protocolos y procedimientos establecidos para brindar respuestas adecuadas a los escen</w:t>
      </w:r>
      <w:r w:rsidR="00FD7152" w:rsidRPr="00B0447D">
        <w:rPr>
          <w:rFonts w:cs="Arial"/>
          <w:sz w:val="22"/>
          <w:lang w:eastAsia="es-CO"/>
        </w:rPr>
        <w:t>arios de riesgo identificados</w:t>
      </w:r>
      <w:r w:rsidR="004901B5" w:rsidRPr="00B0447D">
        <w:rPr>
          <w:rFonts w:cs="Arial"/>
          <w:sz w:val="22"/>
          <w:lang w:eastAsia="es-CO"/>
        </w:rPr>
        <w:t xml:space="preserve"> en compromiso con la gestión de riesgos del presente Plan</w:t>
      </w:r>
      <w:r w:rsidR="00FD7152" w:rsidRPr="00B0447D">
        <w:rPr>
          <w:rFonts w:cs="Arial"/>
          <w:sz w:val="22"/>
          <w:lang w:eastAsia="es-CO"/>
        </w:rPr>
        <w:t xml:space="preserve">. </w:t>
      </w:r>
      <w:r w:rsidR="00A45409" w:rsidRPr="00B0447D">
        <w:rPr>
          <w:rFonts w:cs="Arial"/>
          <w:sz w:val="22"/>
          <w:lang w:eastAsia="es-CO"/>
        </w:rPr>
        <w:t xml:space="preserve">Este equipo de respuesta es el responsable de asumir la dirección y coordinación de las operaciones de </w:t>
      </w:r>
      <w:r w:rsidR="001A7A67" w:rsidRPr="00B0447D">
        <w:rPr>
          <w:rFonts w:cs="Arial"/>
          <w:sz w:val="22"/>
          <w:lang w:eastAsia="es-CO"/>
        </w:rPr>
        <w:t xml:space="preserve">primera </w:t>
      </w:r>
      <w:r w:rsidR="00A45409" w:rsidRPr="00B0447D">
        <w:rPr>
          <w:rFonts w:cs="Arial"/>
          <w:sz w:val="22"/>
          <w:lang w:eastAsia="es-CO"/>
        </w:rPr>
        <w:t>respuesta.</w:t>
      </w:r>
    </w:p>
    <w:p w14:paraId="37ECBDD7" w14:textId="77777777" w:rsidR="00A45409" w:rsidRPr="00B0447D" w:rsidRDefault="00A45409" w:rsidP="00B50396">
      <w:pPr>
        <w:ind w:right="-374"/>
        <w:rPr>
          <w:rFonts w:cs="Arial"/>
          <w:sz w:val="22"/>
        </w:rPr>
      </w:pPr>
    </w:p>
    <w:p w14:paraId="24726934" w14:textId="165B51BA" w:rsidR="00150F21" w:rsidRPr="00B0447D" w:rsidRDefault="00150F21" w:rsidP="00B50396">
      <w:pPr>
        <w:ind w:right="-374"/>
        <w:rPr>
          <w:rFonts w:cs="Arial"/>
          <w:sz w:val="22"/>
        </w:rPr>
      </w:pPr>
      <w:r w:rsidRPr="00B0447D">
        <w:rPr>
          <w:rFonts w:cs="Arial"/>
          <w:sz w:val="22"/>
          <w:lang w:eastAsia="es-CO"/>
        </w:rPr>
        <w:t>La estructura organizacional de los equipos de respuesta a emergencias</w:t>
      </w:r>
      <w:r w:rsidR="002424A9">
        <w:rPr>
          <w:rFonts w:cs="Arial"/>
          <w:sz w:val="22"/>
          <w:lang w:eastAsia="es-CO"/>
        </w:rPr>
        <w:t xml:space="preserve"> de</w:t>
      </w:r>
      <w:r w:rsidRPr="00B0447D">
        <w:rPr>
          <w:rFonts w:cs="Arial"/>
          <w:sz w:val="22"/>
          <w:lang w:eastAsia="es-CO"/>
        </w:rPr>
        <w:t xml:space="preserve"> </w:t>
      </w:r>
      <w:r w:rsidR="00826935" w:rsidRPr="00B0447D">
        <w:rPr>
          <w:rFonts w:eastAsia="Times New Roman" w:cs="Arial"/>
          <w:b/>
          <w:sz w:val="22"/>
          <w:lang w:val="es-ES" w:eastAsia="es-ES"/>
        </w:rPr>
        <w:t>NOMBRE DE LA SEDE</w:t>
      </w:r>
      <w:r w:rsidR="000E11F4" w:rsidRPr="00B0447D">
        <w:rPr>
          <w:rFonts w:cs="Arial"/>
          <w:sz w:val="22"/>
          <w:lang w:eastAsia="es-CO"/>
        </w:rPr>
        <w:t xml:space="preserve">, </w:t>
      </w:r>
      <w:r w:rsidRPr="00B0447D">
        <w:rPr>
          <w:rFonts w:cs="Arial"/>
          <w:sz w:val="22"/>
          <w:lang w:eastAsia="es-CO"/>
        </w:rPr>
        <w:t xml:space="preserve">se basa en el </w:t>
      </w:r>
      <w:r w:rsidRPr="00B0447D">
        <w:rPr>
          <w:rFonts w:cs="Arial"/>
          <w:b/>
          <w:sz w:val="22"/>
          <w:lang w:eastAsia="es-CO"/>
        </w:rPr>
        <w:t>Sistema de Comando de Incidentes (</w:t>
      </w:r>
      <w:r w:rsidR="00666A8B" w:rsidRPr="00B0447D">
        <w:rPr>
          <w:rFonts w:cs="Arial"/>
          <w:b/>
          <w:sz w:val="22"/>
          <w:lang w:eastAsia="es-CO"/>
        </w:rPr>
        <w:t xml:space="preserve">SCI) </w:t>
      </w:r>
      <w:r w:rsidR="00666A8B" w:rsidRPr="00B0447D">
        <w:rPr>
          <w:rFonts w:cs="Arial"/>
          <w:sz w:val="22"/>
          <w:lang w:eastAsia="es-CO"/>
        </w:rPr>
        <w:t>y</w:t>
      </w:r>
      <w:r w:rsidR="000E11F4" w:rsidRPr="00B0447D">
        <w:rPr>
          <w:rFonts w:cs="Arial"/>
          <w:sz w:val="22"/>
          <w:lang w:eastAsia="es-CO"/>
        </w:rPr>
        <w:t xml:space="preserve"> la</w:t>
      </w:r>
      <w:r w:rsidRPr="00B0447D">
        <w:rPr>
          <w:rFonts w:cs="Arial"/>
          <w:sz w:val="22"/>
          <w:lang w:eastAsia="es-CO"/>
        </w:rPr>
        <w:t xml:space="preserve"> planeación de la atención de la emergencia responde a los protocolos y procedimientos de respuesta aplicables a los escenarios de riesgo identificados </w:t>
      </w:r>
      <w:r w:rsidR="001A7A67" w:rsidRPr="00B0447D">
        <w:rPr>
          <w:rFonts w:cs="Arial"/>
          <w:sz w:val="22"/>
          <w:lang w:eastAsia="es-CO"/>
        </w:rPr>
        <w:t xml:space="preserve">en el Capítulo del </w:t>
      </w:r>
      <w:r w:rsidR="001A7A67" w:rsidRPr="00B0447D">
        <w:rPr>
          <w:rFonts w:cs="Arial"/>
          <w:b/>
          <w:bCs/>
          <w:sz w:val="22"/>
          <w:lang w:eastAsia="es-CO"/>
        </w:rPr>
        <w:fldChar w:fldCharType="begin"/>
      </w:r>
      <w:r w:rsidR="001A7A67" w:rsidRPr="00B0447D">
        <w:rPr>
          <w:rFonts w:cs="Arial"/>
          <w:b/>
          <w:bCs/>
          <w:sz w:val="22"/>
          <w:lang w:eastAsia="es-CO"/>
        </w:rPr>
        <w:instrText xml:space="preserve"> REF _Ref73792775 \h  \* MERGEFORMAT </w:instrText>
      </w:r>
      <w:r w:rsidR="001A7A67" w:rsidRPr="00B0447D">
        <w:rPr>
          <w:rFonts w:cs="Arial"/>
          <w:b/>
          <w:bCs/>
          <w:sz w:val="22"/>
          <w:lang w:eastAsia="es-CO"/>
        </w:rPr>
      </w:r>
      <w:r w:rsidR="001A7A67" w:rsidRPr="00B0447D">
        <w:rPr>
          <w:rFonts w:cs="Arial"/>
          <w:b/>
          <w:bCs/>
          <w:sz w:val="22"/>
          <w:lang w:eastAsia="es-CO"/>
        </w:rPr>
        <w:fldChar w:fldCharType="separate"/>
      </w:r>
      <w:r w:rsidR="00C30B89" w:rsidRPr="00B0447D">
        <w:rPr>
          <w:rFonts w:cs="Arial"/>
          <w:b/>
          <w:bCs/>
          <w:sz w:val="22"/>
        </w:rPr>
        <w:t>CONOCIMIENTO DEL RIESGO</w:t>
      </w:r>
      <w:r w:rsidR="001A7A67" w:rsidRPr="00B0447D">
        <w:rPr>
          <w:rFonts w:cs="Arial"/>
          <w:b/>
          <w:bCs/>
          <w:sz w:val="22"/>
          <w:lang w:eastAsia="es-CO"/>
        </w:rPr>
        <w:fldChar w:fldCharType="end"/>
      </w:r>
      <w:r w:rsidR="001A7A67" w:rsidRPr="00B0447D">
        <w:rPr>
          <w:rFonts w:cs="Arial"/>
          <w:sz w:val="22"/>
          <w:lang w:eastAsia="es-CO"/>
        </w:rPr>
        <w:t xml:space="preserve"> del presente</w:t>
      </w:r>
      <w:r w:rsidRPr="00B0447D">
        <w:rPr>
          <w:rFonts w:cs="Arial"/>
          <w:sz w:val="22"/>
          <w:lang w:eastAsia="es-CO"/>
        </w:rPr>
        <w:t xml:space="preserve"> Plan.</w:t>
      </w:r>
    </w:p>
    <w:p w14:paraId="2DD604F6" w14:textId="2AB72625" w:rsidR="00150F21" w:rsidRPr="00B0447D" w:rsidRDefault="00150F21" w:rsidP="00B50396">
      <w:pPr>
        <w:ind w:right="-374"/>
        <w:rPr>
          <w:rFonts w:cs="Arial"/>
          <w:sz w:val="22"/>
          <w:highlight w:val="yellow"/>
        </w:rPr>
      </w:pPr>
    </w:p>
    <w:p w14:paraId="6B72FABC" w14:textId="548CB0EC" w:rsidR="003A69D5" w:rsidRPr="00B0447D" w:rsidRDefault="003A69D5" w:rsidP="00B50396">
      <w:pPr>
        <w:pStyle w:val="Ttulo4"/>
        <w:numPr>
          <w:ilvl w:val="3"/>
          <w:numId w:val="22"/>
        </w:numPr>
        <w:ind w:right="-374"/>
        <w:rPr>
          <w:rFonts w:cs="Arial"/>
          <w:sz w:val="22"/>
        </w:rPr>
      </w:pPr>
      <w:bookmarkStart w:id="351" w:name="_Toc21494457"/>
      <w:bookmarkStart w:id="352" w:name="_Toc68782760"/>
      <w:bookmarkStart w:id="353" w:name="_Toc73102167"/>
      <w:bookmarkStart w:id="354" w:name="_Toc73102321"/>
      <w:bookmarkStart w:id="355" w:name="_Toc73102465"/>
      <w:bookmarkStart w:id="356" w:name="_Toc73102680"/>
      <w:bookmarkStart w:id="357" w:name="_Toc132800598"/>
      <w:r w:rsidRPr="00B0447D">
        <w:rPr>
          <w:rFonts w:cs="Arial"/>
          <w:sz w:val="22"/>
        </w:rPr>
        <w:t>Equipo de respuesta</w:t>
      </w:r>
      <w:bookmarkEnd w:id="351"/>
      <w:bookmarkEnd w:id="352"/>
      <w:bookmarkEnd w:id="353"/>
      <w:bookmarkEnd w:id="354"/>
      <w:bookmarkEnd w:id="355"/>
      <w:bookmarkEnd w:id="356"/>
      <w:bookmarkEnd w:id="357"/>
    </w:p>
    <w:p w14:paraId="2C76A68E" w14:textId="7B116B3A" w:rsidR="00675D63" w:rsidRPr="00B0447D" w:rsidRDefault="00675D63" w:rsidP="00B50396">
      <w:pPr>
        <w:autoSpaceDE w:val="0"/>
        <w:autoSpaceDN w:val="0"/>
        <w:adjustRightInd w:val="0"/>
        <w:ind w:right="-374"/>
        <w:rPr>
          <w:rFonts w:cs="Arial"/>
          <w:bCs/>
          <w:sz w:val="22"/>
        </w:rPr>
      </w:pPr>
      <w:r w:rsidRPr="00B0447D">
        <w:rPr>
          <w:rFonts w:cs="Arial"/>
          <w:sz w:val="22"/>
        </w:rPr>
        <w:t>El e</w:t>
      </w:r>
      <w:r w:rsidR="003A69D5" w:rsidRPr="00B0447D">
        <w:rPr>
          <w:rFonts w:cs="Arial"/>
          <w:sz w:val="22"/>
        </w:rPr>
        <w:t xml:space="preserve">quipo de respuesta responde </w:t>
      </w:r>
      <w:r w:rsidR="00A37A97" w:rsidRPr="00B0447D">
        <w:rPr>
          <w:rFonts w:cs="Arial"/>
          <w:sz w:val="22"/>
        </w:rPr>
        <w:t xml:space="preserve">al </w:t>
      </w:r>
      <w:r w:rsidR="00A37A97" w:rsidRPr="00B0447D">
        <w:rPr>
          <w:rFonts w:cs="Arial"/>
          <w:sz w:val="22"/>
          <w:lang w:eastAsia="es-CO"/>
        </w:rPr>
        <w:t xml:space="preserve">Sistema de Comando de Incidentes (SCI), en </w:t>
      </w:r>
      <w:r w:rsidR="00707DE8" w:rsidRPr="00B0447D">
        <w:rPr>
          <w:rFonts w:cs="Arial"/>
          <w:sz w:val="22"/>
          <w:lang w:eastAsia="es-CO"/>
        </w:rPr>
        <w:t>el</w:t>
      </w:r>
      <w:r w:rsidR="00A37A97" w:rsidRPr="00B0447D">
        <w:rPr>
          <w:rFonts w:cs="Arial"/>
          <w:sz w:val="22"/>
          <w:lang w:eastAsia="es-CO"/>
        </w:rPr>
        <w:t xml:space="preserve"> cual se basa la </w:t>
      </w:r>
      <w:r w:rsidRPr="00B0447D">
        <w:rPr>
          <w:rFonts w:cs="Arial"/>
          <w:sz w:val="22"/>
        </w:rPr>
        <w:t xml:space="preserve">organización de los recursos en </w:t>
      </w:r>
      <w:r w:rsidR="00826935" w:rsidRPr="00B0447D">
        <w:rPr>
          <w:rFonts w:eastAsia="Times New Roman" w:cs="Arial"/>
          <w:b/>
          <w:sz w:val="22"/>
          <w:lang w:val="es-ES" w:eastAsia="es-ES"/>
        </w:rPr>
        <w:t>NOMBRE DE LA SEDE</w:t>
      </w:r>
      <w:r w:rsidR="00EC1BC6" w:rsidRPr="00B0447D">
        <w:rPr>
          <w:rFonts w:cs="Arial"/>
          <w:sz w:val="22"/>
          <w:lang w:eastAsia="es-CO"/>
        </w:rPr>
        <w:t>, e</w:t>
      </w:r>
      <w:r w:rsidRPr="00B0447D">
        <w:rPr>
          <w:rFonts w:cs="Arial"/>
          <w:sz w:val="22"/>
        </w:rPr>
        <w:t>l esquema permite al</w:t>
      </w:r>
      <w:r w:rsidR="00821E78">
        <w:rPr>
          <w:rFonts w:cs="Arial"/>
          <w:sz w:val="22"/>
        </w:rPr>
        <w:t xml:space="preserve"> </w:t>
      </w:r>
      <w:r w:rsidR="00325874" w:rsidRPr="00B0447D">
        <w:rPr>
          <w:rFonts w:cs="Arial"/>
          <w:sz w:val="22"/>
        </w:rPr>
        <w:t>comandante</w:t>
      </w:r>
      <w:r w:rsidRPr="00B0447D">
        <w:rPr>
          <w:rFonts w:cs="Arial"/>
          <w:sz w:val="22"/>
        </w:rPr>
        <w:t xml:space="preserve"> de Incidentes definir la ubicación física de los diferentes elementos involucrados en la atención de la emergencia, de manera que sea más práctico y eficiente el proceso de definición de prioridades y el proceso de atención.</w:t>
      </w:r>
      <w:r w:rsidR="009F14E8" w:rsidRPr="00B0447D">
        <w:rPr>
          <w:rFonts w:cs="Arial"/>
          <w:sz w:val="22"/>
        </w:rPr>
        <w:t xml:space="preserve"> </w:t>
      </w:r>
      <w:r w:rsidR="009F14E8" w:rsidRPr="00B0447D">
        <w:rPr>
          <w:rFonts w:cs="Arial"/>
          <w:bCs/>
          <w:sz w:val="22"/>
        </w:rPr>
        <w:t xml:space="preserve">El esquema de Primer Respondiente se encuentra en </w:t>
      </w:r>
      <w:r w:rsidR="0095585F">
        <w:rPr>
          <w:rFonts w:cs="Arial"/>
          <w:bCs/>
          <w:sz w:val="22"/>
        </w:rPr>
        <w:t xml:space="preserve">el </w:t>
      </w:r>
      <w:proofErr w:type="spellStart"/>
      <w:r w:rsidR="0095585F">
        <w:rPr>
          <w:rFonts w:cs="Arial"/>
          <w:bCs/>
          <w:sz w:val="22"/>
        </w:rPr>
        <w:t>intructivo</w:t>
      </w:r>
      <w:proofErr w:type="spellEnd"/>
      <w:r w:rsidR="0095585F">
        <w:rPr>
          <w:rFonts w:cs="Arial"/>
          <w:bCs/>
          <w:sz w:val="22"/>
        </w:rPr>
        <w:t xml:space="preserve"> </w:t>
      </w:r>
      <w:r w:rsidR="0095585F" w:rsidRPr="0095585F">
        <w:rPr>
          <w:rFonts w:cs="Arial"/>
          <w:bCs/>
          <w:sz w:val="22"/>
        </w:rPr>
        <w:t>I-SST-06</w:t>
      </w:r>
      <w:r w:rsidR="0095585F">
        <w:rPr>
          <w:rFonts w:cs="Arial"/>
          <w:bCs/>
          <w:sz w:val="22"/>
        </w:rPr>
        <w:t xml:space="preserve"> </w:t>
      </w:r>
      <w:r w:rsidR="0095585F" w:rsidRPr="0095585F">
        <w:rPr>
          <w:rFonts w:cs="Arial"/>
          <w:bCs/>
          <w:sz w:val="22"/>
        </w:rPr>
        <w:t>Protocolo primer respondiente</w:t>
      </w:r>
      <w:r w:rsidR="009F14E8" w:rsidRPr="00B0447D">
        <w:rPr>
          <w:rFonts w:cs="Arial"/>
          <w:bCs/>
          <w:sz w:val="22"/>
        </w:rPr>
        <w:t xml:space="preserve">. </w:t>
      </w:r>
    </w:p>
    <w:p w14:paraId="60578275" w14:textId="1834B752" w:rsidR="00945B3C" w:rsidRPr="00B0447D" w:rsidRDefault="00945B3C" w:rsidP="00B50396">
      <w:pPr>
        <w:autoSpaceDE w:val="0"/>
        <w:autoSpaceDN w:val="0"/>
        <w:adjustRightInd w:val="0"/>
        <w:ind w:right="-374"/>
        <w:rPr>
          <w:rFonts w:cs="Arial"/>
          <w:sz w:val="22"/>
        </w:rPr>
      </w:pPr>
    </w:p>
    <w:p w14:paraId="73805B01" w14:textId="2A047EB5" w:rsidR="00A45409" w:rsidRPr="00B0447D" w:rsidRDefault="00A45409" w:rsidP="00B50396">
      <w:pPr>
        <w:pStyle w:val="Ttulo4"/>
        <w:numPr>
          <w:ilvl w:val="3"/>
          <w:numId w:val="22"/>
        </w:numPr>
        <w:ind w:right="-374"/>
        <w:rPr>
          <w:rFonts w:cs="Arial"/>
          <w:sz w:val="22"/>
        </w:rPr>
      </w:pPr>
      <w:bookmarkStart w:id="358" w:name="_Toc26893899"/>
      <w:bookmarkStart w:id="359" w:name="_Toc68782761"/>
      <w:bookmarkStart w:id="360" w:name="_Toc73102168"/>
      <w:bookmarkStart w:id="361" w:name="_Toc73102322"/>
      <w:bookmarkStart w:id="362" w:name="_Toc73102466"/>
      <w:bookmarkStart w:id="363" w:name="_Toc73102681"/>
      <w:bookmarkStart w:id="364" w:name="_Toc132800599"/>
      <w:r w:rsidRPr="00B0447D">
        <w:rPr>
          <w:rFonts w:cs="Arial"/>
          <w:sz w:val="22"/>
        </w:rPr>
        <w:t>Roles y responsabilidades</w:t>
      </w:r>
      <w:bookmarkStart w:id="365" w:name="_Hlk117282365"/>
      <w:bookmarkEnd w:id="358"/>
      <w:bookmarkEnd w:id="359"/>
      <w:bookmarkEnd w:id="360"/>
      <w:bookmarkEnd w:id="361"/>
      <w:bookmarkEnd w:id="362"/>
      <w:bookmarkEnd w:id="363"/>
      <w:bookmarkEnd w:id="364"/>
    </w:p>
    <w:bookmarkEnd w:id="365"/>
    <w:p w14:paraId="0443EE53" w14:textId="1A0B25CD" w:rsidR="001B06CC" w:rsidRPr="0095585F" w:rsidRDefault="009E5CCB" w:rsidP="00B50396">
      <w:pPr>
        <w:ind w:right="-374"/>
        <w:rPr>
          <w:rFonts w:cs="Arial"/>
          <w:sz w:val="22"/>
        </w:rPr>
      </w:pPr>
      <w:r w:rsidRPr="0095585F">
        <w:rPr>
          <w:rFonts w:cs="Arial"/>
          <w:sz w:val="22"/>
        </w:rPr>
        <w:t xml:space="preserve">Ver Anexo </w:t>
      </w:r>
      <w:r w:rsidR="0095585F" w:rsidRPr="0095585F">
        <w:rPr>
          <w:rFonts w:cs="Arial"/>
          <w:sz w:val="22"/>
        </w:rPr>
        <w:t>3</w:t>
      </w:r>
      <w:r w:rsidRPr="0095585F">
        <w:rPr>
          <w:rFonts w:cs="Arial"/>
          <w:sz w:val="22"/>
        </w:rPr>
        <w:t xml:space="preserve">. </w:t>
      </w:r>
      <w:r w:rsidR="0095585F" w:rsidRPr="0095585F">
        <w:rPr>
          <w:rFonts w:cs="Arial"/>
          <w:sz w:val="22"/>
        </w:rPr>
        <w:t>Generalidades del SCI</w:t>
      </w:r>
      <w:r w:rsidR="0095585F">
        <w:rPr>
          <w:rFonts w:cs="Arial"/>
          <w:sz w:val="22"/>
        </w:rPr>
        <w:t>.</w:t>
      </w:r>
    </w:p>
    <w:p w14:paraId="0DDBA0F5" w14:textId="4719FE06" w:rsidR="003263D0" w:rsidRPr="00B0447D" w:rsidRDefault="003263D0" w:rsidP="00B50396">
      <w:pPr>
        <w:ind w:right="-374"/>
        <w:rPr>
          <w:rFonts w:cs="Arial"/>
          <w:sz w:val="22"/>
        </w:rPr>
      </w:pPr>
    </w:p>
    <w:p w14:paraId="7785DB1D" w14:textId="60D32438" w:rsidR="00EC264E" w:rsidRPr="00B0447D" w:rsidRDefault="00EC264E" w:rsidP="00B50396">
      <w:pPr>
        <w:ind w:right="-374"/>
        <w:rPr>
          <w:rFonts w:cs="Arial"/>
          <w:sz w:val="22"/>
        </w:rPr>
      </w:pPr>
      <w:r w:rsidRPr="00B0447D">
        <w:rPr>
          <w:rFonts w:cs="Arial"/>
          <w:sz w:val="22"/>
        </w:rPr>
        <w:t>Las acciones a</w:t>
      </w:r>
      <w:r w:rsidR="004A5670" w:rsidRPr="00B0447D">
        <w:rPr>
          <w:rFonts w:cs="Arial"/>
          <w:sz w:val="22"/>
        </w:rPr>
        <w:t xml:space="preserve"> seguir por parte de las </w:t>
      </w:r>
      <w:r w:rsidR="0095585F" w:rsidRPr="00B0447D">
        <w:rPr>
          <w:rFonts w:cs="Arial"/>
          <w:sz w:val="22"/>
        </w:rPr>
        <w:t xml:space="preserve">entidades de apoyo </w:t>
      </w:r>
      <w:r w:rsidRPr="00B0447D">
        <w:rPr>
          <w:rFonts w:cs="Arial"/>
          <w:sz w:val="22"/>
        </w:rPr>
        <w:t>se encuentran resum</w:t>
      </w:r>
      <w:r w:rsidR="00A47C51" w:rsidRPr="00B0447D">
        <w:rPr>
          <w:rFonts w:cs="Arial"/>
          <w:sz w:val="22"/>
        </w:rPr>
        <w:t xml:space="preserve">idas </w:t>
      </w:r>
      <w:r w:rsidRPr="00B0447D">
        <w:rPr>
          <w:rFonts w:cs="Arial"/>
          <w:sz w:val="22"/>
        </w:rPr>
        <w:t>en la</w:t>
      </w:r>
      <w:r w:rsidR="00F720D0" w:rsidRPr="00B0447D">
        <w:rPr>
          <w:rFonts w:cs="Arial"/>
          <w:sz w:val="22"/>
        </w:rPr>
        <w:t xml:space="preserve"> </w:t>
      </w:r>
      <w:r w:rsidR="00863145" w:rsidRPr="00B0447D">
        <w:rPr>
          <w:rFonts w:cs="Arial"/>
          <w:sz w:val="22"/>
        </w:rPr>
        <w:t xml:space="preserve">Tabla </w:t>
      </w:r>
      <w:r w:rsidR="0000281A" w:rsidRPr="00B0447D">
        <w:rPr>
          <w:rFonts w:cs="Arial"/>
          <w:sz w:val="22"/>
        </w:rPr>
        <w:t>No 18</w:t>
      </w:r>
      <w:r w:rsidR="005F716A">
        <w:rPr>
          <w:rFonts w:cs="Arial"/>
          <w:sz w:val="22"/>
        </w:rPr>
        <w:t>.</w:t>
      </w:r>
    </w:p>
    <w:p w14:paraId="7680C57D" w14:textId="45254D36" w:rsidR="007A5439" w:rsidRPr="00B0447D" w:rsidRDefault="007A5439" w:rsidP="00B50396">
      <w:pPr>
        <w:ind w:right="-374"/>
        <w:rPr>
          <w:rFonts w:cs="Arial"/>
          <w:sz w:val="22"/>
        </w:rPr>
      </w:pPr>
    </w:p>
    <w:p w14:paraId="3A3C77E9" w14:textId="79229203" w:rsidR="00BE03C6" w:rsidRPr="00B0447D" w:rsidRDefault="00BE03C6" w:rsidP="00B50396">
      <w:pPr>
        <w:pStyle w:val="Descripcin"/>
        <w:ind w:right="-374"/>
        <w:rPr>
          <w:rFonts w:cs="Arial"/>
          <w:b w:val="0"/>
          <w:bCs w:val="0"/>
          <w:sz w:val="22"/>
          <w:szCs w:val="22"/>
        </w:rPr>
      </w:pPr>
      <w:bookmarkStart w:id="366" w:name="_Toc132800698"/>
      <w:r w:rsidRPr="00B0447D">
        <w:rPr>
          <w:rFonts w:cs="Arial"/>
          <w:b w:val="0"/>
          <w:bCs w:val="0"/>
          <w:sz w:val="22"/>
          <w:szCs w:val="22"/>
        </w:rPr>
        <w:t xml:space="preserve">Tabla </w:t>
      </w:r>
      <w:r w:rsidR="006970DE" w:rsidRPr="00B0447D">
        <w:rPr>
          <w:rFonts w:cs="Arial"/>
          <w:b w:val="0"/>
          <w:bCs w:val="0"/>
          <w:sz w:val="22"/>
          <w:szCs w:val="22"/>
        </w:rPr>
        <w:fldChar w:fldCharType="begin"/>
      </w:r>
      <w:r w:rsidR="006970DE" w:rsidRPr="00B0447D">
        <w:rPr>
          <w:rFonts w:cs="Arial"/>
          <w:b w:val="0"/>
          <w:bCs w:val="0"/>
          <w:sz w:val="22"/>
          <w:szCs w:val="22"/>
        </w:rPr>
        <w:instrText xml:space="preserve"> SEQ Tabla \* ARABIC </w:instrText>
      </w:r>
      <w:r w:rsidR="006970DE" w:rsidRPr="00B0447D">
        <w:rPr>
          <w:rFonts w:cs="Arial"/>
          <w:b w:val="0"/>
          <w:bCs w:val="0"/>
          <w:sz w:val="22"/>
          <w:szCs w:val="22"/>
        </w:rPr>
        <w:fldChar w:fldCharType="separate"/>
      </w:r>
      <w:r w:rsidR="006970DE" w:rsidRPr="00B0447D">
        <w:rPr>
          <w:rFonts w:cs="Arial"/>
          <w:b w:val="0"/>
          <w:bCs w:val="0"/>
          <w:noProof/>
          <w:sz w:val="22"/>
          <w:szCs w:val="22"/>
        </w:rPr>
        <w:t>18</w:t>
      </w:r>
      <w:r w:rsidR="006970DE" w:rsidRPr="00B0447D">
        <w:rPr>
          <w:rFonts w:cs="Arial"/>
          <w:b w:val="0"/>
          <w:bCs w:val="0"/>
          <w:sz w:val="22"/>
          <w:szCs w:val="22"/>
        </w:rPr>
        <w:fldChar w:fldCharType="end"/>
      </w:r>
      <w:r w:rsidRPr="00B0447D">
        <w:rPr>
          <w:rFonts w:cs="Arial"/>
          <w:b w:val="0"/>
          <w:bCs w:val="0"/>
          <w:sz w:val="22"/>
          <w:szCs w:val="22"/>
        </w:rPr>
        <w:t xml:space="preserve">. Función de las entidades de apoyo de los Consejos Municipales y/o </w:t>
      </w:r>
      <w:proofErr w:type="spellStart"/>
      <w:r w:rsidRPr="00B0447D">
        <w:rPr>
          <w:rFonts w:cs="Arial"/>
          <w:b w:val="0"/>
          <w:bCs w:val="0"/>
          <w:sz w:val="22"/>
          <w:szCs w:val="22"/>
        </w:rPr>
        <w:t>Departamentlees</w:t>
      </w:r>
      <w:proofErr w:type="spellEnd"/>
      <w:r w:rsidRPr="00B0447D">
        <w:rPr>
          <w:rFonts w:cs="Arial"/>
          <w:b w:val="0"/>
          <w:bCs w:val="0"/>
          <w:sz w:val="22"/>
          <w:szCs w:val="22"/>
        </w:rPr>
        <w:t xml:space="preserve"> para la </w:t>
      </w:r>
      <w:proofErr w:type="spellStart"/>
      <w:r w:rsidRPr="00B0447D">
        <w:rPr>
          <w:rFonts w:cs="Arial"/>
          <w:b w:val="0"/>
          <w:bCs w:val="0"/>
          <w:sz w:val="22"/>
          <w:szCs w:val="22"/>
        </w:rPr>
        <w:t>Gentales</w:t>
      </w:r>
      <w:proofErr w:type="spellEnd"/>
      <w:r w:rsidRPr="00B0447D">
        <w:rPr>
          <w:rFonts w:cs="Arial"/>
          <w:b w:val="0"/>
          <w:bCs w:val="0"/>
          <w:sz w:val="22"/>
          <w:szCs w:val="22"/>
        </w:rPr>
        <w:t xml:space="preserve"> para la Gestión del </w:t>
      </w:r>
      <w:proofErr w:type="spellStart"/>
      <w:r w:rsidRPr="00B0447D">
        <w:rPr>
          <w:rFonts w:cs="Arial"/>
          <w:b w:val="0"/>
          <w:bCs w:val="0"/>
          <w:sz w:val="22"/>
          <w:szCs w:val="22"/>
        </w:rPr>
        <w:t>Riessgo</w:t>
      </w:r>
      <w:proofErr w:type="spellEnd"/>
      <w:r w:rsidRPr="00B0447D">
        <w:rPr>
          <w:rFonts w:cs="Arial"/>
          <w:b w:val="0"/>
          <w:bCs w:val="0"/>
          <w:sz w:val="22"/>
          <w:szCs w:val="22"/>
        </w:rPr>
        <w:t xml:space="preserve"> de Desastres</w:t>
      </w:r>
      <w:bookmarkEnd w:id="366"/>
    </w:p>
    <w:tbl>
      <w:tblPr>
        <w:tblStyle w:val="Tablaconcuadrcula"/>
        <w:tblW w:w="9209" w:type="dxa"/>
        <w:tblLayout w:type="fixed"/>
        <w:tblLook w:val="0000" w:firstRow="0" w:lastRow="0" w:firstColumn="0" w:lastColumn="0" w:noHBand="0" w:noVBand="0"/>
      </w:tblPr>
      <w:tblGrid>
        <w:gridCol w:w="1413"/>
        <w:gridCol w:w="7796"/>
      </w:tblGrid>
      <w:tr w:rsidR="00EC264E" w:rsidRPr="00B0447D" w14:paraId="0C099A65" w14:textId="77777777" w:rsidTr="005F716A">
        <w:trPr>
          <w:trHeight w:val="311"/>
          <w:tblHeader/>
        </w:trPr>
        <w:tc>
          <w:tcPr>
            <w:tcW w:w="1413" w:type="dxa"/>
            <w:shd w:val="clear" w:color="auto" w:fill="D9D9D9" w:themeFill="background1" w:themeFillShade="D9"/>
          </w:tcPr>
          <w:p w14:paraId="1AFF6B75" w14:textId="7BD6FEB1" w:rsidR="00EC264E" w:rsidRPr="00B0447D" w:rsidRDefault="009D1FD9" w:rsidP="005F716A">
            <w:pPr>
              <w:pStyle w:val="Tabla-Titulo"/>
              <w:ind w:right="29"/>
              <w:rPr>
                <w:rFonts w:ascii="Arial" w:hAnsi="Arial" w:cs="Arial"/>
                <w:sz w:val="20"/>
                <w:lang w:val="es-CO"/>
              </w:rPr>
            </w:pPr>
            <w:r w:rsidRPr="00B0447D">
              <w:rPr>
                <w:rFonts w:ascii="Arial" w:hAnsi="Arial" w:cs="Arial"/>
                <w:sz w:val="20"/>
                <w:lang w:val="es-CO"/>
              </w:rPr>
              <w:t>ENTIDAD</w:t>
            </w:r>
          </w:p>
        </w:tc>
        <w:tc>
          <w:tcPr>
            <w:tcW w:w="7796" w:type="dxa"/>
            <w:shd w:val="clear" w:color="auto" w:fill="D9D9D9" w:themeFill="background1" w:themeFillShade="D9"/>
          </w:tcPr>
          <w:p w14:paraId="53CA1EBA" w14:textId="732B6940" w:rsidR="00EC264E" w:rsidRPr="00B0447D" w:rsidRDefault="009D1FD9" w:rsidP="005F716A">
            <w:pPr>
              <w:pStyle w:val="Tabla-Titulo"/>
              <w:rPr>
                <w:rFonts w:ascii="Arial" w:hAnsi="Arial" w:cs="Arial"/>
                <w:sz w:val="20"/>
                <w:lang w:val="es-CO"/>
              </w:rPr>
            </w:pPr>
            <w:r w:rsidRPr="00B0447D">
              <w:rPr>
                <w:rFonts w:ascii="Arial" w:hAnsi="Arial" w:cs="Arial"/>
                <w:sz w:val="20"/>
                <w:lang w:val="es-CO"/>
              </w:rPr>
              <w:t>ACCIONES DURANTE LA EMERGENCIA</w:t>
            </w:r>
          </w:p>
        </w:tc>
      </w:tr>
      <w:tr w:rsidR="00EC264E" w:rsidRPr="00B0447D" w14:paraId="22F0227B" w14:textId="77777777" w:rsidTr="005F716A">
        <w:tc>
          <w:tcPr>
            <w:tcW w:w="1413" w:type="dxa"/>
            <w:vAlign w:val="center"/>
          </w:tcPr>
          <w:p w14:paraId="6774B97B"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t>Cuerpo de Bomberos</w:t>
            </w:r>
          </w:p>
        </w:tc>
        <w:tc>
          <w:tcPr>
            <w:tcW w:w="7796" w:type="dxa"/>
          </w:tcPr>
          <w:p w14:paraId="10DA54B3" w14:textId="72F22BEC" w:rsidR="00EC264E" w:rsidRPr="00B0447D" w:rsidRDefault="00EC264E" w:rsidP="005F716A">
            <w:pPr>
              <w:pStyle w:val="Tabla-Vieta"/>
              <w:ind w:right="122"/>
              <w:rPr>
                <w:rFonts w:cs="Arial"/>
                <w:sz w:val="20"/>
                <w:szCs w:val="20"/>
                <w:lang w:val="es-CO"/>
              </w:rPr>
            </w:pPr>
            <w:r w:rsidRPr="00B0447D">
              <w:rPr>
                <w:rFonts w:cs="Arial"/>
                <w:sz w:val="20"/>
                <w:szCs w:val="20"/>
                <w:lang w:val="es-CO"/>
              </w:rPr>
              <w:t xml:space="preserve">El </w:t>
            </w:r>
            <w:r w:rsidR="007F164C" w:rsidRPr="00B0447D">
              <w:rPr>
                <w:rFonts w:cs="Arial"/>
                <w:sz w:val="20"/>
                <w:szCs w:val="20"/>
                <w:lang w:val="es-CO"/>
              </w:rPr>
              <w:t>comandante</w:t>
            </w:r>
            <w:r w:rsidRPr="00B0447D">
              <w:rPr>
                <w:rFonts w:cs="Arial"/>
                <w:sz w:val="20"/>
                <w:szCs w:val="20"/>
                <w:lang w:val="es-CO"/>
              </w:rPr>
              <w:t xml:space="preserve"> del Cuerpo de Bomberos se pondrá al tanto de las características del evento y las acciones tomadas hasta el momento por medio del Coordinador del PGRD.</w:t>
            </w:r>
          </w:p>
        </w:tc>
      </w:tr>
      <w:tr w:rsidR="00EC264E" w:rsidRPr="00B0447D" w14:paraId="0E97D7C1" w14:textId="77777777" w:rsidTr="005F716A">
        <w:tc>
          <w:tcPr>
            <w:tcW w:w="1413" w:type="dxa"/>
            <w:vAlign w:val="center"/>
          </w:tcPr>
          <w:p w14:paraId="71679F26"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lastRenderedPageBreak/>
              <w:t>Policía Nacional</w:t>
            </w:r>
          </w:p>
        </w:tc>
        <w:tc>
          <w:tcPr>
            <w:tcW w:w="7796" w:type="dxa"/>
          </w:tcPr>
          <w:p w14:paraId="2F51662C" w14:textId="77777777" w:rsidR="00EC264E" w:rsidRPr="00B0447D" w:rsidRDefault="00EC264E" w:rsidP="005F716A">
            <w:pPr>
              <w:pStyle w:val="Tabla-Vieta"/>
              <w:ind w:right="122"/>
              <w:rPr>
                <w:rFonts w:cs="Arial"/>
                <w:sz w:val="20"/>
                <w:szCs w:val="20"/>
                <w:lang w:val="es-CO"/>
              </w:rPr>
            </w:pPr>
            <w:r w:rsidRPr="00B0447D">
              <w:rPr>
                <w:rFonts w:cs="Arial"/>
                <w:sz w:val="20"/>
                <w:szCs w:val="20"/>
                <w:lang w:val="es-CO"/>
              </w:rPr>
              <w:t>Mantener el orden en el área.</w:t>
            </w:r>
          </w:p>
          <w:p w14:paraId="60C97914" w14:textId="77777777" w:rsidR="00EC264E" w:rsidRPr="00B0447D" w:rsidRDefault="00EC264E" w:rsidP="005F716A">
            <w:pPr>
              <w:pStyle w:val="Tabla-Vieta"/>
              <w:ind w:right="122"/>
              <w:rPr>
                <w:rFonts w:cs="Arial"/>
                <w:sz w:val="20"/>
                <w:szCs w:val="20"/>
                <w:lang w:val="es-CO"/>
              </w:rPr>
            </w:pPr>
            <w:r w:rsidRPr="00B0447D">
              <w:rPr>
                <w:rFonts w:cs="Arial"/>
                <w:sz w:val="20"/>
                <w:szCs w:val="20"/>
                <w:lang w:val="es-CO"/>
              </w:rPr>
              <w:t>Realizar el primer acordonamiento del área.</w:t>
            </w:r>
          </w:p>
          <w:p w14:paraId="3C0E6079" w14:textId="07528907" w:rsidR="00EC264E" w:rsidRPr="00B0447D" w:rsidRDefault="00EC264E" w:rsidP="005F716A">
            <w:pPr>
              <w:pStyle w:val="Tabla-Vieta"/>
              <w:ind w:right="122"/>
              <w:rPr>
                <w:rFonts w:cs="Arial"/>
                <w:sz w:val="20"/>
                <w:szCs w:val="20"/>
                <w:lang w:val="es-CO"/>
              </w:rPr>
            </w:pPr>
            <w:r w:rsidRPr="00B0447D">
              <w:rPr>
                <w:rFonts w:cs="Arial"/>
                <w:sz w:val="20"/>
                <w:szCs w:val="20"/>
                <w:lang w:val="es-CO"/>
              </w:rPr>
              <w:t>Coordinación del levantamiento e inhumación de cadáveres.</w:t>
            </w:r>
          </w:p>
        </w:tc>
      </w:tr>
      <w:tr w:rsidR="00EC264E" w:rsidRPr="00B0447D" w14:paraId="49E6FBB6" w14:textId="77777777" w:rsidTr="005F716A">
        <w:tc>
          <w:tcPr>
            <w:tcW w:w="1413" w:type="dxa"/>
            <w:vAlign w:val="center"/>
          </w:tcPr>
          <w:p w14:paraId="723CB9C3"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t>Fuerzas Militares</w:t>
            </w:r>
          </w:p>
        </w:tc>
        <w:tc>
          <w:tcPr>
            <w:tcW w:w="7796" w:type="dxa"/>
          </w:tcPr>
          <w:p w14:paraId="5FE37DF6" w14:textId="13A148EB" w:rsidR="00C868B0" w:rsidRPr="00B0447D" w:rsidRDefault="00081A79" w:rsidP="005F716A">
            <w:pPr>
              <w:pStyle w:val="Tabla-Vieta"/>
              <w:ind w:right="122"/>
              <w:rPr>
                <w:rFonts w:cs="Arial"/>
                <w:sz w:val="20"/>
                <w:szCs w:val="20"/>
                <w:lang w:val="es-CO"/>
              </w:rPr>
            </w:pPr>
            <w:r w:rsidRPr="00B0447D">
              <w:rPr>
                <w:rFonts w:cs="Arial"/>
                <w:sz w:val="20"/>
                <w:szCs w:val="20"/>
                <w:lang w:val="es-CO"/>
              </w:rPr>
              <w:t xml:space="preserve">Aislamiento, </w:t>
            </w:r>
            <w:r w:rsidR="00EC264E" w:rsidRPr="00B0447D">
              <w:rPr>
                <w:rFonts w:cs="Arial"/>
                <w:sz w:val="20"/>
                <w:szCs w:val="20"/>
                <w:lang w:val="es-CO"/>
              </w:rPr>
              <w:t>seguridad del área del desastre</w:t>
            </w:r>
          </w:p>
          <w:p w14:paraId="1EAF65F4" w14:textId="4962587F" w:rsidR="00EC264E" w:rsidRPr="00B0447D" w:rsidRDefault="00EC264E" w:rsidP="005F716A">
            <w:pPr>
              <w:pStyle w:val="Tabla-Vieta"/>
              <w:ind w:right="122"/>
              <w:rPr>
                <w:rFonts w:cs="Arial"/>
                <w:sz w:val="20"/>
                <w:szCs w:val="20"/>
                <w:lang w:val="es-CO"/>
              </w:rPr>
            </w:pPr>
            <w:r w:rsidRPr="00B0447D">
              <w:rPr>
                <w:rFonts w:cs="Arial"/>
                <w:sz w:val="20"/>
                <w:szCs w:val="20"/>
                <w:lang w:val="es-CO"/>
              </w:rPr>
              <w:t xml:space="preserve">El sector fluvial lo controlará la </w:t>
            </w:r>
            <w:r w:rsidR="00C868B0" w:rsidRPr="00B0447D">
              <w:rPr>
                <w:rFonts w:cs="Arial"/>
                <w:sz w:val="20"/>
                <w:szCs w:val="20"/>
                <w:lang w:val="es-CO"/>
              </w:rPr>
              <w:t>Fl</w:t>
            </w:r>
            <w:r w:rsidRPr="00B0447D">
              <w:rPr>
                <w:rFonts w:cs="Arial"/>
                <w:sz w:val="20"/>
                <w:szCs w:val="20"/>
                <w:lang w:val="es-CO"/>
              </w:rPr>
              <w:t>ota Naval y el sector terrestre el Ejército</w:t>
            </w:r>
          </w:p>
        </w:tc>
      </w:tr>
      <w:tr w:rsidR="00EC264E" w:rsidRPr="00B0447D" w14:paraId="49250707" w14:textId="77777777" w:rsidTr="005F716A">
        <w:trPr>
          <w:trHeight w:val="759"/>
        </w:trPr>
        <w:tc>
          <w:tcPr>
            <w:tcW w:w="1413" w:type="dxa"/>
            <w:vAlign w:val="center"/>
          </w:tcPr>
          <w:p w14:paraId="3D534631"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t>Dirección de Tránsito y Transporte</w:t>
            </w:r>
          </w:p>
        </w:tc>
        <w:tc>
          <w:tcPr>
            <w:tcW w:w="7796" w:type="dxa"/>
          </w:tcPr>
          <w:p w14:paraId="3EB88DCF" w14:textId="26F671BE" w:rsidR="00EC264E" w:rsidRPr="00B0447D" w:rsidRDefault="00EC264E" w:rsidP="005F716A">
            <w:pPr>
              <w:pStyle w:val="Tabla-Vieta"/>
              <w:ind w:right="122"/>
              <w:rPr>
                <w:rFonts w:cs="Arial"/>
                <w:sz w:val="20"/>
                <w:szCs w:val="20"/>
                <w:lang w:val="es-CO"/>
              </w:rPr>
            </w:pPr>
            <w:r w:rsidRPr="00B0447D">
              <w:rPr>
                <w:rFonts w:cs="Arial"/>
                <w:sz w:val="20"/>
                <w:szCs w:val="20"/>
                <w:lang w:val="es-CO"/>
              </w:rPr>
              <w:t>Adelantar las actividades relacionadas con el control del tráfico para facilitar la llegada al sitio de las entidades de apoyo</w:t>
            </w:r>
          </w:p>
        </w:tc>
      </w:tr>
      <w:tr w:rsidR="00EC264E" w:rsidRPr="00B0447D" w14:paraId="007C1A60" w14:textId="77777777" w:rsidTr="005F716A">
        <w:tc>
          <w:tcPr>
            <w:tcW w:w="1413" w:type="dxa"/>
            <w:vAlign w:val="center"/>
          </w:tcPr>
          <w:p w14:paraId="2C8B86AA"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t>Cruz Roja</w:t>
            </w:r>
          </w:p>
        </w:tc>
        <w:tc>
          <w:tcPr>
            <w:tcW w:w="7796" w:type="dxa"/>
          </w:tcPr>
          <w:p w14:paraId="7FB9E98B" w14:textId="77777777" w:rsidR="00EC264E" w:rsidRPr="00B0447D" w:rsidRDefault="00EC264E" w:rsidP="005F716A">
            <w:pPr>
              <w:pStyle w:val="Tabla-Vieta"/>
              <w:ind w:right="122"/>
              <w:rPr>
                <w:rFonts w:cs="Arial"/>
                <w:sz w:val="20"/>
                <w:szCs w:val="20"/>
                <w:lang w:val="es-CO"/>
              </w:rPr>
            </w:pPr>
            <w:r w:rsidRPr="00B0447D">
              <w:rPr>
                <w:rFonts w:cs="Arial"/>
                <w:sz w:val="20"/>
                <w:szCs w:val="20"/>
                <w:lang w:val="es-CO"/>
              </w:rPr>
              <w:t>Búsqueda y rescate de personas atrapadas.</w:t>
            </w:r>
          </w:p>
          <w:p w14:paraId="59E9FC2C" w14:textId="77777777" w:rsidR="00EC264E" w:rsidRPr="00B0447D" w:rsidRDefault="00EC264E" w:rsidP="005F716A">
            <w:pPr>
              <w:pStyle w:val="Tabla-Vieta"/>
              <w:ind w:right="122"/>
              <w:rPr>
                <w:rFonts w:cs="Arial"/>
                <w:sz w:val="20"/>
                <w:szCs w:val="20"/>
                <w:lang w:val="es-CO"/>
              </w:rPr>
            </w:pPr>
            <w:r w:rsidRPr="00B0447D">
              <w:rPr>
                <w:rFonts w:cs="Arial"/>
                <w:sz w:val="20"/>
                <w:szCs w:val="20"/>
                <w:lang w:val="es-CO"/>
              </w:rPr>
              <w:t>Estabilización de lesionados.</w:t>
            </w:r>
          </w:p>
        </w:tc>
      </w:tr>
      <w:tr w:rsidR="00EC264E" w:rsidRPr="00B0447D" w14:paraId="546DF8EB" w14:textId="77777777" w:rsidTr="005F716A">
        <w:tc>
          <w:tcPr>
            <w:tcW w:w="1413" w:type="dxa"/>
            <w:vAlign w:val="center"/>
          </w:tcPr>
          <w:p w14:paraId="340C880D"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t>Defensa Civil</w:t>
            </w:r>
          </w:p>
        </w:tc>
        <w:tc>
          <w:tcPr>
            <w:tcW w:w="7796" w:type="dxa"/>
          </w:tcPr>
          <w:p w14:paraId="5FCC36E2" w14:textId="77777777" w:rsidR="00EC264E" w:rsidRPr="00B0447D" w:rsidRDefault="00EC264E" w:rsidP="005F716A">
            <w:pPr>
              <w:pStyle w:val="Tabla-Vieta"/>
              <w:ind w:right="122"/>
              <w:rPr>
                <w:rFonts w:cs="Arial"/>
                <w:sz w:val="20"/>
                <w:szCs w:val="20"/>
                <w:lang w:val="es-CO"/>
              </w:rPr>
            </w:pPr>
            <w:r w:rsidRPr="00B0447D">
              <w:rPr>
                <w:rFonts w:cs="Arial"/>
                <w:sz w:val="20"/>
                <w:szCs w:val="20"/>
                <w:lang w:val="es-CO"/>
              </w:rPr>
              <w:t>Búsqueda y rescate de personas atrapadas.</w:t>
            </w:r>
          </w:p>
          <w:p w14:paraId="4D5BC3A9" w14:textId="550DE0B5" w:rsidR="00EC264E" w:rsidRPr="00B0447D" w:rsidRDefault="00EC264E" w:rsidP="005F716A">
            <w:pPr>
              <w:pStyle w:val="Tabla-Vieta"/>
              <w:ind w:right="122"/>
              <w:rPr>
                <w:rFonts w:cs="Arial"/>
                <w:sz w:val="20"/>
                <w:szCs w:val="20"/>
                <w:lang w:val="es-CO"/>
              </w:rPr>
            </w:pPr>
            <w:r w:rsidRPr="00B0447D">
              <w:rPr>
                <w:rFonts w:cs="Arial"/>
                <w:sz w:val="20"/>
                <w:szCs w:val="20"/>
                <w:lang w:val="es-CO"/>
              </w:rPr>
              <w:t>Clasificación preliminar de heridos</w:t>
            </w:r>
            <w:r w:rsidR="009C07FE" w:rsidRPr="00B0447D">
              <w:rPr>
                <w:rFonts w:cs="Arial"/>
                <w:sz w:val="20"/>
                <w:szCs w:val="20"/>
                <w:lang w:val="es-CO"/>
              </w:rPr>
              <w:t xml:space="preserve"> y e</w:t>
            </w:r>
            <w:r w:rsidRPr="00B0447D">
              <w:rPr>
                <w:rFonts w:cs="Arial"/>
                <w:sz w:val="20"/>
                <w:szCs w:val="20"/>
                <w:lang w:val="es-CO"/>
              </w:rPr>
              <w:t>stabilización de lesionados.</w:t>
            </w:r>
          </w:p>
        </w:tc>
      </w:tr>
      <w:tr w:rsidR="00EC264E" w:rsidRPr="00B0447D" w14:paraId="2E7ADEF7" w14:textId="77777777" w:rsidTr="005F716A">
        <w:tc>
          <w:tcPr>
            <w:tcW w:w="1413" w:type="dxa"/>
            <w:vAlign w:val="center"/>
          </w:tcPr>
          <w:p w14:paraId="19F33700" w14:textId="77777777" w:rsidR="00EC264E" w:rsidRPr="00B0447D" w:rsidRDefault="00EC264E" w:rsidP="005F716A">
            <w:pPr>
              <w:pStyle w:val="Tabla-Contenido"/>
              <w:ind w:right="29"/>
              <w:jc w:val="left"/>
              <w:rPr>
                <w:rFonts w:cs="Arial"/>
                <w:sz w:val="20"/>
                <w:szCs w:val="20"/>
                <w:lang w:val="es-CO"/>
              </w:rPr>
            </w:pPr>
            <w:r w:rsidRPr="00B0447D">
              <w:rPr>
                <w:rFonts w:cs="Arial"/>
                <w:sz w:val="20"/>
                <w:szCs w:val="20"/>
                <w:lang w:val="es-CO"/>
              </w:rPr>
              <w:br w:type="page"/>
              <w:t>Secretaría de Salud Municipal</w:t>
            </w:r>
          </w:p>
        </w:tc>
        <w:tc>
          <w:tcPr>
            <w:tcW w:w="7796" w:type="dxa"/>
          </w:tcPr>
          <w:p w14:paraId="4B12E227" w14:textId="30DE7DEE" w:rsidR="00EC264E" w:rsidRPr="00B0447D" w:rsidRDefault="00EC264E" w:rsidP="005F716A">
            <w:pPr>
              <w:pStyle w:val="Tabla-Vieta"/>
              <w:ind w:right="122"/>
              <w:rPr>
                <w:rFonts w:cs="Arial"/>
                <w:sz w:val="20"/>
                <w:szCs w:val="20"/>
                <w:lang w:val="es-CO"/>
              </w:rPr>
            </w:pPr>
            <w:r w:rsidRPr="00B0447D">
              <w:rPr>
                <w:rFonts w:cs="Arial"/>
                <w:sz w:val="20"/>
                <w:szCs w:val="20"/>
                <w:lang w:val="es-CO"/>
              </w:rPr>
              <w:t>Definición de los centros de salud en los cuales recibirán atención</w:t>
            </w:r>
            <w:r w:rsidR="00C868B0" w:rsidRPr="00B0447D">
              <w:rPr>
                <w:rFonts w:cs="Arial"/>
                <w:sz w:val="20"/>
                <w:szCs w:val="20"/>
                <w:lang w:val="es-CO"/>
              </w:rPr>
              <w:t xml:space="preserve"> de acuerdo a su capacidad de atención y disponibilidad de recursos.</w:t>
            </w:r>
          </w:p>
        </w:tc>
      </w:tr>
    </w:tbl>
    <w:p w14:paraId="547FAC7E" w14:textId="4E1A1EB5" w:rsidR="00E12F7E" w:rsidRPr="00B0447D" w:rsidRDefault="00E12F7E" w:rsidP="00B50396">
      <w:pPr>
        <w:pStyle w:val="Fuente"/>
        <w:ind w:right="-374"/>
        <w:rPr>
          <w:rFonts w:cs="Arial"/>
          <w:sz w:val="22"/>
          <w:szCs w:val="22"/>
        </w:rPr>
      </w:pPr>
      <w:r w:rsidRPr="00B0447D">
        <w:rPr>
          <w:rFonts w:cs="Arial"/>
          <w:sz w:val="22"/>
          <w:szCs w:val="22"/>
        </w:rPr>
        <w:t xml:space="preserve">Fuente: </w:t>
      </w:r>
      <w:r w:rsidR="00BD4DB1" w:rsidRPr="00B0447D">
        <w:rPr>
          <w:rFonts w:cs="Arial"/>
          <w:sz w:val="22"/>
          <w:szCs w:val="22"/>
        </w:rPr>
        <w:t xml:space="preserve">PGRD </w:t>
      </w:r>
    </w:p>
    <w:p w14:paraId="4EEA9088" w14:textId="27709F9E" w:rsidR="00150F21" w:rsidRPr="00B0447D" w:rsidRDefault="00150F21" w:rsidP="00B50396">
      <w:pPr>
        <w:pStyle w:val="Ttulo4"/>
        <w:numPr>
          <w:ilvl w:val="3"/>
          <w:numId w:val="22"/>
        </w:numPr>
        <w:ind w:right="-374"/>
        <w:rPr>
          <w:rFonts w:cs="Arial"/>
          <w:sz w:val="22"/>
        </w:rPr>
      </w:pPr>
      <w:bookmarkStart w:id="367" w:name="_Toc68782762"/>
      <w:bookmarkStart w:id="368" w:name="_Toc73102169"/>
      <w:bookmarkStart w:id="369" w:name="_Toc73102323"/>
      <w:bookmarkStart w:id="370" w:name="_Toc73102467"/>
      <w:bookmarkStart w:id="371" w:name="_Toc73102682"/>
      <w:bookmarkStart w:id="372" w:name="_Toc132800600"/>
      <w:r w:rsidRPr="00B0447D">
        <w:rPr>
          <w:rFonts w:cs="Arial"/>
          <w:sz w:val="22"/>
        </w:rPr>
        <w:t>Inventario de recursos</w:t>
      </w:r>
      <w:bookmarkEnd w:id="367"/>
      <w:bookmarkEnd w:id="368"/>
      <w:bookmarkEnd w:id="369"/>
      <w:bookmarkEnd w:id="370"/>
      <w:bookmarkEnd w:id="371"/>
      <w:bookmarkEnd w:id="372"/>
    </w:p>
    <w:p w14:paraId="4900A682" w14:textId="6D1D2790" w:rsidR="003A69D5" w:rsidRPr="00B0447D" w:rsidRDefault="003A69D5" w:rsidP="00B50396">
      <w:pPr>
        <w:ind w:right="-374"/>
        <w:rPr>
          <w:rFonts w:cs="Arial"/>
          <w:sz w:val="22"/>
        </w:rPr>
      </w:pPr>
      <w:r w:rsidRPr="00B0447D">
        <w:rPr>
          <w:rFonts w:cs="Arial"/>
          <w:sz w:val="22"/>
        </w:rPr>
        <w:t>Para la atención de cualquier emergencia</w:t>
      </w:r>
      <w:r w:rsidR="007339D3" w:rsidRPr="00B0447D">
        <w:rPr>
          <w:rFonts w:cs="Arial"/>
          <w:sz w:val="22"/>
        </w:rPr>
        <w:t xml:space="preserve"> o contingencia</w:t>
      </w:r>
      <w:r w:rsidRPr="00B0447D">
        <w:rPr>
          <w:rFonts w:cs="Arial"/>
          <w:sz w:val="22"/>
        </w:rPr>
        <w:t xml:space="preserve"> es necesario tener claro los recursos e infraestructura requeridos y con los que se </w:t>
      </w:r>
      <w:r w:rsidR="007339D3" w:rsidRPr="00B0447D">
        <w:rPr>
          <w:rFonts w:cs="Arial"/>
          <w:sz w:val="22"/>
        </w:rPr>
        <w:t>cuenta</w:t>
      </w:r>
      <w:r w:rsidRPr="00B0447D">
        <w:rPr>
          <w:rFonts w:cs="Arial"/>
          <w:sz w:val="22"/>
        </w:rPr>
        <w:t xml:space="preserve"> para </w:t>
      </w:r>
      <w:r w:rsidR="007339D3" w:rsidRPr="00B0447D">
        <w:rPr>
          <w:rFonts w:cs="Arial"/>
          <w:sz w:val="22"/>
        </w:rPr>
        <w:t>su</w:t>
      </w:r>
      <w:r w:rsidRPr="00B0447D">
        <w:rPr>
          <w:rFonts w:cs="Arial"/>
          <w:sz w:val="22"/>
        </w:rPr>
        <w:t xml:space="preserve"> atención</w:t>
      </w:r>
      <w:r w:rsidR="007339D3" w:rsidRPr="00B0447D">
        <w:rPr>
          <w:rFonts w:cs="Arial"/>
          <w:sz w:val="22"/>
        </w:rPr>
        <w:t>. P</w:t>
      </w:r>
      <w:r w:rsidRPr="00B0447D">
        <w:rPr>
          <w:rFonts w:cs="Arial"/>
          <w:sz w:val="22"/>
        </w:rPr>
        <w:t xml:space="preserve">ara el caso específico del presente documento y según se establece en el </w:t>
      </w:r>
      <w:r w:rsidR="0061747E" w:rsidRPr="00B0447D">
        <w:rPr>
          <w:rFonts w:cs="Arial"/>
          <w:b/>
          <w:bCs/>
          <w:sz w:val="22"/>
        </w:rPr>
        <w:t>C</w:t>
      </w:r>
      <w:r w:rsidRPr="00B0447D">
        <w:rPr>
          <w:rFonts w:cs="Arial"/>
          <w:b/>
          <w:bCs/>
          <w:sz w:val="22"/>
        </w:rPr>
        <w:t>apítulo</w:t>
      </w:r>
      <w:r w:rsidR="0061747E" w:rsidRPr="00B0447D">
        <w:rPr>
          <w:rFonts w:cs="Arial"/>
          <w:b/>
          <w:bCs/>
          <w:sz w:val="22"/>
        </w:rPr>
        <w:t xml:space="preserve"> </w:t>
      </w:r>
      <w:r w:rsidR="0061747E" w:rsidRPr="00B0447D">
        <w:rPr>
          <w:rFonts w:cs="Arial"/>
          <w:b/>
          <w:bCs/>
          <w:sz w:val="22"/>
        </w:rPr>
        <w:fldChar w:fldCharType="begin"/>
      </w:r>
      <w:r w:rsidR="0061747E" w:rsidRPr="00B0447D">
        <w:rPr>
          <w:rFonts w:cs="Arial"/>
          <w:b/>
          <w:bCs/>
          <w:sz w:val="22"/>
        </w:rPr>
        <w:instrText xml:space="preserve"> REF _Ref74058920 \r \h  \* MERGEFORMAT </w:instrText>
      </w:r>
      <w:r w:rsidR="0061747E" w:rsidRPr="00B0447D">
        <w:rPr>
          <w:rFonts w:cs="Arial"/>
          <w:b/>
          <w:bCs/>
          <w:sz w:val="22"/>
        </w:rPr>
      </w:r>
      <w:r w:rsidR="0061747E" w:rsidRPr="00B0447D">
        <w:rPr>
          <w:rFonts w:cs="Arial"/>
          <w:b/>
          <w:bCs/>
          <w:sz w:val="22"/>
        </w:rPr>
        <w:fldChar w:fldCharType="separate"/>
      </w:r>
      <w:r w:rsidR="00C30B89" w:rsidRPr="00B0447D">
        <w:rPr>
          <w:rFonts w:cs="Arial"/>
          <w:b/>
          <w:bCs/>
          <w:sz w:val="22"/>
        </w:rPr>
        <w:t>2</w:t>
      </w:r>
      <w:r w:rsidR="0061747E" w:rsidRPr="00B0447D">
        <w:rPr>
          <w:rFonts w:cs="Arial"/>
          <w:b/>
          <w:bCs/>
          <w:sz w:val="22"/>
        </w:rPr>
        <w:fldChar w:fldCharType="end"/>
      </w:r>
      <w:r w:rsidRPr="00B0447D">
        <w:rPr>
          <w:rFonts w:cs="Arial"/>
          <w:sz w:val="22"/>
        </w:rPr>
        <w:t xml:space="preserve"> </w:t>
      </w:r>
      <w:r w:rsidR="007339D3" w:rsidRPr="00B0447D">
        <w:rPr>
          <w:rFonts w:cs="Arial"/>
          <w:sz w:val="22"/>
        </w:rPr>
        <w:t>al realizar la</w:t>
      </w:r>
      <w:r w:rsidRPr="00B0447D">
        <w:rPr>
          <w:rFonts w:cs="Arial"/>
          <w:sz w:val="22"/>
        </w:rPr>
        <w:t xml:space="preserve"> valoración del riesgo, las emergencias </w:t>
      </w:r>
      <w:r w:rsidR="00E0682B" w:rsidRPr="00B0447D">
        <w:rPr>
          <w:rFonts w:cs="Arial"/>
          <w:sz w:val="22"/>
        </w:rPr>
        <w:t xml:space="preserve">se </w:t>
      </w:r>
      <w:r w:rsidR="005F716A">
        <w:rPr>
          <w:rFonts w:cs="Arial"/>
          <w:sz w:val="22"/>
        </w:rPr>
        <w:t>pued</w:t>
      </w:r>
      <w:r w:rsidR="00E0682B" w:rsidRPr="00B0447D">
        <w:rPr>
          <w:rFonts w:cs="Arial"/>
          <w:sz w:val="22"/>
        </w:rPr>
        <w:t xml:space="preserve">en </w:t>
      </w:r>
      <w:r w:rsidRPr="00B0447D">
        <w:rPr>
          <w:rFonts w:cs="Arial"/>
          <w:sz w:val="22"/>
        </w:rPr>
        <w:t>desencadenar a partir de estos eventos.</w:t>
      </w:r>
      <w:r w:rsidR="00E0682B" w:rsidRPr="00B0447D">
        <w:rPr>
          <w:rFonts w:cs="Arial"/>
          <w:sz w:val="22"/>
        </w:rPr>
        <w:t xml:space="preserve"> </w:t>
      </w:r>
    </w:p>
    <w:p w14:paraId="1C1A21E6" w14:textId="1E35F33D" w:rsidR="00E0682B" w:rsidRPr="00B0447D" w:rsidRDefault="00E0682B" w:rsidP="00B50396">
      <w:pPr>
        <w:ind w:right="-374"/>
        <w:rPr>
          <w:rFonts w:cs="Arial"/>
          <w:bCs/>
          <w:sz w:val="22"/>
        </w:rPr>
      </w:pPr>
      <w:r w:rsidRPr="00B0447D">
        <w:rPr>
          <w:rFonts w:cs="Arial"/>
          <w:bCs/>
          <w:sz w:val="22"/>
        </w:rPr>
        <w:t xml:space="preserve">Para el caso de </w:t>
      </w:r>
      <w:r w:rsidRPr="00B0447D">
        <w:rPr>
          <w:rFonts w:eastAsia="Times New Roman" w:cs="Arial"/>
          <w:bCs/>
          <w:sz w:val="22"/>
          <w:lang w:val="es-ES" w:eastAsia="es-ES"/>
        </w:rPr>
        <w:t xml:space="preserve">la </w:t>
      </w:r>
      <w:r w:rsidR="00826935" w:rsidRPr="00B0447D">
        <w:rPr>
          <w:rFonts w:eastAsia="Times New Roman" w:cs="Arial"/>
          <w:b/>
          <w:bCs/>
          <w:sz w:val="22"/>
          <w:lang w:val="es-ES" w:eastAsia="es-ES"/>
        </w:rPr>
        <w:t>NOMBRE DE LA SEDE</w:t>
      </w:r>
      <w:r w:rsidR="00826935" w:rsidRPr="00B0447D">
        <w:rPr>
          <w:rFonts w:eastAsia="Times New Roman" w:cs="Arial"/>
          <w:bCs/>
          <w:sz w:val="22"/>
          <w:lang w:val="es-ES" w:eastAsia="es-ES"/>
        </w:rPr>
        <w:t xml:space="preserve"> </w:t>
      </w:r>
      <w:r w:rsidRPr="00B0447D">
        <w:rPr>
          <w:rFonts w:eastAsia="Times New Roman" w:cs="Arial"/>
          <w:bCs/>
          <w:sz w:val="22"/>
          <w:lang w:val="es-ES" w:eastAsia="es-ES"/>
        </w:rPr>
        <w:t xml:space="preserve">la distribución de extintores es la que se muestra en </w:t>
      </w:r>
      <w:r w:rsidR="0095585F">
        <w:rPr>
          <w:rFonts w:eastAsia="Times New Roman" w:cs="Arial"/>
          <w:bCs/>
          <w:sz w:val="22"/>
          <w:lang w:val="es-ES" w:eastAsia="es-ES"/>
        </w:rPr>
        <w:t xml:space="preserve">el formato </w:t>
      </w:r>
      <w:r w:rsidR="0095585F" w:rsidRPr="0095585F">
        <w:rPr>
          <w:rFonts w:eastAsia="Times New Roman" w:cs="Arial"/>
          <w:bCs/>
          <w:sz w:val="22"/>
          <w:lang w:val="es-ES" w:eastAsia="es-ES"/>
        </w:rPr>
        <w:t>F-SST-49 Inventario equ</w:t>
      </w:r>
      <w:r w:rsidR="0095585F">
        <w:rPr>
          <w:rFonts w:eastAsia="Times New Roman" w:cs="Arial"/>
          <w:bCs/>
          <w:sz w:val="22"/>
          <w:lang w:val="es-ES" w:eastAsia="es-ES"/>
        </w:rPr>
        <w:t>ipos y elementos emergencias.</w:t>
      </w:r>
    </w:p>
    <w:p w14:paraId="3900A3F7" w14:textId="77777777" w:rsidR="003A69D5" w:rsidRPr="00B0447D" w:rsidRDefault="003A69D5" w:rsidP="00B50396">
      <w:pPr>
        <w:ind w:right="-374"/>
        <w:rPr>
          <w:rFonts w:cs="Arial"/>
          <w:bCs/>
          <w:sz w:val="22"/>
        </w:rPr>
      </w:pPr>
    </w:p>
    <w:p w14:paraId="38DE82B0" w14:textId="0B8A56B9" w:rsidR="00A45409" w:rsidRPr="00B0447D" w:rsidRDefault="00A45409" w:rsidP="00B50396">
      <w:pPr>
        <w:pStyle w:val="Ttulo4"/>
        <w:numPr>
          <w:ilvl w:val="3"/>
          <w:numId w:val="22"/>
        </w:numPr>
        <w:ind w:right="-374"/>
        <w:rPr>
          <w:rFonts w:cs="Arial"/>
          <w:sz w:val="22"/>
        </w:rPr>
      </w:pPr>
      <w:bookmarkStart w:id="373" w:name="_Toc26893900"/>
      <w:bookmarkStart w:id="374" w:name="_Toc68782764"/>
      <w:bookmarkStart w:id="375" w:name="_Toc73102171"/>
      <w:bookmarkStart w:id="376" w:name="_Toc73102325"/>
      <w:bookmarkStart w:id="377" w:name="_Toc73102469"/>
      <w:bookmarkStart w:id="378" w:name="_Toc73102684"/>
      <w:bookmarkStart w:id="379" w:name="_Toc132800601"/>
      <w:r w:rsidRPr="00B0447D">
        <w:rPr>
          <w:rFonts w:cs="Arial"/>
          <w:sz w:val="22"/>
        </w:rPr>
        <w:t>Apoyo a terceros</w:t>
      </w:r>
      <w:bookmarkEnd w:id="373"/>
      <w:bookmarkEnd w:id="374"/>
      <w:bookmarkEnd w:id="375"/>
      <w:bookmarkEnd w:id="376"/>
      <w:bookmarkEnd w:id="377"/>
      <w:bookmarkEnd w:id="378"/>
      <w:bookmarkEnd w:id="379"/>
      <w:r w:rsidR="00FC439A" w:rsidRPr="00B0447D">
        <w:rPr>
          <w:rFonts w:cs="Arial"/>
          <w:sz w:val="22"/>
        </w:rPr>
        <w:t xml:space="preserve">  </w:t>
      </w:r>
    </w:p>
    <w:p w14:paraId="03E7DC89" w14:textId="649B3F02" w:rsidR="00CB0F66" w:rsidRPr="00B0447D" w:rsidRDefault="006E1D78" w:rsidP="00B50396">
      <w:pPr>
        <w:ind w:right="-374"/>
        <w:rPr>
          <w:rFonts w:cs="Arial"/>
          <w:bCs/>
          <w:sz w:val="22"/>
        </w:rPr>
      </w:pPr>
      <w:r w:rsidRPr="00B0447D">
        <w:rPr>
          <w:rFonts w:cs="Arial"/>
          <w:sz w:val="22"/>
          <w:lang w:eastAsia="es-CO"/>
        </w:rPr>
        <w:t xml:space="preserve">La ocurrencia de eventos </w:t>
      </w:r>
      <w:r w:rsidRPr="00B0447D">
        <w:rPr>
          <w:rFonts w:cs="Arial"/>
          <w:sz w:val="22"/>
        </w:rPr>
        <w:t>que afecte a terceros por emergencias</w:t>
      </w:r>
      <w:r w:rsidR="00E1026E" w:rsidRPr="00B0447D">
        <w:rPr>
          <w:rFonts w:cs="Arial"/>
          <w:sz w:val="22"/>
        </w:rPr>
        <w:t xml:space="preserve">, </w:t>
      </w:r>
      <w:r w:rsidRPr="00B0447D">
        <w:rPr>
          <w:rFonts w:cs="Arial"/>
          <w:sz w:val="22"/>
        </w:rPr>
        <w:t xml:space="preserve">cuyo origen sea </w:t>
      </w:r>
      <w:r w:rsidR="00E1026E" w:rsidRPr="00B0447D">
        <w:rPr>
          <w:rFonts w:cs="Arial"/>
          <w:sz w:val="22"/>
        </w:rPr>
        <w:t xml:space="preserve">por el desarrollo de las actividades propias de </w:t>
      </w:r>
      <w:r w:rsidR="00826935" w:rsidRPr="00B0447D">
        <w:rPr>
          <w:rFonts w:eastAsia="Times New Roman" w:cs="Arial"/>
          <w:b/>
          <w:sz w:val="22"/>
          <w:lang w:val="es-ES" w:eastAsia="es-ES"/>
        </w:rPr>
        <w:t>NOMBRE DE LA SEDE</w:t>
      </w:r>
      <w:r w:rsidR="00E1026E" w:rsidRPr="00B0447D">
        <w:rPr>
          <w:rFonts w:eastAsia="Times New Roman" w:cs="Arial"/>
          <w:b/>
          <w:sz w:val="22"/>
          <w:lang w:val="es-ES" w:eastAsia="es-ES"/>
        </w:rPr>
        <w:t xml:space="preserve">, </w:t>
      </w:r>
      <w:r w:rsidRPr="00B0447D">
        <w:rPr>
          <w:rFonts w:cs="Arial"/>
          <w:sz w:val="22"/>
          <w:lang w:eastAsia="es-CO"/>
        </w:rPr>
        <w:t xml:space="preserve">puede implicar la intervención tanto de recursos propios, </w:t>
      </w:r>
      <w:r w:rsidR="0075326B" w:rsidRPr="00B0447D">
        <w:rPr>
          <w:rFonts w:cs="Arial"/>
          <w:sz w:val="22"/>
          <w:lang w:eastAsia="es-CO"/>
        </w:rPr>
        <w:t xml:space="preserve">como </w:t>
      </w:r>
      <w:r w:rsidRPr="00B0447D">
        <w:rPr>
          <w:rFonts w:cs="Arial"/>
          <w:sz w:val="22"/>
          <w:lang w:eastAsia="es-CO"/>
        </w:rPr>
        <w:t>de las entidades de apoyo, municipales o departamentales, o de empresas localizadas en el área de influencia</w:t>
      </w:r>
      <w:r w:rsidR="00E1026E" w:rsidRPr="00B0447D">
        <w:rPr>
          <w:rFonts w:cs="Arial"/>
          <w:sz w:val="22"/>
          <w:lang w:eastAsia="es-CO"/>
        </w:rPr>
        <w:t xml:space="preserve">. </w:t>
      </w:r>
      <w:r w:rsidR="00613E4D" w:rsidRPr="00B0447D">
        <w:rPr>
          <w:rFonts w:cs="Arial"/>
          <w:sz w:val="22"/>
        </w:rPr>
        <w:t>S</w:t>
      </w:r>
      <w:r w:rsidRPr="00B0447D">
        <w:rPr>
          <w:rFonts w:cs="Arial"/>
          <w:sz w:val="22"/>
          <w:lang w:eastAsia="es-CO"/>
        </w:rPr>
        <w:t>egún</w:t>
      </w:r>
      <w:r w:rsidRPr="00B0447D">
        <w:rPr>
          <w:rFonts w:cs="Arial"/>
          <w:sz w:val="22"/>
        </w:rPr>
        <w:t xml:space="preserve"> el nivel de la emergencia</w:t>
      </w:r>
      <w:r w:rsidR="0075326B" w:rsidRPr="00B0447D">
        <w:rPr>
          <w:rFonts w:cs="Arial"/>
          <w:sz w:val="22"/>
        </w:rPr>
        <w:t>,</w:t>
      </w:r>
      <w:r w:rsidR="00E1026E" w:rsidRPr="00B0447D">
        <w:rPr>
          <w:rFonts w:cs="Arial"/>
          <w:sz w:val="22"/>
        </w:rPr>
        <w:t xml:space="preserve"> las personas de la Brigada Integral de Emergencias de </w:t>
      </w:r>
      <w:r w:rsidR="00826935" w:rsidRPr="00B0447D">
        <w:rPr>
          <w:rFonts w:eastAsia="Times New Roman" w:cs="Arial"/>
          <w:b/>
          <w:sz w:val="22"/>
          <w:lang w:val="es-ES" w:eastAsia="es-ES"/>
        </w:rPr>
        <w:t>NOMBRE DE LA SEDE</w:t>
      </w:r>
      <w:r w:rsidR="00E1026E" w:rsidRPr="00B0447D">
        <w:rPr>
          <w:rFonts w:eastAsia="Times New Roman" w:cs="Arial"/>
          <w:b/>
          <w:sz w:val="22"/>
          <w:lang w:val="es-ES" w:eastAsia="es-ES"/>
        </w:rPr>
        <w:t>,</w:t>
      </w:r>
      <w:r w:rsidR="00E1026E" w:rsidRPr="00B0447D">
        <w:rPr>
          <w:rFonts w:cs="Arial"/>
          <w:sz w:val="22"/>
        </w:rPr>
        <w:t xml:space="preserve"> </w:t>
      </w:r>
      <w:r w:rsidRPr="00B0447D">
        <w:rPr>
          <w:rFonts w:cs="Arial"/>
          <w:sz w:val="22"/>
        </w:rPr>
        <w:t>brindará</w:t>
      </w:r>
      <w:r w:rsidR="005F716A">
        <w:rPr>
          <w:rFonts w:cs="Arial"/>
          <w:sz w:val="22"/>
        </w:rPr>
        <w:t>n</w:t>
      </w:r>
      <w:r w:rsidRPr="00B0447D">
        <w:rPr>
          <w:rFonts w:cs="Arial"/>
          <w:sz w:val="22"/>
        </w:rPr>
        <w:t xml:space="preserve"> el apoyo respectivo en los aspectos que los requieran</w:t>
      </w:r>
      <w:r w:rsidR="0066571A" w:rsidRPr="00B0447D">
        <w:rPr>
          <w:rFonts w:cs="Arial"/>
          <w:sz w:val="22"/>
        </w:rPr>
        <w:t>.</w:t>
      </w:r>
      <w:r w:rsidR="00D146F1" w:rsidRPr="00B0447D">
        <w:rPr>
          <w:rFonts w:cs="Arial"/>
          <w:sz w:val="22"/>
        </w:rPr>
        <w:t xml:space="preserve"> </w:t>
      </w:r>
      <w:r w:rsidR="0095585F">
        <w:rPr>
          <w:rFonts w:cs="Arial"/>
          <w:bCs/>
          <w:sz w:val="22"/>
        </w:rPr>
        <w:t>El d</w:t>
      </w:r>
      <w:r w:rsidR="0095585F" w:rsidRPr="00B0447D">
        <w:rPr>
          <w:rFonts w:cs="Arial"/>
          <w:bCs/>
          <w:sz w:val="22"/>
        </w:rPr>
        <w:t>irec</w:t>
      </w:r>
      <w:r w:rsidR="0095585F">
        <w:rPr>
          <w:rFonts w:cs="Arial"/>
          <w:bCs/>
          <w:sz w:val="22"/>
        </w:rPr>
        <w:t xml:space="preserve">torio telefónico de emergencias se maneja en los formatos </w:t>
      </w:r>
      <w:r w:rsidR="0095585F" w:rsidRPr="0095585F">
        <w:rPr>
          <w:rFonts w:cs="Arial"/>
          <w:bCs/>
          <w:sz w:val="22"/>
        </w:rPr>
        <w:t>F-SST-43 Datos</w:t>
      </w:r>
      <w:r w:rsidR="0095585F">
        <w:rPr>
          <w:rFonts w:cs="Arial"/>
          <w:bCs/>
          <w:sz w:val="22"/>
        </w:rPr>
        <w:t xml:space="preserve"> de</w:t>
      </w:r>
      <w:r w:rsidR="0095585F" w:rsidRPr="0095585F">
        <w:rPr>
          <w:rFonts w:cs="Arial"/>
          <w:bCs/>
          <w:sz w:val="22"/>
        </w:rPr>
        <w:t xml:space="preserve"> personal </w:t>
      </w:r>
      <w:r w:rsidR="0095585F">
        <w:rPr>
          <w:rFonts w:cs="Arial"/>
          <w:bCs/>
          <w:sz w:val="22"/>
        </w:rPr>
        <w:t xml:space="preserve">para </w:t>
      </w:r>
      <w:r w:rsidR="0095585F" w:rsidRPr="0095585F">
        <w:rPr>
          <w:rFonts w:cs="Arial"/>
          <w:bCs/>
          <w:sz w:val="22"/>
        </w:rPr>
        <w:t>uti</w:t>
      </w:r>
      <w:r w:rsidR="0095585F">
        <w:rPr>
          <w:rFonts w:cs="Arial"/>
          <w:bCs/>
          <w:sz w:val="22"/>
        </w:rPr>
        <w:t xml:space="preserve">lizar en caso de emergencia, </w:t>
      </w:r>
      <w:r w:rsidR="0095585F" w:rsidRPr="0095585F">
        <w:rPr>
          <w:rFonts w:cs="Arial"/>
          <w:bCs/>
          <w:sz w:val="22"/>
        </w:rPr>
        <w:t>F-SST-44 Grupo</w:t>
      </w:r>
      <w:r w:rsidR="0095585F">
        <w:rPr>
          <w:rFonts w:cs="Arial"/>
          <w:bCs/>
          <w:sz w:val="22"/>
        </w:rPr>
        <w:t xml:space="preserve"> de</w:t>
      </w:r>
      <w:r w:rsidR="0095585F" w:rsidRPr="0095585F">
        <w:rPr>
          <w:rFonts w:cs="Arial"/>
          <w:bCs/>
          <w:sz w:val="22"/>
        </w:rPr>
        <w:t xml:space="preserve"> apoyo de emergencias</w:t>
      </w:r>
      <w:r w:rsidR="0095585F">
        <w:rPr>
          <w:rFonts w:cs="Arial"/>
          <w:bCs/>
          <w:sz w:val="22"/>
        </w:rPr>
        <w:t xml:space="preserve">, </w:t>
      </w:r>
      <w:r w:rsidR="0095585F" w:rsidRPr="0095585F">
        <w:rPr>
          <w:rFonts w:cs="Arial"/>
          <w:bCs/>
          <w:sz w:val="22"/>
        </w:rPr>
        <w:t xml:space="preserve">F-SST-45 Datos </w:t>
      </w:r>
      <w:r w:rsidR="0095585F">
        <w:rPr>
          <w:rFonts w:cs="Arial"/>
          <w:bCs/>
          <w:sz w:val="22"/>
        </w:rPr>
        <w:t xml:space="preserve">de </w:t>
      </w:r>
      <w:r w:rsidR="0095585F" w:rsidRPr="0095585F">
        <w:rPr>
          <w:rFonts w:cs="Arial"/>
          <w:bCs/>
          <w:sz w:val="22"/>
        </w:rPr>
        <w:t>visitantes</w:t>
      </w:r>
      <w:r w:rsidR="0095585F">
        <w:rPr>
          <w:rFonts w:cs="Arial"/>
          <w:bCs/>
          <w:sz w:val="22"/>
        </w:rPr>
        <w:t xml:space="preserve"> para</w:t>
      </w:r>
      <w:r w:rsidR="0095585F" w:rsidRPr="0095585F">
        <w:rPr>
          <w:rFonts w:cs="Arial"/>
          <w:bCs/>
          <w:sz w:val="22"/>
        </w:rPr>
        <w:t xml:space="preserve"> uti</w:t>
      </w:r>
      <w:r w:rsidR="0095585F">
        <w:rPr>
          <w:rFonts w:cs="Arial"/>
          <w:bCs/>
          <w:sz w:val="22"/>
        </w:rPr>
        <w:t xml:space="preserve">lizar en caso de emergencia y </w:t>
      </w:r>
      <w:r w:rsidR="0095585F" w:rsidRPr="0095585F">
        <w:rPr>
          <w:rFonts w:cs="Arial"/>
          <w:bCs/>
          <w:sz w:val="22"/>
        </w:rPr>
        <w:t xml:space="preserve">F-SST-48 Red </w:t>
      </w:r>
      <w:r w:rsidR="004B7283">
        <w:rPr>
          <w:rFonts w:cs="Arial"/>
          <w:bCs/>
          <w:sz w:val="22"/>
        </w:rPr>
        <w:t xml:space="preserve">de </w:t>
      </w:r>
      <w:r w:rsidR="0095585F" w:rsidRPr="0095585F">
        <w:rPr>
          <w:rFonts w:cs="Arial"/>
          <w:bCs/>
          <w:sz w:val="22"/>
        </w:rPr>
        <w:t>entidades de emergencia</w:t>
      </w:r>
      <w:r w:rsidR="0095585F">
        <w:rPr>
          <w:rFonts w:cs="Arial"/>
          <w:bCs/>
          <w:sz w:val="22"/>
        </w:rPr>
        <w:t>.</w:t>
      </w:r>
    </w:p>
    <w:p w14:paraId="087E2017" w14:textId="77777777" w:rsidR="00E5164A" w:rsidRPr="00B0447D" w:rsidRDefault="00E5164A" w:rsidP="00B50396">
      <w:pPr>
        <w:ind w:right="-374"/>
        <w:rPr>
          <w:rFonts w:cs="Arial"/>
          <w:sz w:val="22"/>
        </w:rPr>
      </w:pPr>
    </w:p>
    <w:p w14:paraId="7A6E055A" w14:textId="30CDA3B6" w:rsidR="006E1D78" w:rsidRPr="00B0447D" w:rsidRDefault="006E1D78" w:rsidP="00B50396">
      <w:pPr>
        <w:pStyle w:val="Ttulo4"/>
        <w:numPr>
          <w:ilvl w:val="3"/>
          <w:numId w:val="22"/>
        </w:numPr>
        <w:ind w:right="-374"/>
        <w:rPr>
          <w:rFonts w:cs="Arial"/>
          <w:sz w:val="22"/>
        </w:rPr>
      </w:pPr>
      <w:bookmarkStart w:id="380" w:name="_Toc5089784"/>
      <w:bookmarkStart w:id="381" w:name="_Toc11339621"/>
      <w:bookmarkStart w:id="382" w:name="_Toc21494461"/>
      <w:bookmarkStart w:id="383" w:name="_Toc68782765"/>
      <w:bookmarkStart w:id="384" w:name="_Toc73102172"/>
      <w:bookmarkStart w:id="385" w:name="_Toc73102326"/>
      <w:bookmarkStart w:id="386" w:name="_Toc73102470"/>
      <w:bookmarkStart w:id="387" w:name="_Toc73102685"/>
      <w:bookmarkStart w:id="388" w:name="_Toc132800602"/>
      <w:r w:rsidRPr="00B0447D">
        <w:rPr>
          <w:rFonts w:cs="Arial"/>
          <w:sz w:val="22"/>
        </w:rPr>
        <w:t>Plan de Ayuda Mutua</w:t>
      </w:r>
      <w:bookmarkEnd w:id="380"/>
      <w:bookmarkEnd w:id="381"/>
      <w:bookmarkEnd w:id="382"/>
      <w:bookmarkEnd w:id="383"/>
      <w:bookmarkEnd w:id="384"/>
      <w:bookmarkEnd w:id="385"/>
      <w:bookmarkEnd w:id="386"/>
      <w:bookmarkEnd w:id="387"/>
      <w:bookmarkEnd w:id="388"/>
    </w:p>
    <w:p w14:paraId="6E59100A" w14:textId="34D2CAFC" w:rsidR="00CF6B44" w:rsidRPr="00B0447D" w:rsidRDefault="00CF6B44" w:rsidP="005F716A">
      <w:pPr>
        <w:spacing w:after="240"/>
        <w:ind w:right="-374"/>
        <w:rPr>
          <w:rFonts w:cs="Arial"/>
          <w:sz w:val="22"/>
        </w:rPr>
      </w:pPr>
      <w:r w:rsidRPr="00B0447D">
        <w:rPr>
          <w:rFonts w:cs="Arial"/>
          <w:sz w:val="22"/>
        </w:rPr>
        <w:t>Es un acuerdo suscrito entre las diferentes empresas públicas y privadas que de manera voluntaria se acogen al Comité de Ayuda Mutua – CAM</w:t>
      </w:r>
      <w:r w:rsidR="00235CCC" w:rsidRPr="00B0447D">
        <w:rPr>
          <w:rFonts w:cs="Arial"/>
          <w:sz w:val="22"/>
        </w:rPr>
        <w:t>- por</w:t>
      </w:r>
      <w:r w:rsidRPr="00B0447D">
        <w:rPr>
          <w:rFonts w:cs="Arial"/>
          <w:sz w:val="22"/>
        </w:rPr>
        <w:t xml:space="preserve"> vecindad o por afinidad en donde se establece una estrategia de cooperación para la prevención, preparación y respuesta ante emergencias en la zona de influencia y que se activará solamente cuando la emergencia supere </w:t>
      </w:r>
      <w:r w:rsidRPr="00B0447D">
        <w:rPr>
          <w:rFonts w:cs="Arial"/>
          <w:sz w:val="22"/>
        </w:rPr>
        <w:lastRenderedPageBreak/>
        <w:t xml:space="preserve">la capacidad de respuesta interna y se requiera la participación de recursos externos. </w:t>
      </w:r>
      <w:r w:rsidR="004B7283">
        <w:rPr>
          <w:rFonts w:cs="Arial"/>
          <w:sz w:val="22"/>
        </w:rPr>
        <w:t>Teniendo en cuenta la información relacionada en la tabla 19.</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47"/>
        <w:gridCol w:w="872"/>
        <w:gridCol w:w="928"/>
        <w:gridCol w:w="981"/>
        <w:gridCol w:w="1088"/>
        <w:gridCol w:w="876"/>
        <w:gridCol w:w="1043"/>
        <w:gridCol w:w="1235"/>
      </w:tblGrid>
      <w:tr w:rsidR="00B05B13" w:rsidRPr="00B0447D" w14:paraId="45E09583" w14:textId="77777777" w:rsidTr="005F716A">
        <w:trPr>
          <w:trHeight w:val="204"/>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69DFCFA4" w14:textId="77777777" w:rsidR="00B05B13" w:rsidRPr="00B0447D" w:rsidRDefault="00B05B13" w:rsidP="005F716A">
            <w:pPr>
              <w:pStyle w:val="Descripcin"/>
              <w:spacing w:after="0" w:line="256" w:lineRule="auto"/>
              <w:rPr>
                <w:rFonts w:cs="Arial"/>
                <w:b w:val="0"/>
                <w:i/>
                <w:iCs/>
                <w:sz w:val="16"/>
                <w:szCs w:val="22"/>
              </w:rPr>
            </w:pPr>
            <w:r w:rsidRPr="00B0447D">
              <w:rPr>
                <w:rFonts w:cs="Arial"/>
                <w:sz w:val="16"/>
                <w:szCs w:val="22"/>
              </w:rPr>
              <w:t>Empresa</w:t>
            </w:r>
          </w:p>
        </w:tc>
        <w:tc>
          <w:tcPr>
            <w:tcW w:w="522" w:type="pct"/>
            <w:vMerge w:val="restart"/>
            <w:tcBorders>
              <w:top w:val="single" w:sz="4" w:space="0" w:color="auto"/>
              <w:left w:val="single" w:sz="4" w:space="0" w:color="auto"/>
              <w:bottom w:val="single" w:sz="4" w:space="0" w:color="auto"/>
              <w:right w:val="single" w:sz="4" w:space="0" w:color="auto"/>
            </w:tcBorders>
            <w:vAlign w:val="center"/>
            <w:hideMark/>
          </w:tcPr>
          <w:p w14:paraId="4A2DB911" w14:textId="77777777" w:rsidR="00B05B13" w:rsidRPr="00B0447D" w:rsidRDefault="00B05B13" w:rsidP="005F716A">
            <w:pPr>
              <w:spacing w:before="240" w:line="256" w:lineRule="auto"/>
              <w:ind w:right="-84"/>
              <w:jc w:val="center"/>
              <w:rPr>
                <w:rFonts w:cs="Arial"/>
                <w:b/>
                <w:sz w:val="16"/>
              </w:rPr>
            </w:pPr>
            <w:r w:rsidRPr="00B0447D">
              <w:rPr>
                <w:rFonts w:cs="Arial"/>
                <w:b/>
                <w:sz w:val="16"/>
              </w:rPr>
              <w:t>Dirección</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14:paraId="5721AFFE" w14:textId="77777777" w:rsidR="00B05B13" w:rsidRPr="00B0447D" w:rsidRDefault="00B05B13" w:rsidP="005F716A">
            <w:pPr>
              <w:spacing w:before="240" w:line="256" w:lineRule="auto"/>
              <w:ind w:left="-17" w:right="-157"/>
              <w:jc w:val="center"/>
              <w:rPr>
                <w:rFonts w:cs="Arial"/>
                <w:b/>
                <w:sz w:val="16"/>
              </w:rPr>
            </w:pPr>
            <w:r w:rsidRPr="00B0447D">
              <w:rPr>
                <w:rFonts w:cs="Arial"/>
                <w:b/>
                <w:sz w:val="16"/>
              </w:rPr>
              <w:t>Persona de contacto</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14:paraId="426995EA" w14:textId="77777777" w:rsidR="00B05B13" w:rsidRPr="00B0447D" w:rsidRDefault="00B05B13" w:rsidP="005F716A">
            <w:pPr>
              <w:spacing w:before="240" w:line="256" w:lineRule="auto"/>
              <w:ind w:right="-114"/>
              <w:jc w:val="center"/>
              <w:rPr>
                <w:rFonts w:cs="Arial"/>
                <w:b/>
                <w:sz w:val="16"/>
              </w:rPr>
            </w:pPr>
            <w:r w:rsidRPr="00B0447D">
              <w:rPr>
                <w:rFonts w:cs="Arial"/>
                <w:b/>
                <w:sz w:val="16"/>
              </w:rPr>
              <w:t>Teléfono/ ext.</w:t>
            </w:r>
          </w:p>
        </w:tc>
        <w:tc>
          <w:tcPr>
            <w:tcW w:w="541" w:type="pct"/>
            <w:vMerge w:val="restart"/>
            <w:tcBorders>
              <w:top w:val="single" w:sz="4" w:space="0" w:color="auto"/>
              <w:left w:val="single" w:sz="4" w:space="0" w:color="auto"/>
              <w:bottom w:val="single" w:sz="4" w:space="0" w:color="auto"/>
              <w:right w:val="single" w:sz="4" w:space="0" w:color="auto"/>
            </w:tcBorders>
            <w:vAlign w:val="center"/>
            <w:hideMark/>
          </w:tcPr>
          <w:p w14:paraId="67A90866" w14:textId="77777777" w:rsidR="00B05B13" w:rsidRPr="00B0447D" w:rsidRDefault="00B05B13" w:rsidP="005F716A">
            <w:pPr>
              <w:spacing w:before="240" w:line="256" w:lineRule="auto"/>
              <w:ind w:right="-54"/>
              <w:jc w:val="center"/>
              <w:rPr>
                <w:rFonts w:cs="Arial"/>
                <w:b/>
                <w:sz w:val="16"/>
              </w:rPr>
            </w:pPr>
            <w:r w:rsidRPr="00B0447D">
              <w:rPr>
                <w:rFonts w:cs="Arial"/>
                <w:b/>
                <w:sz w:val="16"/>
              </w:rPr>
              <w:t>No. Población fija</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5AB41B74" w14:textId="77777777" w:rsidR="00B05B13" w:rsidRPr="00B0447D" w:rsidRDefault="00B05B13" w:rsidP="005F716A">
            <w:pPr>
              <w:spacing w:before="240" w:line="256" w:lineRule="auto"/>
              <w:jc w:val="center"/>
              <w:rPr>
                <w:rFonts w:cs="Arial"/>
                <w:b/>
                <w:sz w:val="16"/>
              </w:rPr>
            </w:pPr>
            <w:r w:rsidRPr="00B0447D">
              <w:rPr>
                <w:rFonts w:cs="Arial"/>
                <w:b/>
                <w:sz w:val="16"/>
              </w:rPr>
              <w:t>No. Brigadistas</w:t>
            </w:r>
          </w:p>
        </w:tc>
        <w:tc>
          <w:tcPr>
            <w:tcW w:w="1739" w:type="pct"/>
            <w:gridSpan w:val="3"/>
            <w:tcBorders>
              <w:top w:val="single" w:sz="4" w:space="0" w:color="auto"/>
              <w:left w:val="single" w:sz="4" w:space="0" w:color="auto"/>
              <w:bottom w:val="single" w:sz="4" w:space="0" w:color="auto"/>
              <w:right w:val="single" w:sz="4" w:space="0" w:color="auto"/>
            </w:tcBorders>
            <w:vAlign w:val="center"/>
            <w:hideMark/>
          </w:tcPr>
          <w:p w14:paraId="4A8E0848" w14:textId="77777777" w:rsidR="00B05B13" w:rsidRPr="00B0447D" w:rsidRDefault="00B05B13" w:rsidP="005F716A">
            <w:pPr>
              <w:spacing w:before="240" w:line="256" w:lineRule="auto"/>
              <w:ind w:right="84"/>
              <w:jc w:val="center"/>
              <w:rPr>
                <w:rFonts w:cs="Arial"/>
                <w:b/>
                <w:sz w:val="16"/>
              </w:rPr>
            </w:pPr>
            <w:r w:rsidRPr="00B0447D">
              <w:rPr>
                <w:rFonts w:cs="Arial"/>
                <w:b/>
                <w:sz w:val="16"/>
              </w:rPr>
              <w:t>No equipos de respuesta</w:t>
            </w:r>
          </w:p>
        </w:tc>
      </w:tr>
      <w:tr w:rsidR="00B05B13" w:rsidRPr="00B0447D" w14:paraId="73CA350A" w14:textId="77777777" w:rsidTr="005F716A">
        <w:trPr>
          <w:trHeight w:val="391"/>
        </w:trPr>
        <w:tc>
          <w:tcPr>
            <w:tcW w:w="605" w:type="pct"/>
            <w:vMerge/>
            <w:tcBorders>
              <w:top w:val="single" w:sz="4" w:space="0" w:color="auto"/>
              <w:left w:val="single" w:sz="4" w:space="0" w:color="auto"/>
              <w:bottom w:val="single" w:sz="4" w:space="0" w:color="auto"/>
              <w:right w:val="single" w:sz="4" w:space="0" w:color="auto"/>
            </w:tcBorders>
            <w:vAlign w:val="center"/>
            <w:hideMark/>
          </w:tcPr>
          <w:p w14:paraId="53D496E2" w14:textId="77777777" w:rsidR="00B05B13" w:rsidRPr="00B0447D" w:rsidRDefault="00B05B13" w:rsidP="005F716A">
            <w:pPr>
              <w:spacing w:line="256" w:lineRule="auto"/>
              <w:jc w:val="center"/>
              <w:rPr>
                <w:rFonts w:cs="Arial"/>
                <w:b/>
                <w:sz w:val="16"/>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1DAD4335" w14:textId="77777777" w:rsidR="00B05B13" w:rsidRPr="00B0447D" w:rsidRDefault="00B05B13" w:rsidP="005F716A">
            <w:pPr>
              <w:spacing w:line="256" w:lineRule="auto"/>
              <w:ind w:right="-84"/>
              <w:jc w:val="center"/>
              <w:rPr>
                <w:rFonts w:cs="Arial"/>
                <w:b/>
                <w:sz w:val="16"/>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1AF7F956" w14:textId="77777777" w:rsidR="00B05B13" w:rsidRPr="00B0447D" w:rsidRDefault="00B05B13" w:rsidP="005F716A">
            <w:pPr>
              <w:spacing w:line="256" w:lineRule="auto"/>
              <w:ind w:left="-17" w:right="-157"/>
              <w:jc w:val="center"/>
              <w:rPr>
                <w:rFonts w:cs="Arial"/>
                <w:b/>
                <w:sz w:val="16"/>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36250ABF" w14:textId="77777777" w:rsidR="00B05B13" w:rsidRPr="00B0447D" w:rsidRDefault="00B05B13" w:rsidP="005F716A">
            <w:pPr>
              <w:spacing w:line="256" w:lineRule="auto"/>
              <w:ind w:right="-114"/>
              <w:jc w:val="center"/>
              <w:rPr>
                <w:rFonts w:cs="Arial"/>
                <w:b/>
                <w:sz w:val="16"/>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61A0532" w14:textId="77777777" w:rsidR="00B05B13" w:rsidRPr="00B0447D" w:rsidRDefault="00B05B13" w:rsidP="005F716A">
            <w:pPr>
              <w:spacing w:line="256" w:lineRule="auto"/>
              <w:ind w:right="-54"/>
              <w:jc w:val="center"/>
              <w:rPr>
                <w:rFonts w:cs="Arial"/>
                <w:b/>
                <w:sz w:val="16"/>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6F4637C3" w14:textId="77777777" w:rsidR="00B05B13" w:rsidRPr="00B0447D" w:rsidRDefault="00B05B13" w:rsidP="005F716A">
            <w:pPr>
              <w:spacing w:line="256" w:lineRule="auto"/>
              <w:jc w:val="center"/>
              <w:rPr>
                <w:rFonts w:cs="Arial"/>
                <w:b/>
                <w:sz w:val="16"/>
              </w:rPr>
            </w:pPr>
          </w:p>
        </w:tc>
        <w:tc>
          <w:tcPr>
            <w:tcW w:w="483" w:type="pct"/>
            <w:tcBorders>
              <w:top w:val="single" w:sz="4" w:space="0" w:color="auto"/>
              <w:left w:val="single" w:sz="4" w:space="0" w:color="auto"/>
              <w:bottom w:val="single" w:sz="4" w:space="0" w:color="auto"/>
              <w:right w:val="single" w:sz="4" w:space="0" w:color="auto"/>
            </w:tcBorders>
            <w:vAlign w:val="center"/>
            <w:hideMark/>
          </w:tcPr>
          <w:p w14:paraId="73D6238E" w14:textId="77777777" w:rsidR="00B05B13" w:rsidRPr="00B0447D" w:rsidRDefault="00B05B13" w:rsidP="005F716A">
            <w:pPr>
              <w:spacing w:line="256" w:lineRule="auto"/>
              <w:ind w:right="-159"/>
              <w:jc w:val="center"/>
              <w:rPr>
                <w:rFonts w:cs="Arial"/>
                <w:b/>
                <w:sz w:val="16"/>
              </w:rPr>
            </w:pPr>
            <w:r w:rsidRPr="00B0447D">
              <w:rPr>
                <w:rFonts w:cs="Arial"/>
                <w:b/>
                <w:sz w:val="16"/>
              </w:rPr>
              <w:t>Camillas</w:t>
            </w:r>
          </w:p>
        </w:tc>
        <w:tc>
          <w:tcPr>
            <w:tcW w:w="575" w:type="pct"/>
            <w:tcBorders>
              <w:top w:val="single" w:sz="4" w:space="0" w:color="auto"/>
              <w:left w:val="single" w:sz="4" w:space="0" w:color="auto"/>
              <w:bottom w:val="single" w:sz="4" w:space="0" w:color="auto"/>
              <w:right w:val="single" w:sz="4" w:space="0" w:color="auto"/>
            </w:tcBorders>
            <w:vAlign w:val="center"/>
            <w:hideMark/>
          </w:tcPr>
          <w:p w14:paraId="791EF831" w14:textId="77777777" w:rsidR="00B05B13" w:rsidRPr="00B0447D" w:rsidRDefault="00B05B13" w:rsidP="005F716A">
            <w:pPr>
              <w:spacing w:line="256" w:lineRule="auto"/>
              <w:jc w:val="center"/>
              <w:rPr>
                <w:rFonts w:cs="Arial"/>
                <w:b/>
                <w:sz w:val="16"/>
              </w:rPr>
            </w:pPr>
            <w:r w:rsidRPr="00B0447D">
              <w:rPr>
                <w:rFonts w:cs="Arial"/>
                <w:b/>
                <w:sz w:val="16"/>
              </w:rPr>
              <w:t>Botiquines</w:t>
            </w:r>
          </w:p>
        </w:tc>
        <w:tc>
          <w:tcPr>
            <w:tcW w:w="682" w:type="pct"/>
            <w:tcBorders>
              <w:top w:val="single" w:sz="4" w:space="0" w:color="auto"/>
              <w:left w:val="single" w:sz="4" w:space="0" w:color="auto"/>
              <w:bottom w:val="single" w:sz="4" w:space="0" w:color="auto"/>
              <w:right w:val="single" w:sz="4" w:space="0" w:color="auto"/>
            </w:tcBorders>
            <w:vAlign w:val="center"/>
            <w:hideMark/>
          </w:tcPr>
          <w:p w14:paraId="34246883" w14:textId="77777777" w:rsidR="00B05B13" w:rsidRPr="00B0447D" w:rsidRDefault="00B05B13" w:rsidP="005F716A">
            <w:pPr>
              <w:spacing w:line="256" w:lineRule="auto"/>
              <w:ind w:right="-58"/>
              <w:jc w:val="center"/>
              <w:rPr>
                <w:rFonts w:cs="Arial"/>
                <w:b/>
                <w:sz w:val="16"/>
              </w:rPr>
            </w:pPr>
            <w:r w:rsidRPr="00B0447D">
              <w:rPr>
                <w:rFonts w:cs="Arial"/>
                <w:b/>
                <w:sz w:val="16"/>
              </w:rPr>
              <w:t>Extintores</w:t>
            </w:r>
          </w:p>
        </w:tc>
      </w:tr>
      <w:tr w:rsidR="00B05B13" w:rsidRPr="00B0447D" w14:paraId="7287785B" w14:textId="77777777" w:rsidTr="005F716A">
        <w:trPr>
          <w:trHeight w:val="267"/>
        </w:trPr>
        <w:tc>
          <w:tcPr>
            <w:tcW w:w="605" w:type="pct"/>
            <w:tcBorders>
              <w:top w:val="single" w:sz="4" w:space="0" w:color="auto"/>
              <w:left w:val="single" w:sz="4" w:space="0" w:color="auto"/>
              <w:bottom w:val="single" w:sz="4" w:space="0" w:color="auto"/>
              <w:right w:val="single" w:sz="4" w:space="0" w:color="auto"/>
            </w:tcBorders>
          </w:tcPr>
          <w:p w14:paraId="2F61BD77" w14:textId="77777777" w:rsidR="00B05B13" w:rsidRPr="00B0447D" w:rsidRDefault="00B05B13" w:rsidP="005F716A">
            <w:pPr>
              <w:spacing w:line="256" w:lineRule="auto"/>
              <w:jc w:val="center"/>
              <w:rPr>
                <w:rFonts w:cs="Arial"/>
                <w:sz w:val="16"/>
              </w:rPr>
            </w:pPr>
          </w:p>
        </w:tc>
        <w:tc>
          <w:tcPr>
            <w:tcW w:w="522" w:type="pct"/>
            <w:tcBorders>
              <w:top w:val="single" w:sz="4" w:space="0" w:color="auto"/>
              <w:left w:val="single" w:sz="4" w:space="0" w:color="auto"/>
              <w:bottom w:val="single" w:sz="4" w:space="0" w:color="auto"/>
              <w:right w:val="single" w:sz="4" w:space="0" w:color="auto"/>
            </w:tcBorders>
          </w:tcPr>
          <w:p w14:paraId="53AE4962" w14:textId="77777777" w:rsidR="00B05B13" w:rsidRPr="00B0447D" w:rsidRDefault="00B05B13" w:rsidP="005F716A">
            <w:pPr>
              <w:spacing w:line="256" w:lineRule="auto"/>
              <w:ind w:right="-84"/>
              <w:jc w:val="center"/>
              <w:rPr>
                <w:rFonts w:cs="Arial"/>
                <w:sz w:val="16"/>
              </w:rPr>
            </w:pPr>
          </w:p>
        </w:tc>
        <w:tc>
          <w:tcPr>
            <w:tcW w:w="481" w:type="pct"/>
            <w:tcBorders>
              <w:top w:val="single" w:sz="4" w:space="0" w:color="auto"/>
              <w:left w:val="single" w:sz="4" w:space="0" w:color="auto"/>
              <w:bottom w:val="single" w:sz="4" w:space="0" w:color="auto"/>
              <w:right w:val="single" w:sz="4" w:space="0" w:color="auto"/>
            </w:tcBorders>
          </w:tcPr>
          <w:p w14:paraId="6042158F" w14:textId="77777777" w:rsidR="00B05B13" w:rsidRPr="00B0447D" w:rsidRDefault="00B05B13" w:rsidP="005F716A">
            <w:pPr>
              <w:pStyle w:val="xl24"/>
              <w:spacing w:before="0" w:beforeAutospacing="0" w:after="0" w:afterAutospacing="0" w:line="256" w:lineRule="auto"/>
              <w:ind w:left="-17" w:right="-157"/>
              <w:rPr>
                <w:rFonts w:ascii="Arial" w:eastAsia="Times New Roman" w:hAnsi="Arial" w:cs="Arial"/>
                <w:sz w:val="16"/>
                <w:szCs w:val="22"/>
              </w:rPr>
            </w:pPr>
          </w:p>
        </w:tc>
        <w:tc>
          <w:tcPr>
            <w:tcW w:w="512" w:type="pct"/>
            <w:tcBorders>
              <w:top w:val="single" w:sz="4" w:space="0" w:color="auto"/>
              <w:left w:val="single" w:sz="4" w:space="0" w:color="auto"/>
              <w:bottom w:val="single" w:sz="4" w:space="0" w:color="auto"/>
              <w:right w:val="single" w:sz="4" w:space="0" w:color="auto"/>
            </w:tcBorders>
          </w:tcPr>
          <w:p w14:paraId="6241EA6F" w14:textId="77777777" w:rsidR="00B05B13" w:rsidRPr="00B0447D" w:rsidRDefault="00B05B13" w:rsidP="005F716A">
            <w:pPr>
              <w:spacing w:line="256" w:lineRule="auto"/>
              <w:ind w:right="-114"/>
              <w:jc w:val="center"/>
              <w:rPr>
                <w:rFonts w:cs="Arial"/>
                <w:sz w:val="16"/>
                <w:shd w:val="clear" w:color="auto" w:fill="FFFFFF"/>
              </w:rPr>
            </w:pPr>
          </w:p>
          <w:p w14:paraId="15CB9C36" w14:textId="77777777" w:rsidR="00B05B13" w:rsidRPr="00B0447D" w:rsidRDefault="00B05B13" w:rsidP="005F716A">
            <w:pPr>
              <w:spacing w:line="256" w:lineRule="auto"/>
              <w:ind w:right="-114"/>
              <w:jc w:val="center"/>
              <w:rPr>
                <w:rFonts w:cs="Arial"/>
                <w:sz w:val="16"/>
              </w:rPr>
            </w:pPr>
          </w:p>
        </w:tc>
        <w:tc>
          <w:tcPr>
            <w:tcW w:w="541" w:type="pct"/>
            <w:tcBorders>
              <w:top w:val="single" w:sz="4" w:space="0" w:color="auto"/>
              <w:left w:val="single" w:sz="4" w:space="0" w:color="auto"/>
              <w:bottom w:val="single" w:sz="4" w:space="0" w:color="auto"/>
              <w:right w:val="single" w:sz="4" w:space="0" w:color="auto"/>
            </w:tcBorders>
          </w:tcPr>
          <w:p w14:paraId="3F348F12" w14:textId="77777777" w:rsidR="00B05B13" w:rsidRPr="00B0447D" w:rsidRDefault="00B05B13" w:rsidP="005F716A">
            <w:pPr>
              <w:spacing w:line="256" w:lineRule="auto"/>
              <w:ind w:right="-54"/>
              <w:jc w:val="center"/>
              <w:rPr>
                <w:rFonts w:cs="Arial"/>
                <w:sz w:val="16"/>
              </w:rPr>
            </w:pPr>
          </w:p>
        </w:tc>
        <w:tc>
          <w:tcPr>
            <w:tcW w:w="600" w:type="pct"/>
            <w:tcBorders>
              <w:top w:val="single" w:sz="4" w:space="0" w:color="auto"/>
              <w:left w:val="single" w:sz="4" w:space="0" w:color="auto"/>
              <w:bottom w:val="single" w:sz="4" w:space="0" w:color="auto"/>
              <w:right w:val="single" w:sz="4" w:space="0" w:color="auto"/>
            </w:tcBorders>
          </w:tcPr>
          <w:p w14:paraId="5E617C01" w14:textId="77777777" w:rsidR="00B05B13" w:rsidRPr="00B0447D" w:rsidRDefault="00B05B13" w:rsidP="005F716A">
            <w:pPr>
              <w:pStyle w:val="xl49"/>
              <w:pBdr>
                <w:left w:val="none" w:sz="0" w:space="0" w:color="auto"/>
                <w:right w:val="none" w:sz="0" w:space="0" w:color="auto"/>
              </w:pBdr>
              <w:spacing w:before="0" w:beforeAutospacing="0" w:after="0" w:afterAutospacing="0" w:line="256" w:lineRule="auto"/>
              <w:rPr>
                <w:rFonts w:eastAsia="Times New Roman"/>
                <w:sz w:val="16"/>
                <w:szCs w:val="22"/>
              </w:rPr>
            </w:pPr>
          </w:p>
        </w:tc>
        <w:tc>
          <w:tcPr>
            <w:tcW w:w="483" w:type="pct"/>
            <w:tcBorders>
              <w:top w:val="single" w:sz="4" w:space="0" w:color="auto"/>
              <w:left w:val="single" w:sz="4" w:space="0" w:color="auto"/>
              <w:bottom w:val="single" w:sz="4" w:space="0" w:color="auto"/>
              <w:right w:val="single" w:sz="4" w:space="0" w:color="auto"/>
            </w:tcBorders>
          </w:tcPr>
          <w:p w14:paraId="5CDF23BA" w14:textId="77777777" w:rsidR="00B05B13" w:rsidRPr="00B0447D" w:rsidRDefault="00B05B13" w:rsidP="005F716A">
            <w:pPr>
              <w:spacing w:line="256" w:lineRule="auto"/>
              <w:ind w:right="-159"/>
              <w:jc w:val="center"/>
              <w:rPr>
                <w:rFonts w:cs="Arial"/>
                <w:sz w:val="16"/>
              </w:rPr>
            </w:pPr>
          </w:p>
        </w:tc>
        <w:tc>
          <w:tcPr>
            <w:tcW w:w="575" w:type="pct"/>
            <w:tcBorders>
              <w:top w:val="single" w:sz="4" w:space="0" w:color="auto"/>
              <w:left w:val="single" w:sz="4" w:space="0" w:color="auto"/>
              <w:bottom w:val="single" w:sz="4" w:space="0" w:color="auto"/>
              <w:right w:val="single" w:sz="4" w:space="0" w:color="auto"/>
            </w:tcBorders>
          </w:tcPr>
          <w:p w14:paraId="776A8FF3" w14:textId="77777777" w:rsidR="00B05B13" w:rsidRPr="00B0447D" w:rsidRDefault="00B05B13" w:rsidP="005F716A">
            <w:pPr>
              <w:spacing w:line="256" w:lineRule="auto"/>
              <w:jc w:val="center"/>
              <w:rPr>
                <w:rFonts w:cs="Arial"/>
                <w:sz w:val="16"/>
              </w:rPr>
            </w:pPr>
          </w:p>
        </w:tc>
        <w:tc>
          <w:tcPr>
            <w:tcW w:w="682" w:type="pct"/>
            <w:tcBorders>
              <w:top w:val="single" w:sz="4" w:space="0" w:color="auto"/>
              <w:left w:val="single" w:sz="4" w:space="0" w:color="auto"/>
              <w:bottom w:val="single" w:sz="4" w:space="0" w:color="auto"/>
              <w:right w:val="single" w:sz="4" w:space="0" w:color="auto"/>
            </w:tcBorders>
          </w:tcPr>
          <w:p w14:paraId="4E21675F" w14:textId="77777777" w:rsidR="00B05B13" w:rsidRPr="00B0447D" w:rsidRDefault="00B05B13" w:rsidP="005F716A">
            <w:pPr>
              <w:spacing w:line="256" w:lineRule="auto"/>
              <w:ind w:right="-58"/>
              <w:jc w:val="center"/>
              <w:rPr>
                <w:rFonts w:cs="Arial"/>
                <w:sz w:val="16"/>
              </w:rPr>
            </w:pPr>
          </w:p>
        </w:tc>
      </w:tr>
    </w:tbl>
    <w:p w14:paraId="13BD472D" w14:textId="27C333CA" w:rsidR="00CF6B44" w:rsidRPr="00B0447D" w:rsidRDefault="00CF6B44" w:rsidP="00BA3DF0">
      <w:pPr>
        <w:pStyle w:val="Descripcin"/>
        <w:spacing w:after="0"/>
        <w:ind w:right="-374"/>
        <w:rPr>
          <w:rFonts w:cs="Arial"/>
          <w:b w:val="0"/>
          <w:sz w:val="22"/>
          <w:szCs w:val="22"/>
        </w:rPr>
      </w:pPr>
      <w:bookmarkStart w:id="389" w:name="_Toc113348485"/>
      <w:r w:rsidRPr="000974A2">
        <w:rPr>
          <w:rFonts w:cs="Arial"/>
          <w:b w:val="0"/>
          <w:bCs w:val="0"/>
          <w:sz w:val="22"/>
          <w:szCs w:val="22"/>
        </w:rPr>
        <w:t xml:space="preserve">Tabla </w:t>
      </w:r>
      <w:r w:rsidR="0018047A" w:rsidRPr="000974A2">
        <w:rPr>
          <w:rFonts w:cs="Arial"/>
          <w:b w:val="0"/>
          <w:bCs w:val="0"/>
          <w:sz w:val="22"/>
          <w:szCs w:val="22"/>
        </w:rPr>
        <w:t>19</w:t>
      </w:r>
      <w:r w:rsidRPr="004B7283">
        <w:rPr>
          <w:rFonts w:cs="Arial"/>
          <w:b w:val="0"/>
          <w:sz w:val="22"/>
          <w:szCs w:val="22"/>
        </w:rPr>
        <w:t>. Datos empresas vecinas</w:t>
      </w:r>
      <w:bookmarkEnd w:id="389"/>
    </w:p>
    <w:p w14:paraId="3832DA56" w14:textId="5EBFFEF3" w:rsidR="00FD06FE" w:rsidRPr="00B0447D" w:rsidRDefault="00FD06FE" w:rsidP="00B50396">
      <w:pPr>
        <w:ind w:right="-374"/>
        <w:jc w:val="center"/>
        <w:rPr>
          <w:rFonts w:cs="Arial"/>
          <w:sz w:val="22"/>
        </w:rPr>
      </w:pPr>
      <w:r w:rsidRPr="00B0447D">
        <w:rPr>
          <w:rFonts w:cs="Arial"/>
          <w:sz w:val="22"/>
        </w:rPr>
        <w:t>Se encuentra en proceso de construcción e implementación.</w:t>
      </w:r>
    </w:p>
    <w:p w14:paraId="3B5B6E2B" w14:textId="77777777" w:rsidR="00CF6B44" w:rsidRPr="00B0447D" w:rsidRDefault="00CF6B44" w:rsidP="00B50396">
      <w:pPr>
        <w:ind w:right="-374"/>
        <w:rPr>
          <w:rFonts w:cs="Arial"/>
          <w:sz w:val="22"/>
        </w:rPr>
      </w:pPr>
    </w:p>
    <w:p w14:paraId="7E65655A" w14:textId="5996E4E9" w:rsidR="002673C9" w:rsidRPr="00B0447D" w:rsidRDefault="002673C9" w:rsidP="00B50396">
      <w:pPr>
        <w:pStyle w:val="Ttulo3"/>
        <w:numPr>
          <w:ilvl w:val="2"/>
          <w:numId w:val="22"/>
        </w:numPr>
        <w:ind w:right="-374"/>
        <w:rPr>
          <w:rFonts w:ascii="Arial" w:hAnsi="Arial" w:cs="Arial"/>
          <w:sz w:val="22"/>
        </w:rPr>
      </w:pPr>
      <w:bookmarkStart w:id="390" w:name="_Toc26893901"/>
      <w:bookmarkStart w:id="391" w:name="_Toc68782766"/>
      <w:bookmarkStart w:id="392" w:name="_Toc73102173"/>
      <w:bookmarkStart w:id="393" w:name="_Toc73102327"/>
      <w:bookmarkStart w:id="394" w:name="_Toc73102471"/>
      <w:bookmarkStart w:id="395" w:name="_Toc73102686"/>
      <w:bookmarkStart w:id="396" w:name="_Toc132800603"/>
      <w:r w:rsidRPr="00B0447D">
        <w:rPr>
          <w:rFonts w:ascii="Arial" w:hAnsi="Arial" w:cs="Arial"/>
          <w:sz w:val="22"/>
        </w:rPr>
        <w:t>EJECUCIÓN PARA LA RESPUESTA A EMERGENCIAS (PLAN OPERATIVO)</w:t>
      </w:r>
      <w:bookmarkEnd w:id="390"/>
      <w:bookmarkEnd w:id="391"/>
      <w:bookmarkEnd w:id="392"/>
      <w:bookmarkEnd w:id="393"/>
      <w:bookmarkEnd w:id="394"/>
      <w:bookmarkEnd w:id="395"/>
      <w:bookmarkEnd w:id="396"/>
    </w:p>
    <w:p w14:paraId="12EE3C10" w14:textId="6BCD21A1" w:rsidR="002673C9" w:rsidRPr="00B0447D" w:rsidRDefault="002673C9" w:rsidP="00B50396">
      <w:pPr>
        <w:ind w:right="-374"/>
        <w:rPr>
          <w:rFonts w:cs="Arial"/>
          <w:sz w:val="22"/>
        </w:rPr>
      </w:pPr>
      <w:r w:rsidRPr="00B0447D">
        <w:rPr>
          <w:rFonts w:cs="Arial"/>
          <w:sz w:val="22"/>
        </w:rPr>
        <w:t xml:space="preserve">Este componente define el marco de actuación de </w:t>
      </w:r>
      <w:r w:rsidR="00826935" w:rsidRPr="00B0447D">
        <w:rPr>
          <w:rFonts w:eastAsia="Times New Roman" w:cs="Arial"/>
          <w:b/>
          <w:sz w:val="22"/>
          <w:lang w:val="es-ES" w:eastAsia="es-ES"/>
        </w:rPr>
        <w:t>NOMBRE DE LA SEDE</w:t>
      </w:r>
      <w:r w:rsidR="00DC1103" w:rsidRPr="00B0447D">
        <w:rPr>
          <w:rFonts w:eastAsia="Times New Roman" w:cs="Arial"/>
          <w:b/>
          <w:sz w:val="22"/>
          <w:lang w:val="es-ES" w:eastAsia="es-ES"/>
        </w:rPr>
        <w:t>,</w:t>
      </w:r>
      <w:r w:rsidR="00DC1103" w:rsidRPr="00B0447D">
        <w:rPr>
          <w:rFonts w:cs="Arial"/>
          <w:sz w:val="22"/>
        </w:rPr>
        <w:t xml:space="preserve"> </w:t>
      </w:r>
      <w:r w:rsidRPr="00B0447D">
        <w:rPr>
          <w:rFonts w:cs="Arial"/>
          <w:sz w:val="22"/>
        </w:rPr>
        <w:t>para responder a los diferentes eventos adv</w:t>
      </w:r>
      <w:r w:rsidR="00132D28" w:rsidRPr="00B0447D">
        <w:rPr>
          <w:rFonts w:cs="Arial"/>
          <w:sz w:val="22"/>
        </w:rPr>
        <w:t>ersos que se puedan presentar</w:t>
      </w:r>
      <w:r w:rsidR="00963D53" w:rsidRPr="00B0447D">
        <w:rPr>
          <w:rFonts w:cs="Arial"/>
          <w:sz w:val="22"/>
        </w:rPr>
        <w:t xml:space="preserve">; identificados, analizados y evaluados en el Capítulo del </w:t>
      </w:r>
      <w:r w:rsidR="00963D53" w:rsidRPr="00B0447D">
        <w:rPr>
          <w:rFonts w:cs="Arial"/>
          <w:b/>
          <w:bCs/>
          <w:sz w:val="22"/>
        </w:rPr>
        <w:fldChar w:fldCharType="begin"/>
      </w:r>
      <w:r w:rsidR="00963D53" w:rsidRPr="00B0447D">
        <w:rPr>
          <w:rFonts w:cs="Arial"/>
          <w:b/>
          <w:bCs/>
          <w:sz w:val="22"/>
        </w:rPr>
        <w:instrText xml:space="preserve"> REF _Ref74680763 \h  \* MERGEFORMAT </w:instrText>
      </w:r>
      <w:r w:rsidR="00963D53" w:rsidRPr="00B0447D">
        <w:rPr>
          <w:rFonts w:cs="Arial"/>
          <w:b/>
          <w:bCs/>
          <w:sz w:val="22"/>
        </w:rPr>
      </w:r>
      <w:r w:rsidR="00963D53" w:rsidRPr="00B0447D">
        <w:rPr>
          <w:rFonts w:cs="Arial"/>
          <w:b/>
          <w:bCs/>
          <w:sz w:val="22"/>
        </w:rPr>
        <w:fldChar w:fldCharType="separate"/>
      </w:r>
      <w:r w:rsidR="00C30B89" w:rsidRPr="00B0447D">
        <w:rPr>
          <w:rFonts w:cs="Arial"/>
          <w:b/>
          <w:bCs/>
          <w:sz w:val="22"/>
        </w:rPr>
        <w:t>CONOCIMIENTO DEL RIESGO</w:t>
      </w:r>
      <w:r w:rsidR="00963D53" w:rsidRPr="00B0447D">
        <w:rPr>
          <w:rFonts w:cs="Arial"/>
          <w:b/>
          <w:bCs/>
          <w:sz w:val="22"/>
        </w:rPr>
        <w:fldChar w:fldCharType="end"/>
      </w:r>
      <w:r w:rsidR="00132D28" w:rsidRPr="00B0447D">
        <w:rPr>
          <w:rFonts w:cs="Arial"/>
          <w:sz w:val="22"/>
        </w:rPr>
        <w:t xml:space="preserve">. </w:t>
      </w:r>
      <w:r w:rsidRPr="00B0447D">
        <w:rPr>
          <w:rFonts w:cs="Arial"/>
          <w:sz w:val="22"/>
        </w:rPr>
        <w:t>Establece los niveles de emergencia, los actores, instancias de coordinación y estructuras de intervención</w:t>
      </w:r>
      <w:r w:rsidR="00DD5C99" w:rsidRPr="00B0447D">
        <w:rPr>
          <w:rFonts w:cs="Arial"/>
          <w:sz w:val="22"/>
        </w:rPr>
        <w:t>.</w:t>
      </w:r>
    </w:p>
    <w:p w14:paraId="53EE13A3" w14:textId="77777777" w:rsidR="002673C9" w:rsidRPr="00B0447D" w:rsidRDefault="002673C9" w:rsidP="00B50396">
      <w:pPr>
        <w:ind w:right="-374"/>
        <w:rPr>
          <w:rFonts w:cs="Arial"/>
          <w:sz w:val="22"/>
        </w:rPr>
      </w:pPr>
    </w:p>
    <w:p w14:paraId="6F74377E" w14:textId="00821958" w:rsidR="002673C9" w:rsidRPr="00B0447D" w:rsidRDefault="00752355" w:rsidP="00B50396">
      <w:pPr>
        <w:pStyle w:val="Ttulo4"/>
        <w:numPr>
          <w:ilvl w:val="3"/>
          <w:numId w:val="22"/>
        </w:numPr>
        <w:ind w:right="-374"/>
        <w:rPr>
          <w:rFonts w:cs="Arial"/>
          <w:sz w:val="22"/>
        </w:rPr>
      </w:pPr>
      <w:bookmarkStart w:id="397" w:name="_Toc26893905"/>
      <w:bookmarkStart w:id="398" w:name="_Toc68782770"/>
      <w:bookmarkStart w:id="399" w:name="_Toc73102174"/>
      <w:bookmarkStart w:id="400" w:name="_Toc73102328"/>
      <w:bookmarkStart w:id="401" w:name="_Toc73102472"/>
      <w:bookmarkStart w:id="402" w:name="_Toc73102687"/>
      <w:bookmarkStart w:id="403" w:name="_Toc132800604"/>
      <w:r w:rsidRPr="00B0447D">
        <w:rPr>
          <w:rFonts w:cs="Arial"/>
          <w:sz w:val="22"/>
        </w:rPr>
        <w:t>Niveles de Emergencia</w:t>
      </w:r>
      <w:bookmarkEnd w:id="397"/>
      <w:bookmarkEnd w:id="398"/>
      <w:bookmarkEnd w:id="399"/>
      <w:bookmarkEnd w:id="400"/>
      <w:bookmarkEnd w:id="401"/>
      <w:bookmarkEnd w:id="402"/>
      <w:bookmarkEnd w:id="403"/>
    </w:p>
    <w:p w14:paraId="389F8A9F" w14:textId="66630D91" w:rsidR="002673C9" w:rsidRPr="004B7283" w:rsidRDefault="00132D28" w:rsidP="00B50396">
      <w:pPr>
        <w:ind w:right="-374"/>
        <w:rPr>
          <w:rFonts w:cs="Arial"/>
          <w:sz w:val="22"/>
        </w:rPr>
      </w:pPr>
      <w:r w:rsidRPr="004B7283">
        <w:rPr>
          <w:rFonts w:cs="Arial"/>
          <w:sz w:val="22"/>
        </w:rPr>
        <w:t>La evaluación de la emergencia</w:t>
      </w:r>
      <w:r w:rsidR="002673C9" w:rsidRPr="004B7283">
        <w:rPr>
          <w:rFonts w:cs="Arial"/>
          <w:sz w:val="22"/>
        </w:rPr>
        <w:t xml:space="preserve"> se realiza utilizando los criterios </w:t>
      </w:r>
      <w:r w:rsidR="0072331F" w:rsidRPr="004B7283">
        <w:rPr>
          <w:rFonts w:cs="Arial"/>
          <w:sz w:val="22"/>
        </w:rPr>
        <w:t xml:space="preserve">establecidos en la </w:t>
      </w:r>
      <w:r w:rsidR="0024592D" w:rsidRPr="004B7283">
        <w:rPr>
          <w:rFonts w:cs="Arial"/>
          <w:bCs/>
          <w:sz w:val="22"/>
        </w:rPr>
        <w:fldChar w:fldCharType="begin"/>
      </w:r>
      <w:r w:rsidR="0024592D" w:rsidRPr="004B7283">
        <w:rPr>
          <w:rFonts w:cs="Arial"/>
          <w:bCs/>
          <w:sz w:val="22"/>
        </w:rPr>
        <w:instrText xml:space="preserve"> REF _Ref534705247 \h </w:instrText>
      </w:r>
      <w:r w:rsidR="0072331F" w:rsidRPr="004B7283">
        <w:rPr>
          <w:rFonts w:cs="Arial"/>
          <w:bCs/>
          <w:sz w:val="22"/>
        </w:rPr>
        <w:instrText xml:space="preserve"> \* MERGEFORMAT </w:instrText>
      </w:r>
      <w:r w:rsidR="0024592D" w:rsidRPr="004B7283">
        <w:rPr>
          <w:rFonts w:cs="Arial"/>
          <w:bCs/>
          <w:sz w:val="22"/>
        </w:rPr>
      </w:r>
      <w:r w:rsidR="0024592D" w:rsidRPr="004B7283">
        <w:rPr>
          <w:rFonts w:cs="Arial"/>
          <w:bCs/>
          <w:sz w:val="22"/>
        </w:rPr>
        <w:fldChar w:fldCharType="separate"/>
      </w:r>
      <w:r w:rsidR="004B7283">
        <w:rPr>
          <w:rFonts w:cs="Arial"/>
          <w:bCs/>
          <w:sz w:val="22"/>
        </w:rPr>
        <w:t>t</w:t>
      </w:r>
      <w:r w:rsidR="00C30B89" w:rsidRPr="004B7283">
        <w:rPr>
          <w:rFonts w:cs="Arial"/>
          <w:bCs/>
          <w:sz w:val="22"/>
        </w:rPr>
        <w:t>abla</w:t>
      </w:r>
      <w:r w:rsidR="00C30B89" w:rsidRPr="004B7283">
        <w:rPr>
          <w:rFonts w:cs="Arial"/>
          <w:b/>
          <w:bCs/>
          <w:sz w:val="22"/>
        </w:rPr>
        <w:t xml:space="preserve"> </w:t>
      </w:r>
      <w:r w:rsidR="0024592D" w:rsidRPr="004B7283">
        <w:rPr>
          <w:rFonts w:cs="Arial"/>
          <w:b/>
          <w:bCs/>
          <w:sz w:val="22"/>
        </w:rPr>
        <w:fldChar w:fldCharType="end"/>
      </w:r>
      <w:r w:rsidR="004B7283" w:rsidRPr="004B7283">
        <w:rPr>
          <w:rFonts w:cs="Arial"/>
          <w:sz w:val="22"/>
        </w:rPr>
        <w:t>No 20</w:t>
      </w:r>
      <w:r w:rsidR="007473A4" w:rsidRPr="004B7283">
        <w:rPr>
          <w:rFonts w:cs="Arial"/>
          <w:sz w:val="22"/>
        </w:rPr>
        <w:t>.</w:t>
      </w:r>
    </w:p>
    <w:p w14:paraId="7A29CD62" w14:textId="77777777" w:rsidR="00E0018A" w:rsidRPr="00BA3DF0" w:rsidRDefault="00E0018A" w:rsidP="00B50396">
      <w:pPr>
        <w:ind w:right="-374"/>
        <w:rPr>
          <w:rFonts w:cs="Arial"/>
          <w:sz w:val="22"/>
          <w:highlight w:val="cyan"/>
        </w:rPr>
      </w:pPr>
    </w:p>
    <w:p w14:paraId="5F311DFC" w14:textId="26660481" w:rsidR="00F8792D" w:rsidRPr="00B0447D" w:rsidRDefault="00F8792D" w:rsidP="00B50396">
      <w:pPr>
        <w:pStyle w:val="Descripcin"/>
        <w:ind w:right="-374"/>
        <w:rPr>
          <w:rFonts w:cs="Arial"/>
          <w:b w:val="0"/>
          <w:bCs w:val="0"/>
          <w:sz w:val="22"/>
          <w:szCs w:val="22"/>
        </w:rPr>
      </w:pPr>
      <w:bookmarkStart w:id="404" w:name="_Toc132800699"/>
      <w:r w:rsidRPr="004B7283">
        <w:rPr>
          <w:rFonts w:cs="Arial"/>
          <w:b w:val="0"/>
          <w:bCs w:val="0"/>
          <w:sz w:val="22"/>
          <w:szCs w:val="22"/>
        </w:rPr>
        <w:t xml:space="preserve">Tabla </w:t>
      </w:r>
      <w:r w:rsidR="006970DE" w:rsidRPr="004B7283">
        <w:rPr>
          <w:rFonts w:cs="Arial"/>
          <w:b w:val="0"/>
          <w:bCs w:val="0"/>
          <w:sz w:val="22"/>
          <w:szCs w:val="22"/>
        </w:rPr>
        <w:fldChar w:fldCharType="begin"/>
      </w:r>
      <w:r w:rsidR="006970DE" w:rsidRPr="004B7283">
        <w:rPr>
          <w:rFonts w:cs="Arial"/>
          <w:b w:val="0"/>
          <w:bCs w:val="0"/>
          <w:sz w:val="22"/>
          <w:szCs w:val="22"/>
        </w:rPr>
        <w:instrText xml:space="preserve"> SEQ Tabla \* ARABIC </w:instrText>
      </w:r>
      <w:r w:rsidR="006970DE" w:rsidRPr="004B7283">
        <w:rPr>
          <w:rFonts w:cs="Arial"/>
          <w:b w:val="0"/>
          <w:bCs w:val="0"/>
          <w:sz w:val="22"/>
          <w:szCs w:val="22"/>
        </w:rPr>
        <w:fldChar w:fldCharType="separate"/>
      </w:r>
      <w:r w:rsidR="004B7283" w:rsidRPr="004B7283">
        <w:rPr>
          <w:rFonts w:cs="Arial"/>
          <w:b w:val="0"/>
          <w:bCs w:val="0"/>
          <w:noProof/>
          <w:sz w:val="22"/>
          <w:szCs w:val="22"/>
        </w:rPr>
        <w:t>20</w:t>
      </w:r>
      <w:r w:rsidR="006970DE" w:rsidRPr="004B7283">
        <w:rPr>
          <w:rFonts w:cs="Arial"/>
          <w:b w:val="0"/>
          <w:bCs w:val="0"/>
          <w:sz w:val="22"/>
          <w:szCs w:val="22"/>
        </w:rPr>
        <w:fldChar w:fldCharType="end"/>
      </w:r>
      <w:r w:rsidRPr="004B7283">
        <w:rPr>
          <w:rFonts w:cs="Arial"/>
          <w:b w:val="0"/>
          <w:bCs w:val="0"/>
          <w:sz w:val="22"/>
          <w:szCs w:val="22"/>
        </w:rPr>
        <w:t>. Definición de los niveles de Emergencia</w:t>
      </w:r>
      <w:bookmarkEnd w:id="404"/>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52"/>
        <w:gridCol w:w="1774"/>
        <w:gridCol w:w="1774"/>
        <w:gridCol w:w="2012"/>
      </w:tblGrid>
      <w:tr w:rsidR="00C425D2" w:rsidRPr="00B0447D" w14:paraId="3CA0F3DC" w14:textId="77777777" w:rsidTr="00BA3DF0">
        <w:tc>
          <w:tcPr>
            <w:tcW w:w="1555" w:type="dxa"/>
            <w:shd w:val="clear" w:color="auto" w:fill="D9D9D9" w:themeFill="background1" w:themeFillShade="D9"/>
            <w:vAlign w:val="center"/>
          </w:tcPr>
          <w:p w14:paraId="2872ACD1" w14:textId="77777777" w:rsidR="00C425D2" w:rsidRPr="00B0447D" w:rsidRDefault="00C425D2" w:rsidP="00BA3DF0">
            <w:pPr>
              <w:pBdr>
                <w:top w:val="nil"/>
                <w:left w:val="nil"/>
                <w:bottom w:val="nil"/>
                <w:right w:val="nil"/>
                <w:between w:val="nil"/>
              </w:pBdr>
              <w:spacing w:before="60" w:after="60"/>
              <w:ind w:right="29"/>
              <w:jc w:val="center"/>
              <w:rPr>
                <w:rFonts w:cs="Arial"/>
                <w:b/>
                <w:color w:val="000000"/>
                <w:sz w:val="22"/>
              </w:rPr>
            </w:pPr>
            <w:r w:rsidRPr="00B0447D">
              <w:rPr>
                <w:rFonts w:eastAsia="Arial" w:cs="Arial"/>
                <w:b/>
                <w:color w:val="000000"/>
                <w:sz w:val="22"/>
              </w:rPr>
              <w:t>CRITERIOS</w:t>
            </w:r>
          </w:p>
        </w:tc>
        <w:tc>
          <w:tcPr>
            <w:tcW w:w="1952" w:type="dxa"/>
            <w:shd w:val="clear" w:color="auto" w:fill="92D050"/>
            <w:vAlign w:val="center"/>
          </w:tcPr>
          <w:p w14:paraId="525C91A9" w14:textId="77777777" w:rsidR="00C425D2" w:rsidRPr="00B0447D" w:rsidRDefault="00C425D2" w:rsidP="00BA3DF0">
            <w:pPr>
              <w:pBdr>
                <w:top w:val="nil"/>
                <w:left w:val="nil"/>
                <w:bottom w:val="nil"/>
                <w:right w:val="nil"/>
                <w:between w:val="nil"/>
              </w:pBdr>
              <w:spacing w:before="60" w:after="60"/>
              <w:ind w:right="144"/>
              <w:jc w:val="center"/>
              <w:rPr>
                <w:rFonts w:cs="Arial"/>
                <w:b/>
                <w:color w:val="000000"/>
                <w:sz w:val="22"/>
              </w:rPr>
            </w:pPr>
            <w:r w:rsidRPr="00B0447D">
              <w:rPr>
                <w:rFonts w:eastAsia="Arial" w:cs="Arial"/>
                <w:b/>
                <w:color w:val="000000"/>
                <w:sz w:val="22"/>
              </w:rPr>
              <w:t>NIVEL 0 (PUNTUAL)</w:t>
            </w:r>
          </w:p>
        </w:tc>
        <w:tc>
          <w:tcPr>
            <w:tcW w:w="1774" w:type="dxa"/>
            <w:shd w:val="clear" w:color="auto" w:fill="FFFF00"/>
            <w:vAlign w:val="center"/>
          </w:tcPr>
          <w:p w14:paraId="444CE207" w14:textId="77777777" w:rsidR="00C425D2" w:rsidRPr="00B0447D" w:rsidRDefault="00C425D2" w:rsidP="00BA3DF0">
            <w:pPr>
              <w:pBdr>
                <w:top w:val="nil"/>
                <w:left w:val="nil"/>
                <w:bottom w:val="nil"/>
                <w:right w:val="nil"/>
                <w:between w:val="nil"/>
              </w:pBdr>
              <w:spacing w:before="60" w:after="60"/>
              <w:ind w:right="72"/>
              <w:jc w:val="center"/>
              <w:rPr>
                <w:rFonts w:cs="Arial"/>
                <w:b/>
                <w:color w:val="000000"/>
                <w:sz w:val="22"/>
              </w:rPr>
            </w:pPr>
            <w:r w:rsidRPr="00B0447D">
              <w:rPr>
                <w:rFonts w:eastAsia="Arial" w:cs="Arial"/>
                <w:b/>
                <w:color w:val="000000"/>
                <w:sz w:val="22"/>
              </w:rPr>
              <w:t>NIVEL 1 (MENOR)</w:t>
            </w:r>
          </w:p>
        </w:tc>
        <w:tc>
          <w:tcPr>
            <w:tcW w:w="1774" w:type="dxa"/>
            <w:shd w:val="clear" w:color="auto" w:fill="FFC000"/>
            <w:vAlign w:val="center"/>
          </w:tcPr>
          <w:p w14:paraId="5487F405" w14:textId="77777777" w:rsidR="00C425D2" w:rsidRPr="00B0447D" w:rsidRDefault="00C425D2" w:rsidP="00BA3DF0">
            <w:pPr>
              <w:pBdr>
                <w:top w:val="nil"/>
                <w:left w:val="nil"/>
                <w:bottom w:val="nil"/>
                <w:right w:val="nil"/>
                <w:between w:val="nil"/>
              </w:pBdr>
              <w:spacing w:before="60" w:after="60"/>
              <w:ind w:right="141"/>
              <w:jc w:val="center"/>
              <w:rPr>
                <w:rFonts w:cs="Arial"/>
                <w:b/>
                <w:color w:val="000000"/>
                <w:sz w:val="22"/>
              </w:rPr>
            </w:pPr>
            <w:r w:rsidRPr="00B0447D">
              <w:rPr>
                <w:rFonts w:eastAsia="Arial" w:cs="Arial"/>
                <w:b/>
                <w:color w:val="000000"/>
                <w:sz w:val="22"/>
              </w:rPr>
              <w:t>NIVEL 2 (MEDIO)</w:t>
            </w:r>
          </w:p>
        </w:tc>
        <w:tc>
          <w:tcPr>
            <w:tcW w:w="2012" w:type="dxa"/>
            <w:shd w:val="clear" w:color="auto" w:fill="FF0000"/>
            <w:vAlign w:val="center"/>
          </w:tcPr>
          <w:p w14:paraId="7EA9369C" w14:textId="77777777" w:rsidR="00C425D2" w:rsidRPr="00B0447D" w:rsidRDefault="00C425D2" w:rsidP="00BA3DF0">
            <w:pPr>
              <w:pBdr>
                <w:top w:val="nil"/>
                <w:left w:val="nil"/>
                <w:bottom w:val="nil"/>
                <w:right w:val="nil"/>
                <w:between w:val="nil"/>
              </w:pBdr>
              <w:spacing w:before="60" w:after="60"/>
              <w:jc w:val="center"/>
              <w:rPr>
                <w:rFonts w:cs="Arial"/>
                <w:b/>
                <w:color w:val="000000"/>
                <w:sz w:val="22"/>
              </w:rPr>
            </w:pPr>
            <w:r w:rsidRPr="00B0447D">
              <w:rPr>
                <w:rFonts w:eastAsia="Arial" w:cs="Arial"/>
                <w:b/>
                <w:color w:val="000000"/>
                <w:sz w:val="22"/>
              </w:rPr>
              <w:t>NIVEL 3 (MAYOR)</w:t>
            </w:r>
          </w:p>
        </w:tc>
      </w:tr>
      <w:tr w:rsidR="00C425D2" w:rsidRPr="00B0447D" w14:paraId="278CED96" w14:textId="77777777" w:rsidTr="00BA3DF0">
        <w:tc>
          <w:tcPr>
            <w:tcW w:w="1555" w:type="dxa"/>
            <w:shd w:val="clear" w:color="auto" w:fill="auto"/>
            <w:vAlign w:val="center"/>
          </w:tcPr>
          <w:p w14:paraId="05B81C10" w14:textId="77777777" w:rsidR="00C425D2" w:rsidRPr="00B0447D" w:rsidRDefault="00C425D2" w:rsidP="00BA3DF0">
            <w:pPr>
              <w:pBdr>
                <w:top w:val="nil"/>
                <w:left w:val="nil"/>
                <w:bottom w:val="nil"/>
                <w:right w:val="nil"/>
                <w:between w:val="nil"/>
              </w:pBdr>
              <w:spacing w:before="60" w:after="60"/>
              <w:ind w:right="29"/>
              <w:rPr>
                <w:rFonts w:cs="Arial"/>
                <w:color w:val="000000"/>
                <w:sz w:val="22"/>
              </w:rPr>
            </w:pPr>
            <w:r w:rsidRPr="00B0447D">
              <w:rPr>
                <w:rFonts w:eastAsia="Arial" w:cs="Arial"/>
                <w:color w:val="000000"/>
                <w:sz w:val="22"/>
              </w:rPr>
              <w:t>Definición</w:t>
            </w:r>
          </w:p>
        </w:tc>
        <w:tc>
          <w:tcPr>
            <w:tcW w:w="1952" w:type="dxa"/>
            <w:shd w:val="clear" w:color="auto" w:fill="auto"/>
            <w:vAlign w:val="center"/>
          </w:tcPr>
          <w:p w14:paraId="03193CD3" w14:textId="3B8FC89A" w:rsidR="00C425D2" w:rsidRPr="00B0447D" w:rsidRDefault="00C425D2" w:rsidP="00BA3DF0">
            <w:pPr>
              <w:pBdr>
                <w:top w:val="nil"/>
                <w:left w:val="nil"/>
                <w:bottom w:val="nil"/>
                <w:right w:val="nil"/>
                <w:between w:val="nil"/>
              </w:pBdr>
              <w:spacing w:before="60" w:after="60"/>
              <w:ind w:right="144"/>
              <w:rPr>
                <w:rFonts w:cs="Arial"/>
                <w:color w:val="000000"/>
                <w:sz w:val="22"/>
              </w:rPr>
            </w:pPr>
            <w:r w:rsidRPr="00B0447D">
              <w:rPr>
                <w:rFonts w:eastAsia="Arial" w:cs="Arial"/>
                <w:color w:val="000000"/>
                <w:sz w:val="22"/>
              </w:rPr>
              <w:t xml:space="preserve">Emergencia que puede ser atendida y controlada con los </w:t>
            </w:r>
            <w:r w:rsidRPr="00B0447D">
              <w:rPr>
                <w:rFonts w:eastAsia="Arial" w:cs="Arial"/>
                <w:color w:val="000000"/>
                <w:sz w:val="22"/>
                <w:u w:val="single"/>
              </w:rPr>
              <w:t>recursos disponibles en el área afectada</w:t>
            </w:r>
            <w:r w:rsidRPr="00B0447D">
              <w:rPr>
                <w:rFonts w:eastAsia="Arial" w:cs="Arial"/>
                <w:color w:val="000000"/>
                <w:sz w:val="22"/>
              </w:rPr>
              <w:t xml:space="preserve">. </w:t>
            </w:r>
          </w:p>
        </w:tc>
        <w:tc>
          <w:tcPr>
            <w:tcW w:w="1774" w:type="dxa"/>
            <w:shd w:val="clear" w:color="auto" w:fill="auto"/>
            <w:vAlign w:val="center"/>
          </w:tcPr>
          <w:p w14:paraId="7A3F282A" w14:textId="162F9C67" w:rsidR="00C425D2" w:rsidRPr="00B0447D" w:rsidRDefault="00C425D2" w:rsidP="00BA3DF0">
            <w:pPr>
              <w:pBdr>
                <w:top w:val="nil"/>
                <w:left w:val="nil"/>
                <w:bottom w:val="nil"/>
                <w:right w:val="nil"/>
                <w:between w:val="nil"/>
              </w:pBdr>
              <w:spacing w:before="60" w:after="60"/>
              <w:ind w:right="72"/>
              <w:rPr>
                <w:rFonts w:cs="Arial"/>
                <w:color w:val="000000"/>
                <w:sz w:val="22"/>
              </w:rPr>
            </w:pPr>
            <w:r w:rsidRPr="00B0447D">
              <w:rPr>
                <w:rFonts w:eastAsia="Arial" w:cs="Arial"/>
                <w:color w:val="000000"/>
                <w:sz w:val="22"/>
              </w:rPr>
              <w:t xml:space="preserve">Emergencia </w:t>
            </w:r>
            <w:r w:rsidR="005C3483" w:rsidRPr="00B0447D">
              <w:rPr>
                <w:rFonts w:eastAsia="Arial" w:cs="Arial"/>
                <w:color w:val="000000"/>
                <w:sz w:val="22"/>
              </w:rPr>
              <w:t>que,</w:t>
            </w:r>
            <w:r w:rsidRPr="00B0447D">
              <w:rPr>
                <w:rFonts w:eastAsia="Arial" w:cs="Arial"/>
                <w:color w:val="000000"/>
                <w:sz w:val="22"/>
              </w:rPr>
              <w:t xml:space="preserve"> requieren la participación de la Brigada de Prevención y Control de Emergencias. </w:t>
            </w:r>
          </w:p>
        </w:tc>
        <w:tc>
          <w:tcPr>
            <w:tcW w:w="1774" w:type="dxa"/>
            <w:shd w:val="clear" w:color="auto" w:fill="auto"/>
            <w:vAlign w:val="center"/>
          </w:tcPr>
          <w:p w14:paraId="63F4D855" w14:textId="0753DD0B" w:rsidR="00C425D2" w:rsidRPr="00B0447D" w:rsidRDefault="00C425D2" w:rsidP="00BA3DF0">
            <w:pPr>
              <w:pBdr>
                <w:top w:val="nil"/>
                <w:left w:val="nil"/>
                <w:bottom w:val="nil"/>
                <w:right w:val="nil"/>
                <w:between w:val="nil"/>
              </w:pBdr>
              <w:spacing w:before="60" w:after="60"/>
              <w:ind w:right="141"/>
              <w:rPr>
                <w:rFonts w:cs="Arial"/>
                <w:color w:val="000000"/>
                <w:sz w:val="22"/>
              </w:rPr>
            </w:pPr>
            <w:r w:rsidRPr="00B0447D">
              <w:rPr>
                <w:rFonts w:eastAsia="Arial" w:cs="Arial"/>
                <w:color w:val="000000"/>
                <w:sz w:val="22"/>
              </w:rPr>
              <w:t xml:space="preserve">Emergencia </w:t>
            </w:r>
            <w:r w:rsidR="005C3483" w:rsidRPr="00B0447D">
              <w:rPr>
                <w:rFonts w:eastAsia="Arial" w:cs="Arial"/>
                <w:color w:val="000000"/>
                <w:sz w:val="22"/>
              </w:rPr>
              <w:t>que,</w:t>
            </w:r>
            <w:r w:rsidRPr="00B0447D">
              <w:rPr>
                <w:rFonts w:eastAsia="Arial" w:cs="Arial"/>
                <w:color w:val="000000"/>
                <w:sz w:val="22"/>
              </w:rPr>
              <w:t xml:space="preserve"> requieren la participación de recursos externos</w:t>
            </w:r>
            <w:r w:rsidR="00341C6D" w:rsidRPr="00B0447D">
              <w:rPr>
                <w:rFonts w:eastAsia="Arial" w:cs="Arial"/>
                <w:color w:val="000000"/>
                <w:sz w:val="22"/>
              </w:rPr>
              <w:t>.</w:t>
            </w:r>
            <w:r w:rsidRPr="00B0447D">
              <w:rPr>
                <w:rFonts w:eastAsia="Arial" w:cs="Arial"/>
                <w:color w:val="000000"/>
                <w:sz w:val="22"/>
              </w:rPr>
              <w:t xml:space="preserve"> </w:t>
            </w:r>
          </w:p>
        </w:tc>
        <w:tc>
          <w:tcPr>
            <w:tcW w:w="2012" w:type="dxa"/>
            <w:shd w:val="clear" w:color="auto" w:fill="auto"/>
            <w:vAlign w:val="center"/>
          </w:tcPr>
          <w:p w14:paraId="431C1636" w14:textId="2D4DA8AF" w:rsidR="00C425D2" w:rsidRPr="00B0447D" w:rsidRDefault="00C425D2" w:rsidP="00BA3DF0">
            <w:pPr>
              <w:pBdr>
                <w:top w:val="nil"/>
                <w:left w:val="nil"/>
                <w:bottom w:val="nil"/>
                <w:right w:val="nil"/>
                <w:between w:val="nil"/>
              </w:pBdr>
              <w:spacing w:before="60" w:after="60"/>
              <w:rPr>
                <w:rFonts w:cs="Arial"/>
                <w:color w:val="000000"/>
                <w:sz w:val="22"/>
              </w:rPr>
            </w:pPr>
            <w:r w:rsidRPr="00B0447D">
              <w:rPr>
                <w:rFonts w:eastAsia="Arial" w:cs="Arial"/>
                <w:color w:val="000000"/>
                <w:sz w:val="22"/>
              </w:rPr>
              <w:t xml:space="preserve">Emergencia </w:t>
            </w:r>
            <w:r w:rsidR="00666A8B" w:rsidRPr="00B0447D">
              <w:rPr>
                <w:rFonts w:eastAsia="Arial" w:cs="Arial"/>
                <w:color w:val="000000"/>
                <w:sz w:val="22"/>
              </w:rPr>
              <w:t>que, requiere</w:t>
            </w:r>
            <w:r w:rsidRPr="00B0447D">
              <w:rPr>
                <w:rFonts w:eastAsia="Arial" w:cs="Arial"/>
                <w:color w:val="000000"/>
                <w:sz w:val="22"/>
                <w:u w:val="single"/>
              </w:rPr>
              <w:t xml:space="preserve"> la participación los recursos adicionales y el apoyo nacional o de cooperativa internacional</w:t>
            </w:r>
            <w:r w:rsidRPr="00B0447D">
              <w:rPr>
                <w:rFonts w:eastAsia="Arial" w:cs="Arial"/>
                <w:color w:val="000000"/>
                <w:sz w:val="22"/>
              </w:rPr>
              <w:t xml:space="preserve">. </w:t>
            </w:r>
          </w:p>
        </w:tc>
      </w:tr>
    </w:tbl>
    <w:p w14:paraId="6A8036A6" w14:textId="123FCBE2" w:rsidR="0028058D" w:rsidRPr="00B0447D" w:rsidRDefault="0028058D" w:rsidP="00B50396">
      <w:pPr>
        <w:ind w:right="-374"/>
        <w:jc w:val="center"/>
        <w:rPr>
          <w:rFonts w:cs="Arial"/>
          <w:i/>
          <w:iCs/>
          <w:sz w:val="22"/>
        </w:rPr>
      </w:pPr>
      <w:r w:rsidRPr="00B0447D">
        <w:rPr>
          <w:rFonts w:cs="Arial"/>
          <w:i/>
          <w:iCs/>
          <w:sz w:val="22"/>
        </w:rPr>
        <w:t xml:space="preserve">Fuente: </w:t>
      </w:r>
      <w:proofErr w:type="spellStart"/>
      <w:r w:rsidR="00341C6D" w:rsidRPr="00B0447D">
        <w:rPr>
          <w:rFonts w:cs="Arial"/>
          <w:i/>
          <w:iCs/>
          <w:sz w:val="22"/>
        </w:rPr>
        <w:t>Consultoria</w:t>
      </w:r>
      <w:proofErr w:type="spellEnd"/>
      <w:r w:rsidR="00341C6D" w:rsidRPr="00B0447D">
        <w:rPr>
          <w:rFonts w:cs="Arial"/>
          <w:i/>
          <w:iCs/>
          <w:sz w:val="22"/>
        </w:rPr>
        <w:t xml:space="preserve"> PYSESS</w:t>
      </w:r>
    </w:p>
    <w:p w14:paraId="57BF639D" w14:textId="6E8D090F" w:rsidR="0028058D" w:rsidRPr="00B0447D" w:rsidRDefault="0028058D" w:rsidP="00B50396">
      <w:pPr>
        <w:ind w:right="-374"/>
        <w:rPr>
          <w:rFonts w:cs="Arial"/>
          <w:sz w:val="22"/>
          <w:lang w:eastAsia="es-ES"/>
        </w:rPr>
      </w:pPr>
    </w:p>
    <w:p w14:paraId="3C12FFD9" w14:textId="06B2B7A1" w:rsidR="0028058D" w:rsidRPr="004B7283" w:rsidRDefault="0028058D" w:rsidP="00B50396">
      <w:pPr>
        <w:autoSpaceDE w:val="0"/>
        <w:autoSpaceDN w:val="0"/>
        <w:adjustRightInd w:val="0"/>
        <w:ind w:right="-374"/>
        <w:rPr>
          <w:rFonts w:cs="Arial"/>
          <w:sz w:val="22"/>
        </w:rPr>
      </w:pPr>
      <w:r w:rsidRPr="00B0447D">
        <w:rPr>
          <w:rFonts w:cs="Arial"/>
          <w:sz w:val="22"/>
        </w:rPr>
        <w:t xml:space="preserve">Según el tipo de emergencia que se presente, se establecerá el nivel de la misma, de acuerdo </w:t>
      </w:r>
      <w:r w:rsidR="009D1FD9" w:rsidRPr="00B0447D">
        <w:rPr>
          <w:rFonts w:cs="Arial"/>
          <w:sz w:val="22"/>
        </w:rPr>
        <w:t>con</w:t>
      </w:r>
      <w:r w:rsidRPr="00B0447D">
        <w:rPr>
          <w:rFonts w:cs="Arial"/>
          <w:sz w:val="22"/>
        </w:rPr>
        <w:t xml:space="preserve"> los criterios presentados </w:t>
      </w:r>
      <w:r w:rsidRPr="004B7283">
        <w:rPr>
          <w:rFonts w:cs="Arial"/>
          <w:sz w:val="22"/>
        </w:rPr>
        <w:t xml:space="preserve">en la </w:t>
      </w:r>
      <w:r w:rsidRPr="004B7283">
        <w:rPr>
          <w:rFonts w:cs="Arial"/>
          <w:sz w:val="22"/>
        </w:rPr>
        <w:fldChar w:fldCharType="begin"/>
      </w:r>
      <w:r w:rsidRPr="004B7283">
        <w:rPr>
          <w:rFonts w:cs="Arial"/>
          <w:sz w:val="22"/>
        </w:rPr>
        <w:instrText xml:space="preserve"> REF _Ref26886991 \h </w:instrText>
      </w:r>
      <w:r w:rsidR="00F45251" w:rsidRPr="004B7283">
        <w:rPr>
          <w:rFonts w:cs="Arial"/>
          <w:sz w:val="22"/>
        </w:rPr>
        <w:instrText xml:space="preserve"> \* MERGEFORMAT </w:instrText>
      </w:r>
      <w:r w:rsidRPr="004B7283">
        <w:rPr>
          <w:rFonts w:cs="Arial"/>
          <w:sz w:val="22"/>
        </w:rPr>
      </w:r>
      <w:r w:rsidRPr="004B7283">
        <w:rPr>
          <w:rFonts w:cs="Arial"/>
          <w:sz w:val="22"/>
        </w:rPr>
        <w:fldChar w:fldCharType="separate"/>
      </w:r>
      <w:r w:rsidR="00C30B89" w:rsidRPr="004B7283">
        <w:rPr>
          <w:rFonts w:cs="Arial"/>
          <w:sz w:val="22"/>
        </w:rPr>
        <w:t xml:space="preserve">Tabla </w:t>
      </w:r>
      <w:r w:rsidR="00F8792D" w:rsidRPr="004B7283">
        <w:rPr>
          <w:rFonts w:cs="Arial"/>
          <w:sz w:val="22"/>
        </w:rPr>
        <w:t>2</w:t>
      </w:r>
      <w:r w:rsidRPr="004B7283">
        <w:rPr>
          <w:rFonts w:cs="Arial"/>
          <w:sz w:val="22"/>
        </w:rPr>
        <w:fldChar w:fldCharType="end"/>
      </w:r>
      <w:r w:rsidR="004B7283" w:rsidRPr="004B7283">
        <w:rPr>
          <w:rFonts w:cs="Arial"/>
          <w:sz w:val="22"/>
        </w:rPr>
        <w:t>1</w:t>
      </w:r>
      <w:r w:rsidRPr="004B7283">
        <w:rPr>
          <w:rFonts w:cs="Arial"/>
          <w:sz w:val="22"/>
        </w:rPr>
        <w:t>.</w:t>
      </w:r>
    </w:p>
    <w:p w14:paraId="3FEDF0F6" w14:textId="77777777" w:rsidR="0028058D" w:rsidRPr="004B7283" w:rsidRDefault="0028058D" w:rsidP="00B50396">
      <w:pPr>
        <w:ind w:right="-374"/>
        <w:rPr>
          <w:rFonts w:cs="Arial"/>
          <w:sz w:val="22"/>
          <w:lang w:eastAsia="es-ES"/>
        </w:rPr>
      </w:pPr>
    </w:p>
    <w:p w14:paraId="2641F1FF" w14:textId="54CBAAEE" w:rsidR="0028058D" w:rsidRPr="00B0447D" w:rsidRDefault="0028058D" w:rsidP="00B50396">
      <w:pPr>
        <w:pStyle w:val="Descripcin"/>
        <w:spacing w:after="0"/>
        <w:ind w:right="-374"/>
        <w:rPr>
          <w:rFonts w:cs="Arial"/>
          <w:b w:val="0"/>
          <w:bCs w:val="0"/>
          <w:sz w:val="22"/>
          <w:szCs w:val="22"/>
          <w:lang w:val="es-CO"/>
        </w:rPr>
      </w:pPr>
      <w:bookmarkStart w:id="405" w:name="_Ref26886991"/>
      <w:bookmarkStart w:id="406" w:name="_Toc518369179"/>
      <w:bookmarkStart w:id="407" w:name="_Toc520829073"/>
      <w:bookmarkStart w:id="408" w:name="_Toc68782844"/>
      <w:bookmarkStart w:id="409" w:name="_Toc71317946"/>
      <w:bookmarkStart w:id="410" w:name="_Toc88111580"/>
      <w:bookmarkStart w:id="411" w:name="_Toc132800700"/>
      <w:r w:rsidRPr="004B7283">
        <w:rPr>
          <w:rFonts w:cs="Arial"/>
          <w:b w:val="0"/>
          <w:bCs w:val="0"/>
          <w:sz w:val="22"/>
          <w:szCs w:val="22"/>
          <w:lang w:val="es-CO"/>
        </w:rPr>
        <w:t xml:space="preserve">Tabla </w:t>
      </w:r>
      <w:r w:rsidR="006970DE" w:rsidRPr="004B7283">
        <w:rPr>
          <w:rFonts w:cs="Arial"/>
          <w:b w:val="0"/>
          <w:bCs w:val="0"/>
          <w:sz w:val="22"/>
          <w:szCs w:val="22"/>
          <w:lang w:val="es-CO"/>
        </w:rPr>
        <w:fldChar w:fldCharType="begin"/>
      </w:r>
      <w:r w:rsidR="006970DE" w:rsidRPr="004B7283">
        <w:rPr>
          <w:rFonts w:cs="Arial"/>
          <w:b w:val="0"/>
          <w:bCs w:val="0"/>
          <w:sz w:val="22"/>
          <w:szCs w:val="22"/>
          <w:lang w:val="es-CO"/>
        </w:rPr>
        <w:instrText xml:space="preserve"> SEQ Tabla \* ARABIC </w:instrText>
      </w:r>
      <w:r w:rsidR="006970DE" w:rsidRPr="004B7283">
        <w:rPr>
          <w:rFonts w:cs="Arial"/>
          <w:b w:val="0"/>
          <w:bCs w:val="0"/>
          <w:sz w:val="22"/>
          <w:szCs w:val="22"/>
          <w:lang w:val="es-CO"/>
        </w:rPr>
        <w:fldChar w:fldCharType="separate"/>
      </w:r>
      <w:r w:rsidR="006970DE" w:rsidRPr="004B7283">
        <w:rPr>
          <w:rFonts w:cs="Arial"/>
          <w:b w:val="0"/>
          <w:bCs w:val="0"/>
          <w:noProof/>
          <w:sz w:val="22"/>
          <w:szCs w:val="22"/>
          <w:lang w:val="es-CO"/>
        </w:rPr>
        <w:t>2</w:t>
      </w:r>
      <w:r w:rsidR="006970DE" w:rsidRPr="004B7283">
        <w:rPr>
          <w:rFonts w:cs="Arial"/>
          <w:b w:val="0"/>
          <w:bCs w:val="0"/>
          <w:sz w:val="22"/>
          <w:szCs w:val="22"/>
          <w:lang w:val="es-CO"/>
        </w:rPr>
        <w:fldChar w:fldCharType="end"/>
      </w:r>
      <w:bookmarkEnd w:id="405"/>
      <w:r w:rsidR="004B7283" w:rsidRPr="004B7283">
        <w:rPr>
          <w:rFonts w:cs="Arial"/>
          <w:b w:val="0"/>
          <w:bCs w:val="0"/>
          <w:sz w:val="22"/>
          <w:szCs w:val="22"/>
          <w:lang w:val="es-CO"/>
        </w:rPr>
        <w:t>1</w:t>
      </w:r>
      <w:r w:rsidR="00B87F6A" w:rsidRPr="004B7283">
        <w:rPr>
          <w:rFonts w:cs="Arial"/>
          <w:b w:val="0"/>
          <w:bCs w:val="0"/>
          <w:sz w:val="22"/>
          <w:szCs w:val="22"/>
          <w:lang w:val="es-CO"/>
        </w:rPr>
        <w:t>.</w:t>
      </w:r>
      <w:r w:rsidRPr="004B7283">
        <w:rPr>
          <w:rFonts w:cs="Arial"/>
          <w:b w:val="0"/>
          <w:bCs w:val="0"/>
          <w:sz w:val="22"/>
          <w:szCs w:val="22"/>
          <w:lang w:val="es-CO"/>
        </w:rPr>
        <w:t xml:space="preserve"> Criterios para</w:t>
      </w:r>
      <w:r w:rsidRPr="00B0447D">
        <w:rPr>
          <w:rFonts w:cs="Arial"/>
          <w:b w:val="0"/>
          <w:bCs w:val="0"/>
          <w:sz w:val="22"/>
          <w:szCs w:val="22"/>
          <w:lang w:val="es-CO"/>
        </w:rPr>
        <w:t xml:space="preserve"> la Clasificación de los Niveles de Emergencia</w:t>
      </w:r>
      <w:bookmarkEnd w:id="406"/>
      <w:bookmarkEnd w:id="407"/>
      <w:bookmarkEnd w:id="408"/>
      <w:bookmarkEnd w:id="409"/>
      <w:bookmarkEnd w:id="410"/>
      <w:bookmarkEnd w:id="411"/>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5"/>
        <w:gridCol w:w="1810"/>
        <w:gridCol w:w="1946"/>
        <w:gridCol w:w="1845"/>
        <w:gridCol w:w="1838"/>
      </w:tblGrid>
      <w:tr w:rsidR="009C5BE8" w:rsidRPr="00B0447D" w14:paraId="5FEB8028" w14:textId="77777777" w:rsidTr="004B7283">
        <w:trPr>
          <w:trHeight w:val="57"/>
          <w:tblHeader/>
          <w:jc w:val="center"/>
        </w:trPr>
        <w:tc>
          <w:tcPr>
            <w:tcW w:w="826" w:type="pct"/>
            <w:shd w:val="clear" w:color="auto" w:fill="D9D9D9" w:themeFill="background1" w:themeFillShade="D9"/>
            <w:vAlign w:val="center"/>
          </w:tcPr>
          <w:p w14:paraId="79B444D5" w14:textId="77777777" w:rsidR="0028058D" w:rsidRPr="00B0447D" w:rsidRDefault="0028058D" w:rsidP="00BA3DF0">
            <w:pPr>
              <w:pStyle w:val="Encabezado"/>
              <w:ind w:right="149"/>
              <w:jc w:val="center"/>
              <w:rPr>
                <w:rFonts w:cs="Arial"/>
                <w:b/>
                <w:sz w:val="22"/>
              </w:rPr>
            </w:pPr>
            <w:r w:rsidRPr="00B0447D">
              <w:rPr>
                <w:rFonts w:cs="Arial"/>
                <w:b/>
                <w:sz w:val="22"/>
              </w:rPr>
              <w:t>CRITERIOS</w:t>
            </w:r>
          </w:p>
        </w:tc>
        <w:tc>
          <w:tcPr>
            <w:tcW w:w="998" w:type="pct"/>
            <w:shd w:val="clear" w:color="auto" w:fill="92D050"/>
            <w:vAlign w:val="center"/>
          </w:tcPr>
          <w:p w14:paraId="13C1891B" w14:textId="77777777" w:rsidR="0028058D" w:rsidRPr="00B0447D" w:rsidRDefault="0028058D" w:rsidP="00BA3DF0">
            <w:pPr>
              <w:pStyle w:val="Encabezado"/>
              <w:ind w:right="129"/>
              <w:jc w:val="center"/>
              <w:rPr>
                <w:rFonts w:cs="Arial"/>
                <w:b/>
                <w:sz w:val="22"/>
              </w:rPr>
            </w:pPr>
            <w:r w:rsidRPr="00B0447D">
              <w:rPr>
                <w:rFonts w:cs="Arial"/>
                <w:b/>
                <w:sz w:val="22"/>
              </w:rPr>
              <w:t>NIVEL 0</w:t>
            </w:r>
          </w:p>
          <w:p w14:paraId="02B58FAD" w14:textId="77777777" w:rsidR="0028058D" w:rsidRPr="00B0447D" w:rsidRDefault="0028058D" w:rsidP="00BA3DF0">
            <w:pPr>
              <w:pStyle w:val="Encabezado"/>
              <w:ind w:right="129"/>
              <w:jc w:val="center"/>
              <w:rPr>
                <w:rFonts w:cs="Arial"/>
                <w:b/>
                <w:sz w:val="22"/>
              </w:rPr>
            </w:pPr>
            <w:r w:rsidRPr="00B0447D">
              <w:rPr>
                <w:rFonts w:cs="Arial"/>
                <w:b/>
                <w:sz w:val="22"/>
              </w:rPr>
              <w:t>(PUNTUAL)</w:t>
            </w:r>
          </w:p>
        </w:tc>
        <w:tc>
          <w:tcPr>
            <w:tcW w:w="1109" w:type="pct"/>
            <w:shd w:val="clear" w:color="auto" w:fill="FFFF00"/>
            <w:vAlign w:val="center"/>
          </w:tcPr>
          <w:p w14:paraId="0A55A28A" w14:textId="77777777" w:rsidR="0028058D" w:rsidRPr="00B0447D" w:rsidRDefault="0028058D" w:rsidP="00BA3DF0">
            <w:pPr>
              <w:pStyle w:val="Encabezado"/>
              <w:ind w:right="148"/>
              <w:jc w:val="center"/>
              <w:rPr>
                <w:rFonts w:cs="Arial"/>
                <w:b/>
                <w:sz w:val="22"/>
              </w:rPr>
            </w:pPr>
            <w:r w:rsidRPr="00B0447D">
              <w:rPr>
                <w:rFonts w:cs="Arial"/>
                <w:b/>
                <w:sz w:val="22"/>
              </w:rPr>
              <w:t>NIVEL 1</w:t>
            </w:r>
          </w:p>
          <w:p w14:paraId="12492E94" w14:textId="77777777" w:rsidR="0028058D" w:rsidRPr="00B0447D" w:rsidRDefault="0028058D" w:rsidP="00BA3DF0">
            <w:pPr>
              <w:pStyle w:val="Encabezado"/>
              <w:ind w:right="148"/>
              <w:jc w:val="center"/>
              <w:rPr>
                <w:rFonts w:cs="Arial"/>
                <w:b/>
                <w:sz w:val="22"/>
              </w:rPr>
            </w:pPr>
            <w:r w:rsidRPr="00B0447D">
              <w:rPr>
                <w:rFonts w:cs="Arial"/>
                <w:b/>
                <w:sz w:val="22"/>
              </w:rPr>
              <w:t>(MENOR)</w:t>
            </w:r>
          </w:p>
        </w:tc>
        <w:tc>
          <w:tcPr>
            <w:tcW w:w="1035" w:type="pct"/>
            <w:shd w:val="clear" w:color="auto" w:fill="FFC000"/>
            <w:vAlign w:val="center"/>
          </w:tcPr>
          <w:p w14:paraId="1C8C8ED8" w14:textId="77777777" w:rsidR="0028058D" w:rsidRPr="00B0447D" w:rsidRDefault="0028058D" w:rsidP="00BA3DF0">
            <w:pPr>
              <w:pStyle w:val="Encabezado"/>
              <w:ind w:right="114"/>
              <w:jc w:val="center"/>
              <w:rPr>
                <w:rFonts w:cs="Arial"/>
                <w:b/>
                <w:sz w:val="22"/>
              </w:rPr>
            </w:pPr>
            <w:r w:rsidRPr="00B0447D">
              <w:rPr>
                <w:rFonts w:cs="Arial"/>
                <w:b/>
                <w:sz w:val="22"/>
              </w:rPr>
              <w:t>NIVEL 2</w:t>
            </w:r>
          </w:p>
          <w:p w14:paraId="5750A9B4" w14:textId="77777777" w:rsidR="0028058D" w:rsidRPr="00B0447D" w:rsidRDefault="0028058D" w:rsidP="00BA3DF0">
            <w:pPr>
              <w:pStyle w:val="Encabezado"/>
              <w:ind w:right="114"/>
              <w:jc w:val="center"/>
              <w:rPr>
                <w:rFonts w:cs="Arial"/>
                <w:b/>
                <w:sz w:val="22"/>
              </w:rPr>
            </w:pPr>
            <w:r w:rsidRPr="00B0447D">
              <w:rPr>
                <w:rFonts w:cs="Arial"/>
                <w:b/>
                <w:sz w:val="22"/>
              </w:rPr>
              <w:t>(MEDIO)</w:t>
            </w:r>
          </w:p>
        </w:tc>
        <w:tc>
          <w:tcPr>
            <w:tcW w:w="1031" w:type="pct"/>
            <w:shd w:val="clear" w:color="auto" w:fill="FF0000"/>
            <w:vAlign w:val="center"/>
          </w:tcPr>
          <w:p w14:paraId="4C8B4D8C" w14:textId="77777777" w:rsidR="0028058D" w:rsidRPr="00B0447D" w:rsidRDefault="0028058D" w:rsidP="00BA3DF0">
            <w:pPr>
              <w:pStyle w:val="Encabezado"/>
              <w:ind w:right="72"/>
              <w:jc w:val="center"/>
              <w:rPr>
                <w:rFonts w:cs="Arial"/>
                <w:b/>
                <w:sz w:val="22"/>
              </w:rPr>
            </w:pPr>
            <w:r w:rsidRPr="00B0447D">
              <w:rPr>
                <w:rFonts w:cs="Arial"/>
                <w:b/>
                <w:sz w:val="22"/>
              </w:rPr>
              <w:t>NIVEL 3</w:t>
            </w:r>
          </w:p>
          <w:p w14:paraId="172ACC47" w14:textId="77777777" w:rsidR="0028058D" w:rsidRPr="00B0447D" w:rsidRDefault="0028058D" w:rsidP="00BA3DF0">
            <w:pPr>
              <w:pStyle w:val="Encabezado"/>
              <w:ind w:right="72"/>
              <w:jc w:val="center"/>
              <w:rPr>
                <w:rFonts w:cs="Arial"/>
                <w:b/>
                <w:sz w:val="22"/>
              </w:rPr>
            </w:pPr>
            <w:r w:rsidRPr="00B0447D">
              <w:rPr>
                <w:rFonts w:cs="Arial"/>
                <w:b/>
                <w:sz w:val="22"/>
              </w:rPr>
              <w:t>(MAYOR)</w:t>
            </w:r>
          </w:p>
        </w:tc>
      </w:tr>
      <w:tr w:rsidR="009C5BE8" w:rsidRPr="00B0447D" w14:paraId="6843748C" w14:textId="77777777" w:rsidTr="004B7283">
        <w:trPr>
          <w:trHeight w:val="57"/>
          <w:jc w:val="center"/>
        </w:trPr>
        <w:tc>
          <w:tcPr>
            <w:tcW w:w="826" w:type="pct"/>
            <w:shd w:val="clear" w:color="auto" w:fill="auto"/>
            <w:vAlign w:val="center"/>
            <w:hideMark/>
          </w:tcPr>
          <w:p w14:paraId="68A0597E" w14:textId="77777777" w:rsidR="0028058D" w:rsidRPr="00B0447D" w:rsidRDefault="0028058D" w:rsidP="00BA3DF0">
            <w:pPr>
              <w:ind w:right="149"/>
              <w:jc w:val="center"/>
              <w:rPr>
                <w:rFonts w:cs="Arial"/>
                <w:color w:val="000000"/>
                <w:sz w:val="22"/>
              </w:rPr>
            </w:pPr>
            <w:r w:rsidRPr="00B0447D">
              <w:rPr>
                <w:rFonts w:cs="Arial"/>
                <w:color w:val="000000"/>
                <w:sz w:val="22"/>
              </w:rPr>
              <w:t>Emergencias Médicas</w:t>
            </w:r>
          </w:p>
        </w:tc>
        <w:tc>
          <w:tcPr>
            <w:tcW w:w="998" w:type="pct"/>
            <w:shd w:val="clear" w:color="auto" w:fill="auto"/>
            <w:vAlign w:val="center"/>
            <w:hideMark/>
          </w:tcPr>
          <w:p w14:paraId="6A96243E" w14:textId="1D83602D" w:rsidR="0028058D" w:rsidRPr="00B0447D" w:rsidRDefault="0028058D" w:rsidP="00BA3DF0">
            <w:pPr>
              <w:ind w:right="129"/>
              <w:jc w:val="center"/>
              <w:rPr>
                <w:rFonts w:cs="Arial"/>
                <w:color w:val="000000"/>
                <w:sz w:val="22"/>
              </w:rPr>
            </w:pPr>
            <w:r w:rsidRPr="00B0447D">
              <w:rPr>
                <w:rFonts w:cs="Arial"/>
                <w:color w:val="000000"/>
                <w:sz w:val="22"/>
              </w:rPr>
              <w:t xml:space="preserve">Incluye eventos que requieran atención de </w:t>
            </w:r>
            <w:r w:rsidRPr="00B0447D">
              <w:rPr>
                <w:rFonts w:cs="Arial"/>
                <w:color w:val="000000"/>
                <w:sz w:val="22"/>
              </w:rPr>
              <w:lastRenderedPageBreak/>
              <w:t>primeros auxilios</w:t>
            </w:r>
            <w:r w:rsidR="009C5BE8" w:rsidRPr="00B0447D">
              <w:rPr>
                <w:rFonts w:cs="Arial"/>
                <w:color w:val="000000"/>
                <w:sz w:val="22"/>
              </w:rPr>
              <w:t>.</w:t>
            </w:r>
          </w:p>
        </w:tc>
        <w:tc>
          <w:tcPr>
            <w:tcW w:w="1109" w:type="pct"/>
            <w:shd w:val="clear" w:color="auto" w:fill="auto"/>
            <w:vAlign w:val="center"/>
            <w:hideMark/>
          </w:tcPr>
          <w:p w14:paraId="1CF946D3" w14:textId="02F8BEFF" w:rsidR="0028058D" w:rsidRPr="00B0447D" w:rsidRDefault="0028058D" w:rsidP="00BA3DF0">
            <w:pPr>
              <w:ind w:right="148"/>
              <w:jc w:val="center"/>
              <w:rPr>
                <w:rFonts w:cs="Arial"/>
                <w:color w:val="000000"/>
                <w:sz w:val="22"/>
              </w:rPr>
            </w:pPr>
            <w:r w:rsidRPr="00B0447D">
              <w:rPr>
                <w:rFonts w:cs="Arial"/>
                <w:color w:val="000000"/>
                <w:sz w:val="22"/>
              </w:rPr>
              <w:lastRenderedPageBreak/>
              <w:t xml:space="preserve">Puede incluir lesiones y/o </w:t>
            </w:r>
            <w:r w:rsidR="00666A8B" w:rsidRPr="00B0447D">
              <w:rPr>
                <w:rFonts w:cs="Arial"/>
                <w:color w:val="000000"/>
                <w:sz w:val="22"/>
              </w:rPr>
              <w:t xml:space="preserve">enfermedades </w:t>
            </w:r>
            <w:r w:rsidR="00666A8B" w:rsidRPr="00B0447D">
              <w:rPr>
                <w:rFonts w:cs="Arial"/>
                <w:color w:val="000000"/>
                <w:sz w:val="22"/>
              </w:rPr>
              <w:lastRenderedPageBreak/>
              <w:t>con</w:t>
            </w:r>
            <w:r w:rsidR="00547B63" w:rsidRPr="00B0447D">
              <w:rPr>
                <w:rFonts w:cs="Arial"/>
                <w:color w:val="000000"/>
                <w:sz w:val="22"/>
              </w:rPr>
              <w:t xml:space="preserve"> </w:t>
            </w:r>
            <w:r w:rsidRPr="00B0447D">
              <w:rPr>
                <w:rFonts w:cs="Arial"/>
                <w:color w:val="000000"/>
                <w:sz w:val="22"/>
              </w:rPr>
              <w:t>tratamiento médico.</w:t>
            </w:r>
          </w:p>
        </w:tc>
        <w:tc>
          <w:tcPr>
            <w:tcW w:w="1035" w:type="pct"/>
            <w:shd w:val="clear" w:color="auto" w:fill="auto"/>
            <w:vAlign w:val="center"/>
            <w:hideMark/>
          </w:tcPr>
          <w:p w14:paraId="221EE080" w14:textId="35DD69FA" w:rsidR="0028058D" w:rsidRPr="00B0447D" w:rsidRDefault="0028058D" w:rsidP="00BA3DF0">
            <w:pPr>
              <w:ind w:right="114"/>
              <w:jc w:val="center"/>
              <w:rPr>
                <w:rFonts w:cs="Arial"/>
                <w:color w:val="000000"/>
                <w:sz w:val="22"/>
              </w:rPr>
            </w:pPr>
            <w:r w:rsidRPr="00B0447D">
              <w:rPr>
                <w:rFonts w:cs="Arial"/>
                <w:color w:val="000000"/>
                <w:sz w:val="22"/>
              </w:rPr>
              <w:lastRenderedPageBreak/>
              <w:t>Incluye lesiones graves</w:t>
            </w:r>
            <w:r w:rsidR="00547B63" w:rsidRPr="00B0447D">
              <w:rPr>
                <w:rFonts w:cs="Arial"/>
                <w:color w:val="000000"/>
                <w:sz w:val="22"/>
              </w:rPr>
              <w:t xml:space="preserve"> </w:t>
            </w:r>
            <w:r w:rsidRPr="00B0447D">
              <w:rPr>
                <w:rFonts w:cs="Arial"/>
                <w:color w:val="000000"/>
                <w:sz w:val="22"/>
              </w:rPr>
              <w:t xml:space="preserve">y traslado a un </w:t>
            </w:r>
            <w:r w:rsidRPr="00B0447D">
              <w:rPr>
                <w:rFonts w:cs="Arial"/>
                <w:color w:val="000000"/>
                <w:sz w:val="22"/>
              </w:rPr>
              <w:lastRenderedPageBreak/>
              <w:t>centro médico especializado.</w:t>
            </w:r>
          </w:p>
        </w:tc>
        <w:tc>
          <w:tcPr>
            <w:tcW w:w="1031" w:type="pct"/>
            <w:shd w:val="clear" w:color="auto" w:fill="auto"/>
            <w:vAlign w:val="center"/>
            <w:hideMark/>
          </w:tcPr>
          <w:p w14:paraId="15974BCB" w14:textId="0A00C1A8" w:rsidR="0028058D" w:rsidRPr="00B0447D" w:rsidRDefault="0028058D" w:rsidP="00BA3DF0">
            <w:pPr>
              <w:ind w:right="72"/>
              <w:jc w:val="center"/>
              <w:rPr>
                <w:rFonts w:cs="Arial"/>
                <w:color w:val="000000"/>
                <w:sz w:val="22"/>
              </w:rPr>
            </w:pPr>
            <w:r w:rsidRPr="00B0447D">
              <w:rPr>
                <w:rFonts w:cs="Arial"/>
                <w:color w:val="000000"/>
                <w:sz w:val="22"/>
              </w:rPr>
              <w:lastRenderedPageBreak/>
              <w:t xml:space="preserve">Incluye eventos de afectación </w:t>
            </w:r>
            <w:r w:rsidRPr="00B0447D">
              <w:rPr>
                <w:rFonts w:cs="Arial"/>
                <w:color w:val="000000"/>
                <w:sz w:val="22"/>
              </w:rPr>
              <w:lastRenderedPageBreak/>
              <w:t>masiva de personal</w:t>
            </w:r>
            <w:r w:rsidR="009C5BE8" w:rsidRPr="00B0447D">
              <w:rPr>
                <w:rFonts w:cs="Arial"/>
                <w:color w:val="000000"/>
                <w:sz w:val="22"/>
              </w:rPr>
              <w:t>.</w:t>
            </w:r>
          </w:p>
        </w:tc>
      </w:tr>
      <w:tr w:rsidR="009C5BE8" w:rsidRPr="00B0447D" w14:paraId="40068A0B" w14:textId="77777777" w:rsidTr="004B7283">
        <w:trPr>
          <w:trHeight w:val="909"/>
          <w:jc w:val="center"/>
        </w:trPr>
        <w:tc>
          <w:tcPr>
            <w:tcW w:w="826" w:type="pct"/>
            <w:shd w:val="clear" w:color="auto" w:fill="auto"/>
            <w:vAlign w:val="center"/>
            <w:hideMark/>
          </w:tcPr>
          <w:p w14:paraId="7EDB1BD6" w14:textId="77777777" w:rsidR="0028058D" w:rsidRPr="00B0447D" w:rsidRDefault="0028058D" w:rsidP="00BA3DF0">
            <w:pPr>
              <w:ind w:right="149"/>
              <w:jc w:val="center"/>
              <w:rPr>
                <w:rFonts w:cs="Arial"/>
                <w:color w:val="000000"/>
                <w:sz w:val="22"/>
              </w:rPr>
            </w:pPr>
            <w:r w:rsidRPr="00B0447D">
              <w:rPr>
                <w:rFonts w:cs="Arial"/>
                <w:color w:val="000000"/>
                <w:sz w:val="22"/>
              </w:rPr>
              <w:lastRenderedPageBreak/>
              <w:t>Evacuación de personas</w:t>
            </w:r>
          </w:p>
        </w:tc>
        <w:tc>
          <w:tcPr>
            <w:tcW w:w="998" w:type="pct"/>
            <w:shd w:val="clear" w:color="auto" w:fill="auto"/>
            <w:vAlign w:val="center"/>
            <w:hideMark/>
          </w:tcPr>
          <w:p w14:paraId="36C7E00C" w14:textId="77777777" w:rsidR="0028058D" w:rsidRPr="00B0447D" w:rsidRDefault="0028058D" w:rsidP="00BA3DF0">
            <w:pPr>
              <w:ind w:right="129"/>
              <w:jc w:val="center"/>
              <w:rPr>
                <w:rFonts w:cs="Arial"/>
                <w:color w:val="000000"/>
                <w:sz w:val="22"/>
              </w:rPr>
            </w:pPr>
            <w:r w:rsidRPr="00B0447D">
              <w:rPr>
                <w:rFonts w:cs="Arial"/>
                <w:color w:val="000000"/>
                <w:sz w:val="22"/>
              </w:rPr>
              <w:t>Puede requerir la evacuación preventiva y/o parcial de área.</w:t>
            </w:r>
          </w:p>
        </w:tc>
        <w:tc>
          <w:tcPr>
            <w:tcW w:w="1109" w:type="pct"/>
            <w:shd w:val="clear" w:color="auto" w:fill="auto"/>
            <w:vAlign w:val="center"/>
            <w:hideMark/>
          </w:tcPr>
          <w:p w14:paraId="2CEAF737" w14:textId="4A2A00A4" w:rsidR="0028058D" w:rsidRPr="00B0447D" w:rsidRDefault="0028058D" w:rsidP="00BA3DF0">
            <w:pPr>
              <w:ind w:right="148"/>
              <w:jc w:val="center"/>
              <w:rPr>
                <w:rFonts w:cs="Arial"/>
                <w:color w:val="000000"/>
                <w:sz w:val="22"/>
              </w:rPr>
            </w:pPr>
            <w:r w:rsidRPr="00B0447D">
              <w:rPr>
                <w:rFonts w:cs="Arial"/>
                <w:color w:val="000000"/>
                <w:sz w:val="22"/>
              </w:rPr>
              <w:t xml:space="preserve">Se requiere la evacuación del personal </w:t>
            </w:r>
            <w:r w:rsidR="009C5BE8" w:rsidRPr="00B0447D">
              <w:rPr>
                <w:rFonts w:cs="Arial"/>
                <w:color w:val="000000"/>
                <w:sz w:val="22"/>
              </w:rPr>
              <w:t>admi</w:t>
            </w:r>
            <w:r w:rsidRPr="00B0447D">
              <w:rPr>
                <w:rFonts w:cs="Arial"/>
                <w:color w:val="000000"/>
                <w:sz w:val="22"/>
              </w:rPr>
              <w:t>n</w:t>
            </w:r>
            <w:r w:rsidR="009C5BE8" w:rsidRPr="00B0447D">
              <w:rPr>
                <w:rFonts w:cs="Arial"/>
                <w:color w:val="000000"/>
                <w:sz w:val="22"/>
              </w:rPr>
              <w:t>istrativo.</w:t>
            </w:r>
          </w:p>
        </w:tc>
        <w:tc>
          <w:tcPr>
            <w:tcW w:w="1035" w:type="pct"/>
            <w:shd w:val="clear" w:color="auto" w:fill="auto"/>
            <w:vAlign w:val="center"/>
            <w:hideMark/>
          </w:tcPr>
          <w:p w14:paraId="4D1ABE10" w14:textId="5D53BF2C" w:rsidR="0028058D" w:rsidRPr="00B0447D" w:rsidRDefault="0028058D" w:rsidP="00BA3DF0">
            <w:pPr>
              <w:ind w:right="114"/>
              <w:jc w:val="center"/>
              <w:rPr>
                <w:rFonts w:cs="Arial"/>
                <w:color w:val="000000"/>
                <w:sz w:val="22"/>
              </w:rPr>
            </w:pPr>
            <w:r w:rsidRPr="00B0447D">
              <w:rPr>
                <w:rFonts w:cs="Arial"/>
                <w:color w:val="000000"/>
                <w:sz w:val="22"/>
              </w:rPr>
              <w:t>Puede requerir la evacuación de áreas comun</w:t>
            </w:r>
            <w:r w:rsidR="009C5BE8" w:rsidRPr="00B0447D">
              <w:rPr>
                <w:rFonts w:cs="Arial"/>
                <w:color w:val="000000"/>
                <w:sz w:val="22"/>
              </w:rPr>
              <w:t>es</w:t>
            </w:r>
          </w:p>
        </w:tc>
        <w:tc>
          <w:tcPr>
            <w:tcW w:w="1031" w:type="pct"/>
            <w:shd w:val="clear" w:color="auto" w:fill="auto"/>
            <w:vAlign w:val="center"/>
            <w:hideMark/>
          </w:tcPr>
          <w:p w14:paraId="15FA57C9" w14:textId="1BA59705" w:rsidR="0028058D" w:rsidRPr="00B0447D" w:rsidRDefault="0028058D" w:rsidP="00BA3DF0">
            <w:pPr>
              <w:ind w:right="72"/>
              <w:jc w:val="center"/>
              <w:rPr>
                <w:rFonts w:cs="Arial"/>
                <w:color w:val="000000"/>
                <w:sz w:val="22"/>
              </w:rPr>
            </w:pPr>
            <w:r w:rsidRPr="00B0447D">
              <w:rPr>
                <w:rFonts w:cs="Arial"/>
                <w:color w:val="000000"/>
                <w:sz w:val="22"/>
              </w:rPr>
              <w:t xml:space="preserve">Puede requerir la evacuación de áreas externas </w:t>
            </w:r>
          </w:p>
        </w:tc>
      </w:tr>
      <w:tr w:rsidR="009C5BE8" w:rsidRPr="00B0447D" w14:paraId="6A47E47E" w14:textId="77777777" w:rsidTr="004B7283">
        <w:trPr>
          <w:trHeight w:val="1039"/>
          <w:jc w:val="center"/>
        </w:trPr>
        <w:tc>
          <w:tcPr>
            <w:tcW w:w="826" w:type="pct"/>
            <w:shd w:val="clear" w:color="auto" w:fill="auto"/>
            <w:vAlign w:val="center"/>
            <w:hideMark/>
          </w:tcPr>
          <w:p w14:paraId="55EAA189" w14:textId="77777777" w:rsidR="0028058D" w:rsidRPr="00B0447D" w:rsidRDefault="0028058D" w:rsidP="00BA3DF0">
            <w:pPr>
              <w:ind w:right="149"/>
              <w:jc w:val="center"/>
              <w:rPr>
                <w:rFonts w:cs="Arial"/>
                <w:color w:val="000000"/>
                <w:sz w:val="22"/>
              </w:rPr>
            </w:pPr>
            <w:r w:rsidRPr="00B0447D">
              <w:rPr>
                <w:rFonts w:cs="Arial"/>
                <w:color w:val="000000"/>
                <w:sz w:val="22"/>
              </w:rPr>
              <w:t>Incendio</w:t>
            </w:r>
          </w:p>
        </w:tc>
        <w:tc>
          <w:tcPr>
            <w:tcW w:w="998" w:type="pct"/>
            <w:shd w:val="clear" w:color="auto" w:fill="auto"/>
            <w:vAlign w:val="center"/>
            <w:hideMark/>
          </w:tcPr>
          <w:p w14:paraId="2543E0EF" w14:textId="77777777" w:rsidR="0028058D" w:rsidRPr="00B0447D" w:rsidRDefault="0028058D" w:rsidP="00BA3DF0">
            <w:pPr>
              <w:ind w:right="129"/>
              <w:jc w:val="center"/>
              <w:rPr>
                <w:rFonts w:cs="Arial"/>
                <w:color w:val="000000"/>
                <w:sz w:val="22"/>
              </w:rPr>
            </w:pPr>
            <w:r w:rsidRPr="00B0447D">
              <w:rPr>
                <w:rFonts w:cs="Arial"/>
                <w:color w:val="000000"/>
                <w:sz w:val="22"/>
              </w:rPr>
              <w:t>Incendio que puede ser controlado con recursos de contraincendios del área.</w:t>
            </w:r>
          </w:p>
        </w:tc>
        <w:tc>
          <w:tcPr>
            <w:tcW w:w="1109" w:type="pct"/>
            <w:shd w:val="clear" w:color="auto" w:fill="auto"/>
            <w:vAlign w:val="center"/>
            <w:hideMark/>
          </w:tcPr>
          <w:p w14:paraId="3818F456" w14:textId="77777777" w:rsidR="0028058D" w:rsidRPr="00B0447D" w:rsidRDefault="0028058D" w:rsidP="00BA3DF0">
            <w:pPr>
              <w:ind w:right="148"/>
              <w:jc w:val="center"/>
              <w:rPr>
                <w:rFonts w:cs="Arial"/>
                <w:color w:val="000000"/>
                <w:sz w:val="22"/>
              </w:rPr>
            </w:pPr>
            <w:r w:rsidRPr="00B0447D">
              <w:rPr>
                <w:rFonts w:cs="Arial"/>
                <w:color w:val="000000"/>
                <w:sz w:val="22"/>
              </w:rPr>
              <w:t>Incendios que demandan la actuación de los sistemas fijos y móviles de contraincendios.</w:t>
            </w:r>
          </w:p>
        </w:tc>
        <w:tc>
          <w:tcPr>
            <w:tcW w:w="1035" w:type="pct"/>
            <w:shd w:val="clear" w:color="auto" w:fill="auto"/>
            <w:vAlign w:val="center"/>
            <w:hideMark/>
          </w:tcPr>
          <w:p w14:paraId="306253F8" w14:textId="77777777" w:rsidR="0028058D" w:rsidRPr="00B0447D" w:rsidRDefault="0028058D" w:rsidP="00BA3DF0">
            <w:pPr>
              <w:ind w:right="114"/>
              <w:jc w:val="center"/>
              <w:rPr>
                <w:rFonts w:cs="Arial"/>
                <w:color w:val="000000"/>
                <w:sz w:val="22"/>
              </w:rPr>
            </w:pPr>
            <w:r w:rsidRPr="00B0447D">
              <w:rPr>
                <w:rFonts w:cs="Arial"/>
                <w:color w:val="000000"/>
                <w:sz w:val="22"/>
              </w:rPr>
              <w:t>Incendios que requieren recursos externos del orden municipal.</w:t>
            </w:r>
          </w:p>
        </w:tc>
        <w:tc>
          <w:tcPr>
            <w:tcW w:w="1031" w:type="pct"/>
            <w:shd w:val="clear" w:color="auto" w:fill="auto"/>
            <w:vAlign w:val="center"/>
            <w:hideMark/>
          </w:tcPr>
          <w:p w14:paraId="473C2AEF" w14:textId="7E995BB9" w:rsidR="0028058D" w:rsidRPr="00B0447D" w:rsidRDefault="0028058D" w:rsidP="00BA3DF0">
            <w:pPr>
              <w:ind w:right="72"/>
              <w:jc w:val="center"/>
              <w:rPr>
                <w:rFonts w:cs="Arial"/>
                <w:color w:val="000000"/>
                <w:sz w:val="22"/>
              </w:rPr>
            </w:pPr>
            <w:r w:rsidRPr="00B0447D">
              <w:rPr>
                <w:rFonts w:cs="Arial"/>
                <w:color w:val="000000"/>
                <w:sz w:val="22"/>
              </w:rPr>
              <w:t xml:space="preserve">Incendios que requieren recursos externos del orden </w:t>
            </w:r>
            <w:proofErr w:type="spellStart"/>
            <w:r w:rsidRPr="00B0447D">
              <w:rPr>
                <w:rFonts w:cs="Arial"/>
                <w:color w:val="000000"/>
                <w:sz w:val="22"/>
              </w:rPr>
              <w:t>departamenta</w:t>
            </w:r>
            <w:proofErr w:type="spellEnd"/>
          </w:p>
        </w:tc>
      </w:tr>
      <w:tr w:rsidR="009C5BE8" w:rsidRPr="00B0447D" w14:paraId="019F7404" w14:textId="77777777" w:rsidTr="004B7283">
        <w:trPr>
          <w:trHeight w:val="70"/>
          <w:jc w:val="center"/>
        </w:trPr>
        <w:tc>
          <w:tcPr>
            <w:tcW w:w="826" w:type="pct"/>
            <w:shd w:val="clear" w:color="auto" w:fill="auto"/>
            <w:vAlign w:val="center"/>
            <w:hideMark/>
          </w:tcPr>
          <w:p w14:paraId="6315B586" w14:textId="77777777" w:rsidR="0028058D" w:rsidRPr="00B0447D" w:rsidRDefault="0028058D" w:rsidP="00BA3DF0">
            <w:pPr>
              <w:ind w:right="149"/>
              <w:jc w:val="center"/>
              <w:rPr>
                <w:rFonts w:cs="Arial"/>
                <w:color w:val="000000"/>
                <w:sz w:val="22"/>
              </w:rPr>
            </w:pPr>
            <w:r w:rsidRPr="00B0447D">
              <w:rPr>
                <w:rFonts w:cs="Arial"/>
                <w:color w:val="000000"/>
                <w:sz w:val="22"/>
              </w:rPr>
              <w:t>Explosión</w:t>
            </w:r>
          </w:p>
        </w:tc>
        <w:tc>
          <w:tcPr>
            <w:tcW w:w="998" w:type="pct"/>
            <w:shd w:val="clear" w:color="auto" w:fill="auto"/>
            <w:vAlign w:val="center"/>
            <w:hideMark/>
          </w:tcPr>
          <w:p w14:paraId="52E1CA44" w14:textId="01B7BC5F" w:rsidR="0028058D" w:rsidRPr="00B0447D" w:rsidRDefault="0028058D" w:rsidP="00BA3DF0">
            <w:pPr>
              <w:ind w:right="129"/>
              <w:jc w:val="center"/>
              <w:rPr>
                <w:rFonts w:cs="Arial"/>
                <w:color w:val="000000"/>
                <w:sz w:val="22"/>
              </w:rPr>
            </w:pPr>
            <w:r w:rsidRPr="00B0447D">
              <w:rPr>
                <w:rFonts w:cs="Arial"/>
                <w:color w:val="000000"/>
                <w:sz w:val="22"/>
              </w:rPr>
              <w:t xml:space="preserve">El alcance de la onda explosiva no supera los límites del </w:t>
            </w:r>
            <w:r w:rsidR="009C5BE8" w:rsidRPr="00B0447D">
              <w:rPr>
                <w:rFonts w:cs="Arial"/>
                <w:color w:val="000000"/>
                <w:sz w:val="22"/>
              </w:rPr>
              <w:t>lugar</w:t>
            </w:r>
            <w:r w:rsidRPr="00B0447D">
              <w:rPr>
                <w:rFonts w:cs="Arial"/>
                <w:color w:val="000000"/>
                <w:sz w:val="22"/>
              </w:rPr>
              <w:t xml:space="preserve"> afectado. </w:t>
            </w:r>
          </w:p>
        </w:tc>
        <w:tc>
          <w:tcPr>
            <w:tcW w:w="1109" w:type="pct"/>
            <w:shd w:val="clear" w:color="auto" w:fill="auto"/>
            <w:vAlign w:val="center"/>
            <w:hideMark/>
          </w:tcPr>
          <w:p w14:paraId="3B1984D2" w14:textId="11B066B7" w:rsidR="0028058D" w:rsidRPr="00B0447D" w:rsidRDefault="0028058D" w:rsidP="00BA3DF0">
            <w:pPr>
              <w:ind w:right="148"/>
              <w:jc w:val="center"/>
              <w:rPr>
                <w:rFonts w:cs="Arial"/>
                <w:color w:val="000000"/>
                <w:sz w:val="22"/>
              </w:rPr>
            </w:pPr>
            <w:r w:rsidRPr="00B0447D">
              <w:rPr>
                <w:rFonts w:cs="Arial"/>
                <w:color w:val="000000"/>
                <w:sz w:val="22"/>
              </w:rPr>
              <w:t>El alcance de la onda explosiva ocasiona daños estructura</w:t>
            </w:r>
            <w:r w:rsidR="009C5BE8" w:rsidRPr="00B0447D">
              <w:rPr>
                <w:rFonts w:cs="Arial"/>
                <w:color w:val="000000"/>
                <w:sz w:val="22"/>
              </w:rPr>
              <w:t>les.</w:t>
            </w:r>
          </w:p>
        </w:tc>
        <w:tc>
          <w:tcPr>
            <w:tcW w:w="1035" w:type="pct"/>
            <w:shd w:val="clear" w:color="auto" w:fill="auto"/>
            <w:vAlign w:val="center"/>
            <w:hideMark/>
          </w:tcPr>
          <w:p w14:paraId="5D093844" w14:textId="77777777" w:rsidR="0028058D" w:rsidRPr="00B0447D" w:rsidRDefault="0028058D" w:rsidP="00BA3DF0">
            <w:pPr>
              <w:ind w:right="114"/>
              <w:jc w:val="center"/>
              <w:rPr>
                <w:rFonts w:cs="Arial"/>
                <w:color w:val="000000"/>
                <w:sz w:val="22"/>
              </w:rPr>
            </w:pPr>
            <w:r w:rsidRPr="00B0447D">
              <w:rPr>
                <w:rFonts w:cs="Arial"/>
                <w:color w:val="000000"/>
                <w:sz w:val="22"/>
              </w:rPr>
              <w:t>El alcance de la onda explosiva puede afectar comunidades vecinas del orden local.</w:t>
            </w:r>
          </w:p>
        </w:tc>
        <w:tc>
          <w:tcPr>
            <w:tcW w:w="1031" w:type="pct"/>
            <w:shd w:val="clear" w:color="auto" w:fill="auto"/>
            <w:vAlign w:val="center"/>
            <w:hideMark/>
          </w:tcPr>
          <w:p w14:paraId="45C06996" w14:textId="336C0B34" w:rsidR="0028058D" w:rsidRPr="00B0447D" w:rsidRDefault="0028058D" w:rsidP="00BA3DF0">
            <w:pPr>
              <w:ind w:right="72"/>
              <w:jc w:val="center"/>
              <w:rPr>
                <w:rFonts w:cs="Arial"/>
                <w:color w:val="000000"/>
                <w:sz w:val="22"/>
              </w:rPr>
            </w:pPr>
            <w:r w:rsidRPr="00B0447D">
              <w:rPr>
                <w:rFonts w:cs="Arial"/>
                <w:color w:val="000000"/>
                <w:sz w:val="22"/>
              </w:rPr>
              <w:t xml:space="preserve">El alcance de la onda explosiva puede afectar comunidades </w:t>
            </w:r>
          </w:p>
        </w:tc>
      </w:tr>
      <w:tr w:rsidR="009C5BE8" w:rsidRPr="00B0447D" w14:paraId="6BC0585D" w14:textId="77777777" w:rsidTr="004B7283">
        <w:trPr>
          <w:trHeight w:val="70"/>
          <w:jc w:val="center"/>
        </w:trPr>
        <w:tc>
          <w:tcPr>
            <w:tcW w:w="826" w:type="pct"/>
            <w:shd w:val="clear" w:color="auto" w:fill="auto"/>
            <w:vAlign w:val="center"/>
          </w:tcPr>
          <w:p w14:paraId="625FF97A" w14:textId="0996A726" w:rsidR="00341C6D" w:rsidRPr="00B0447D" w:rsidRDefault="00341C6D" w:rsidP="00BA3DF0">
            <w:pPr>
              <w:ind w:right="149"/>
              <w:jc w:val="center"/>
              <w:rPr>
                <w:rFonts w:cs="Arial"/>
                <w:color w:val="000000"/>
                <w:sz w:val="22"/>
              </w:rPr>
            </w:pPr>
            <w:r w:rsidRPr="00B0447D">
              <w:rPr>
                <w:rFonts w:cs="Arial"/>
                <w:color w:val="000000"/>
                <w:sz w:val="22"/>
              </w:rPr>
              <w:t xml:space="preserve">Derrame de hidrocarburos </w:t>
            </w:r>
            <w:r w:rsidRPr="00B0447D">
              <w:rPr>
                <w:rFonts w:cs="Arial"/>
                <w:b/>
                <w:color w:val="000000"/>
                <w:sz w:val="22"/>
              </w:rPr>
              <w:t>(ACPM)</w:t>
            </w:r>
          </w:p>
        </w:tc>
        <w:tc>
          <w:tcPr>
            <w:tcW w:w="998" w:type="pct"/>
            <w:shd w:val="clear" w:color="auto" w:fill="auto"/>
            <w:vAlign w:val="center"/>
          </w:tcPr>
          <w:p w14:paraId="16F2A8EC" w14:textId="73970F87" w:rsidR="00341C6D" w:rsidRPr="00B0447D" w:rsidRDefault="00341C6D" w:rsidP="00BA3DF0">
            <w:pPr>
              <w:ind w:right="129"/>
              <w:jc w:val="center"/>
              <w:rPr>
                <w:rFonts w:cs="Arial"/>
                <w:color w:val="000000"/>
                <w:sz w:val="22"/>
              </w:rPr>
            </w:pPr>
            <w:r w:rsidRPr="00B0447D">
              <w:rPr>
                <w:rFonts w:cs="Arial"/>
                <w:color w:val="000000"/>
                <w:sz w:val="22"/>
              </w:rPr>
              <w:t xml:space="preserve">V&lt;1 </w:t>
            </w:r>
            <w:proofErr w:type="spellStart"/>
            <w:r w:rsidRPr="00B0447D">
              <w:rPr>
                <w:rFonts w:cs="Arial"/>
                <w:color w:val="000000"/>
                <w:sz w:val="22"/>
              </w:rPr>
              <w:t>Bbl</w:t>
            </w:r>
            <w:proofErr w:type="spellEnd"/>
            <w:r w:rsidRPr="00B0447D">
              <w:rPr>
                <w:rFonts w:cs="Arial"/>
                <w:color w:val="000000"/>
                <w:sz w:val="22"/>
              </w:rPr>
              <w:t xml:space="preserve"> en cuerpos de agua V&lt;1 </w:t>
            </w:r>
            <w:proofErr w:type="spellStart"/>
            <w:r w:rsidRPr="00B0447D">
              <w:rPr>
                <w:rFonts w:cs="Arial"/>
                <w:color w:val="000000"/>
                <w:sz w:val="22"/>
              </w:rPr>
              <w:t>Bbl</w:t>
            </w:r>
            <w:proofErr w:type="spellEnd"/>
            <w:r w:rsidRPr="00B0447D">
              <w:rPr>
                <w:rFonts w:cs="Arial"/>
                <w:color w:val="000000"/>
                <w:sz w:val="22"/>
              </w:rPr>
              <w:t xml:space="preserve"> confinados en diques.</w:t>
            </w:r>
          </w:p>
        </w:tc>
        <w:tc>
          <w:tcPr>
            <w:tcW w:w="1109" w:type="pct"/>
            <w:shd w:val="clear" w:color="auto" w:fill="auto"/>
            <w:vAlign w:val="center"/>
          </w:tcPr>
          <w:p w14:paraId="764712EA" w14:textId="053BAD20" w:rsidR="00341C6D" w:rsidRPr="00B0447D" w:rsidRDefault="00341C6D" w:rsidP="00BA3DF0">
            <w:pPr>
              <w:ind w:right="148"/>
              <w:jc w:val="center"/>
              <w:rPr>
                <w:rFonts w:cs="Arial"/>
                <w:color w:val="000000"/>
                <w:sz w:val="22"/>
              </w:rPr>
            </w:pPr>
            <w:r w:rsidRPr="00B0447D">
              <w:rPr>
                <w:rFonts w:cs="Arial"/>
                <w:color w:val="000000"/>
                <w:sz w:val="22"/>
              </w:rPr>
              <w:t xml:space="preserve">1 </w:t>
            </w:r>
            <w:proofErr w:type="spellStart"/>
            <w:r w:rsidRPr="00B0447D">
              <w:rPr>
                <w:rFonts w:cs="Arial"/>
                <w:color w:val="000000"/>
                <w:sz w:val="22"/>
              </w:rPr>
              <w:t>Bbl</w:t>
            </w:r>
            <w:proofErr w:type="spellEnd"/>
            <w:r w:rsidRPr="00B0447D">
              <w:rPr>
                <w:rFonts w:cs="Arial"/>
                <w:color w:val="000000"/>
                <w:sz w:val="22"/>
              </w:rPr>
              <w:t xml:space="preserve"> &lt;V&lt; 100 </w:t>
            </w:r>
            <w:proofErr w:type="spellStart"/>
            <w:r w:rsidRPr="00B0447D">
              <w:rPr>
                <w:rFonts w:cs="Arial"/>
                <w:color w:val="000000"/>
                <w:sz w:val="22"/>
              </w:rPr>
              <w:t>Bbl</w:t>
            </w:r>
            <w:proofErr w:type="spellEnd"/>
            <w:r w:rsidRPr="00B0447D">
              <w:rPr>
                <w:rFonts w:cs="Arial"/>
                <w:color w:val="000000"/>
                <w:sz w:val="22"/>
              </w:rPr>
              <w:t xml:space="preserve"> en cuerpos de agua 1 </w:t>
            </w:r>
            <w:proofErr w:type="spellStart"/>
            <w:r w:rsidRPr="00B0447D">
              <w:rPr>
                <w:rFonts w:cs="Arial"/>
                <w:color w:val="000000"/>
                <w:sz w:val="22"/>
              </w:rPr>
              <w:t>Bbl</w:t>
            </w:r>
            <w:proofErr w:type="spellEnd"/>
            <w:r w:rsidRPr="00B0447D">
              <w:rPr>
                <w:rFonts w:cs="Arial"/>
                <w:color w:val="000000"/>
                <w:sz w:val="22"/>
              </w:rPr>
              <w:t xml:space="preserve"> &lt;V&lt; 500 </w:t>
            </w:r>
            <w:proofErr w:type="spellStart"/>
            <w:r w:rsidRPr="00B0447D">
              <w:rPr>
                <w:rFonts w:cs="Arial"/>
                <w:color w:val="000000"/>
                <w:sz w:val="22"/>
              </w:rPr>
              <w:t>Bbl</w:t>
            </w:r>
            <w:proofErr w:type="spellEnd"/>
            <w:r w:rsidRPr="00B0447D">
              <w:rPr>
                <w:rFonts w:cs="Arial"/>
                <w:color w:val="000000"/>
                <w:sz w:val="22"/>
              </w:rPr>
              <w:t xml:space="preserve"> confinados en diques.</w:t>
            </w:r>
          </w:p>
        </w:tc>
        <w:tc>
          <w:tcPr>
            <w:tcW w:w="1035" w:type="pct"/>
            <w:shd w:val="clear" w:color="auto" w:fill="auto"/>
            <w:vAlign w:val="center"/>
          </w:tcPr>
          <w:p w14:paraId="1FAD8928" w14:textId="5D6D5A7F" w:rsidR="00341C6D" w:rsidRPr="00B0447D" w:rsidRDefault="00341C6D" w:rsidP="00BA3DF0">
            <w:pPr>
              <w:ind w:right="114"/>
              <w:jc w:val="center"/>
              <w:rPr>
                <w:rFonts w:cs="Arial"/>
                <w:color w:val="000000"/>
                <w:sz w:val="22"/>
              </w:rPr>
            </w:pPr>
            <w:r w:rsidRPr="00B0447D">
              <w:rPr>
                <w:rFonts w:cs="Arial"/>
                <w:color w:val="000000"/>
                <w:sz w:val="22"/>
              </w:rPr>
              <w:t xml:space="preserve">100 </w:t>
            </w:r>
            <w:proofErr w:type="spellStart"/>
            <w:r w:rsidRPr="00B0447D">
              <w:rPr>
                <w:rFonts w:cs="Arial"/>
                <w:color w:val="000000"/>
                <w:sz w:val="22"/>
              </w:rPr>
              <w:t>Bbl</w:t>
            </w:r>
            <w:proofErr w:type="spellEnd"/>
            <w:r w:rsidRPr="00B0447D">
              <w:rPr>
                <w:rFonts w:cs="Arial"/>
                <w:color w:val="000000"/>
                <w:sz w:val="22"/>
              </w:rPr>
              <w:t xml:space="preserve"> &lt;V&lt; 500 </w:t>
            </w:r>
            <w:proofErr w:type="spellStart"/>
            <w:r w:rsidRPr="00B0447D">
              <w:rPr>
                <w:rFonts w:cs="Arial"/>
                <w:color w:val="000000"/>
                <w:sz w:val="22"/>
              </w:rPr>
              <w:t>Bbl</w:t>
            </w:r>
            <w:proofErr w:type="spellEnd"/>
            <w:r w:rsidRPr="00B0447D">
              <w:rPr>
                <w:rFonts w:cs="Arial"/>
                <w:color w:val="000000"/>
                <w:sz w:val="22"/>
              </w:rPr>
              <w:t xml:space="preserve"> en cuerpos de agua V&gt;500 </w:t>
            </w:r>
            <w:proofErr w:type="spellStart"/>
            <w:r w:rsidRPr="00B0447D">
              <w:rPr>
                <w:rFonts w:cs="Arial"/>
                <w:color w:val="000000"/>
                <w:sz w:val="22"/>
              </w:rPr>
              <w:t>Bbl</w:t>
            </w:r>
            <w:proofErr w:type="spellEnd"/>
            <w:r w:rsidRPr="00B0447D">
              <w:rPr>
                <w:rFonts w:cs="Arial"/>
                <w:color w:val="000000"/>
                <w:sz w:val="22"/>
              </w:rPr>
              <w:t xml:space="preserve"> confinados en diques.</w:t>
            </w:r>
          </w:p>
        </w:tc>
        <w:tc>
          <w:tcPr>
            <w:tcW w:w="1031" w:type="pct"/>
            <w:shd w:val="clear" w:color="auto" w:fill="auto"/>
            <w:vAlign w:val="center"/>
          </w:tcPr>
          <w:p w14:paraId="5F73779B" w14:textId="4735AAFB" w:rsidR="00341C6D" w:rsidRPr="00B0447D" w:rsidRDefault="00341C6D" w:rsidP="00BA3DF0">
            <w:pPr>
              <w:ind w:right="72"/>
              <w:jc w:val="center"/>
              <w:rPr>
                <w:rFonts w:cs="Arial"/>
                <w:color w:val="000000"/>
                <w:sz w:val="22"/>
              </w:rPr>
            </w:pPr>
            <w:r w:rsidRPr="00B0447D">
              <w:rPr>
                <w:rFonts w:cs="Arial"/>
                <w:color w:val="000000"/>
                <w:sz w:val="22"/>
              </w:rPr>
              <w:t xml:space="preserve">V&gt; 500 </w:t>
            </w:r>
            <w:proofErr w:type="spellStart"/>
            <w:r w:rsidRPr="00B0447D">
              <w:rPr>
                <w:rFonts w:cs="Arial"/>
                <w:color w:val="000000"/>
                <w:sz w:val="22"/>
              </w:rPr>
              <w:t>Bbl</w:t>
            </w:r>
            <w:proofErr w:type="spellEnd"/>
            <w:r w:rsidRPr="00B0447D">
              <w:rPr>
                <w:rFonts w:cs="Arial"/>
                <w:color w:val="000000"/>
                <w:sz w:val="22"/>
              </w:rPr>
              <w:t xml:space="preserve"> en cuerpos de agua.</w:t>
            </w:r>
          </w:p>
        </w:tc>
      </w:tr>
      <w:tr w:rsidR="009C5BE8" w:rsidRPr="00B0447D" w14:paraId="5E8B6962" w14:textId="77777777" w:rsidTr="004B7283">
        <w:trPr>
          <w:trHeight w:val="57"/>
          <w:jc w:val="center"/>
        </w:trPr>
        <w:tc>
          <w:tcPr>
            <w:tcW w:w="826" w:type="pct"/>
            <w:shd w:val="clear" w:color="auto" w:fill="auto"/>
            <w:vAlign w:val="center"/>
            <w:hideMark/>
          </w:tcPr>
          <w:p w14:paraId="5D326CBB" w14:textId="551C4A98" w:rsidR="00341C6D" w:rsidRPr="00B0447D" w:rsidRDefault="00341C6D" w:rsidP="00BA3DF0">
            <w:pPr>
              <w:ind w:right="149"/>
              <w:jc w:val="center"/>
              <w:rPr>
                <w:rFonts w:cs="Arial"/>
                <w:color w:val="000000"/>
                <w:sz w:val="22"/>
              </w:rPr>
            </w:pPr>
            <w:r w:rsidRPr="00B0447D">
              <w:rPr>
                <w:rFonts w:cs="Arial"/>
                <w:color w:val="000000"/>
                <w:sz w:val="22"/>
              </w:rPr>
              <w:t>Derrame de Sustancias químicas</w:t>
            </w:r>
          </w:p>
        </w:tc>
        <w:tc>
          <w:tcPr>
            <w:tcW w:w="998" w:type="pct"/>
            <w:shd w:val="clear" w:color="auto" w:fill="auto"/>
            <w:vAlign w:val="center"/>
            <w:hideMark/>
          </w:tcPr>
          <w:p w14:paraId="72823360" w14:textId="7B05B769" w:rsidR="00341C6D" w:rsidRPr="00B0447D" w:rsidRDefault="00341C6D" w:rsidP="00BA3DF0">
            <w:pPr>
              <w:ind w:right="129"/>
              <w:jc w:val="center"/>
              <w:rPr>
                <w:rFonts w:cs="Arial"/>
                <w:color w:val="000000"/>
                <w:sz w:val="22"/>
              </w:rPr>
            </w:pPr>
            <w:r w:rsidRPr="00B0447D">
              <w:rPr>
                <w:rFonts w:cs="Arial"/>
                <w:color w:val="000000"/>
                <w:sz w:val="22"/>
              </w:rPr>
              <w:t xml:space="preserve">pH&lt; 5,0 o pH&gt;9,0 </w:t>
            </w:r>
          </w:p>
        </w:tc>
        <w:tc>
          <w:tcPr>
            <w:tcW w:w="1109" w:type="pct"/>
            <w:shd w:val="clear" w:color="auto" w:fill="auto"/>
            <w:vAlign w:val="center"/>
            <w:hideMark/>
          </w:tcPr>
          <w:p w14:paraId="07F9CF55" w14:textId="2E57D7FC" w:rsidR="00341C6D" w:rsidRPr="00B0447D" w:rsidRDefault="00341C6D" w:rsidP="00BA3DF0">
            <w:pPr>
              <w:ind w:right="148"/>
              <w:jc w:val="center"/>
              <w:rPr>
                <w:rFonts w:cs="Arial"/>
                <w:color w:val="000000"/>
                <w:sz w:val="22"/>
              </w:rPr>
            </w:pPr>
            <w:r w:rsidRPr="00B0447D">
              <w:rPr>
                <w:rFonts w:cs="Arial"/>
                <w:color w:val="000000"/>
                <w:sz w:val="22"/>
              </w:rPr>
              <w:t xml:space="preserve">pH&lt; 5,0 o pH&gt;9,0 </w:t>
            </w:r>
          </w:p>
        </w:tc>
        <w:tc>
          <w:tcPr>
            <w:tcW w:w="1035" w:type="pct"/>
            <w:shd w:val="clear" w:color="auto" w:fill="auto"/>
            <w:vAlign w:val="center"/>
            <w:hideMark/>
          </w:tcPr>
          <w:p w14:paraId="1593A142" w14:textId="416A8407" w:rsidR="00341C6D" w:rsidRPr="00B0447D" w:rsidRDefault="00341C6D" w:rsidP="00BA3DF0">
            <w:pPr>
              <w:ind w:right="114"/>
              <w:jc w:val="center"/>
              <w:rPr>
                <w:rFonts w:cs="Arial"/>
                <w:color w:val="000000"/>
                <w:sz w:val="22"/>
              </w:rPr>
            </w:pPr>
            <w:r w:rsidRPr="00B0447D">
              <w:rPr>
                <w:rFonts w:cs="Arial"/>
                <w:color w:val="000000"/>
                <w:sz w:val="22"/>
              </w:rPr>
              <w:t xml:space="preserve">pH&lt; 5,0 o pH&gt;9,0 </w:t>
            </w:r>
          </w:p>
        </w:tc>
        <w:tc>
          <w:tcPr>
            <w:tcW w:w="1031" w:type="pct"/>
            <w:shd w:val="clear" w:color="auto" w:fill="auto"/>
            <w:vAlign w:val="center"/>
            <w:hideMark/>
          </w:tcPr>
          <w:p w14:paraId="5B9E2F5A" w14:textId="255A2152" w:rsidR="00341C6D" w:rsidRPr="00B0447D" w:rsidRDefault="00341C6D" w:rsidP="00BA3DF0">
            <w:pPr>
              <w:ind w:right="72"/>
              <w:jc w:val="center"/>
              <w:rPr>
                <w:rFonts w:cs="Arial"/>
                <w:color w:val="000000"/>
                <w:sz w:val="22"/>
              </w:rPr>
            </w:pPr>
            <w:r w:rsidRPr="00B0447D">
              <w:rPr>
                <w:rFonts w:cs="Arial"/>
                <w:color w:val="000000"/>
                <w:sz w:val="22"/>
              </w:rPr>
              <w:t xml:space="preserve">pH&lt; 5,0 o pH&gt;9,0 </w:t>
            </w:r>
          </w:p>
        </w:tc>
      </w:tr>
    </w:tbl>
    <w:p w14:paraId="7982EC35" w14:textId="6A69BFD5" w:rsidR="0028058D" w:rsidRPr="00B0447D" w:rsidRDefault="0028058D" w:rsidP="00B50396">
      <w:pPr>
        <w:pStyle w:val="Fuente"/>
        <w:ind w:right="-374"/>
        <w:rPr>
          <w:rFonts w:cs="Arial"/>
          <w:i w:val="0"/>
          <w:iCs/>
          <w:sz w:val="22"/>
          <w:szCs w:val="22"/>
        </w:rPr>
      </w:pPr>
      <w:r w:rsidRPr="00B0447D">
        <w:rPr>
          <w:rFonts w:cs="Arial"/>
          <w:iCs/>
          <w:sz w:val="22"/>
          <w:szCs w:val="22"/>
        </w:rPr>
        <w:t xml:space="preserve">Fuente: </w:t>
      </w:r>
      <w:proofErr w:type="spellStart"/>
      <w:r w:rsidR="005C3483" w:rsidRPr="00B0447D">
        <w:rPr>
          <w:rFonts w:cs="Arial"/>
          <w:iCs/>
          <w:sz w:val="22"/>
          <w:szCs w:val="22"/>
        </w:rPr>
        <w:t>Consultoria</w:t>
      </w:r>
      <w:proofErr w:type="spellEnd"/>
      <w:r w:rsidR="005C3483" w:rsidRPr="00B0447D">
        <w:rPr>
          <w:rFonts w:cs="Arial"/>
          <w:iCs/>
          <w:sz w:val="22"/>
          <w:szCs w:val="22"/>
        </w:rPr>
        <w:t xml:space="preserve"> PYSESS</w:t>
      </w:r>
    </w:p>
    <w:p w14:paraId="2EACA28E" w14:textId="77777777" w:rsidR="0028058D" w:rsidRPr="00B0447D" w:rsidRDefault="0028058D" w:rsidP="00B50396">
      <w:pPr>
        <w:ind w:right="-374"/>
        <w:rPr>
          <w:rFonts w:cs="Arial"/>
          <w:sz w:val="22"/>
          <w:lang w:eastAsia="es-ES"/>
        </w:rPr>
      </w:pPr>
    </w:p>
    <w:p w14:paraId="357FCF57" w14:textId="1217D5D5" w:rsidR="00F96692" w:rsidRPr="00B0447D" w:rsidRDefault="00752355" w:rsidP="00B50396">
      <w:pPr>
        <w:pStyle w:val="Ttulo4"/>
        <w:numPr>
          <w:ilvl w:val="3"/>
          <w:numId w:val="22"/>
        </w:numPr>
        <w:ind w:right="-374"/>
        <w:rPr>
          <w:rFonts w:cs="Arial"/>
          <w:sz w:val="22"/>
        </w:rPr>
      </w:pPr>
      <w:bookmarkStart w:id="412" w:name="_Toc26893906"/>
      <w:bookmarkStart w:id="413" w:name="_Toc68782771"/>
      <w:bookmarkStart w:id="414" w:name="_Toc73102175"/>
      <w:bookmarkStart w:id="415" w:name="_Toc73102329"/>
      <w:bookmarkStart w:id="416" w:name="_Toc73102473"/>
      <w:bookmarkStart w:id="417" w:name="_Toc73102688"/>
      <w:bookmarkStart w:id="418" w:name="_Toc132800605"/>
      <w:r w:rsidRPr="00B0447D">
        <w:rPr>
          <w:rFonts w:cs="Arial"/>
          <w:sz w:val="22"/>
        </w:rPr>
        <w:t>Alerta, alarma y niveles de activación</w:t>
      </w:r>
      <w:bookmarkEnd w:id="412"/>
      <w:bookmarkEnd w:id="413"/>
      <w:bookmarkEnd w:id="414"/>
      <w:bookmarkEnd w:id="415"/>
      <w:bookmarkEnd w:id="416"/>
      <w:bookmarkEnd w:id="417"/>
      <w:bookmarkEnd w:id="418"/>
    </w:p>
    <w:p w14:paraId="0D82FDC4" w14:textId="0857A765" w:rsidR="00F96692" w:rsidRPr="00B0447D" w:rsidRDefault="00F96692" w:rsidP="00B50396">
      <w:pPr>
        <w:ind w:right="-374"/>
        <w:rPr>
          <w:rFonts w:cs="Arial"/>
          <w:sz w:val="22"/>
        </w:rPr>
      </w:pPr>
      <w:r w:rsidRPr="00B0447D">
        <w:rPr>
          <w:rFonts w:cs="Arial"/>
          <w:sz w:val="22"/>
        </w:rPr>
        <w:t xml:space="preserve">Basado en los datos suministrados por la persona </w:t>
      </w:r>
      <w:r w:rsidR="00210400" w:rsidRPr="00B0447D">
        <w:rPr>
          <w:rFonts w:cs="Arial"/>
          <w:sz w:val="22"/>
        </w:rPr>
        <w:t>que</w:t>
      </w:r>
      <w:r w:rsidRPr="00B0447D">
        <w:rPr>
          <w:rFonts w:cs="Arial"/>
          <w:sz w:val="22"/>
        </w:rPr>
        <w:t xml:space="preserve"> reporta el evento ocurrido</w:t>
      </w:r>
      <w:r w:rsidR="00210400" w:rsidRPr="00B0447D">
        <w:rPr>
          <w:rFonts w:cs="Arial"/>
          <w:sz w:val="22"/>
        </w:rPr>
        <w:t xml:space="preserve"> </w:t>
      </w:r>
      <w:r w:rsidR="00210400" w:rsidRPr="004B7283">
        <w:rPr>
          <w:rFonts w:cs="Arial"/>
          <w:sz w:val="22"/>
        </w:rPr>
        <w:t>(primer respondiente</w:t>
      </w:r>
      <w:r w:rsidR="004B7283" w:rsidRPr="004B7283">
        <w:rPr>
          <w:rFonts w:cs="Arial"/>
          <w:sz w:val="22"/>
        </w:rPr>
        <w:t xml:space="preserve">) </w:t>
      </w:r>
      <w:r w:rsidRPr="004B7283">
        <w:rPr>
          <w:rFonts w:cs="Arial"/>
          <w:sz w:val="22"/>
        </w:rPr>
        <w:t xml:space="preserve">el </w:t>
      </w:r>
      <w:r w:rsidR="000111F7" w:rsidRPr="004B7283">
        <w:rPr>
          <w:rFonts w:cs="Arial"/>
          <w:sz w:val="22"/>
        </w:rPr>
        <w:t>comandante</w:t>
      </w:r>
      <w:r w:rsidR="00210400" w:rsidRPr="004B7283">
        <w:rPr>
          <w:rFonts w:cs="Arial"/>
          <w:sz w:val="22"/>
        </w:rPr>
        <w:t xml:space="preserve"> del Incidente como </w:t>
      </w:r>
      <w:r w:rsidRPr="004B7283">
        <w:rPr>
          <w:rFonts w:cs="Arial"/>
          <w:sz w:val="22"/>
        </w:rPr>
        <w:t>responsable del área afectada realizará</w:t>
      </w:r>
      <w:r w:rsidRPr="00B0447D">
        <w:rPr>
          <w:rFonts w:cs="Arial"/>
          <w:sz w:val="22"/>
        </w:rPr>
        <w:t xml:space="preserve"> la evaluación preliminar de la misma</w:t>
      </w:r>
      <w:r w:rsidR="00CB0D9C" w:rsidRPr="00B0447D">
        <w:rPr>
          <w:rFonts w:cs="Arial"/>
          <w:sz w:val="22"/>
        </w:rPr>
        <w:t>.</w:t>
      </w:r>
    </w:p>
    <w:p w14:paraId="370075C2" w14:textId="77777777" w:rsidR="00CB0D9C" w:rsidRPr="00B0447D" w:rsidRDefault="00CB0D9C" w:rsidP="00B50396">
      <w:pPr>
        <w:ind w:right="-374"/>
        <w:rPr>
          <w:rFonts w:cs="Arial"/>
          <w:sz w:val="22"/>
        </w:rPr>
      </w:pPr>
    </w:p>
    <w:p w14:paraId="754DEFD6" w14:textId="70FE594D" w:rsidR="00F96692" w:rsidRDefault="00F96692" w:rsidP="00B50396">
      <w:pPr>
        <w:ind w:right="-374"/>
        <w:rPr>
          <w:rFonts w:eastAsia="Times New Roman" w:cs="Arial"/>
          <w:bCs/>
          <w:sz w:val="22"/>
          <w:lang w:val="es-ES" w:eastAsia="es-ES"/>
        </w:rPr>
      </w:pPr>
      <w:r w:rsidRPr="00B0447D">
        <w:rPr>
          <w:rFonts w:cs="Arial"/>
          <w:sz w:val="22"/>
        </w:rPr>
        <w:t xml:space="preserve">Una vez realizada la evaluación preliminar de la emergencia por parte del </w:t>
      </w:r>
      <w:r w:rsidR="00EE32EC" w:rsidRPr="00B0447D">
        <w:rPr>
          <w:rFonts w:cs="Arial"/>
          <w:sz w:val="22"/>
        </w:rPr>
        <w:t>comandante</w:t>
      </w:r>
      <w:r w:rsidRPr="00B0447D">
        <w:rPr>
          <w:rFonts w:cs="Arial"/>
          <w:sz w:val="22"/>
        </w:rPr>
        <w:t xml:space="preserve"> </w:t>
      </w:r>
      <w:r w:rsidR="009467ED" w:rsidRPr="00B0447D">
        <w:rPr>
          <w:rFonts w:cs="Arial"/>
          <w:sz w:val="22"/>
        </w:rPr>
        <w:t>del Incidente</w:t>
      </w:r>
      <w:r w:rsidRPr="00B0447D">
        <w:rPr>
          <w:rFonts w:cs="Arial"/>
          <w:sz w:val="22"/>
        </w:rPr>
        <w:t>, éste procederá a movilizar los recursos disponibles para la atención de Emergencia</w:t>
      </w:r>
      <w:r w:rsidR="00CB0D9C" w:rsidRPr="00B0447D">
        <w:rPr>
          <w:rFonts w:cs="Arial"/>
          <w:sz w:val="22"/>
        </w:rPr>
        <w:t xml:space="preserve">. </w:t>
      </w:r>
      <w:r w:rsidR="00CB0D9C" w:rsidRPr="004B7283">
        <w:rPr>
          <w:rFonts w:cs="Arial"/>
          <w:bCs/>
          <w:sz w:val="22"/>
        </w:rPr>
        <w:t>E</w:t>
      </w:r>
      <w:r w:rsidR="008C6351" w:rsidRPr="004B7283">
        <w:rPr>
          <w:rFonts w:cs="Arial"/>
          <w:bCs/>
          <w:sz w:val="22"/>
        </w:rPr>
        <w:t xml:space="preserve">n </w:t>
      </w:r>
      <w:r w:rsidR="004B7283" w:rsidRPr="004B7283">
        <w:rPr>
          <w:rFonts w:cs="Arial"/>
          <w:bCs/>
          <w:sz w:val="22"/>
        </w:rPr>
        <w:t xml:space="preserve">el formato </w:t>
      </w:r>
      <w:r w:rsidR="004B7283">
        <w:rPr>
          <w:rFonts w:cs="Arial"/>
          <w:bCs/>
          <w:sz w:val="22"/>
        </w:rPr>
        <w:t xml:space="preserve">F-SST-50 Plano de evacuación. </w:t>
      </w:r>
      <w:r w:rsidR="008C6351" w:rsidRPr="00B0447D">
        <w:rPr>
          <w:rFonts w:cs="Arial"/>
          <w:bCs/>
          <w:sz w:val="22"/>
        </w:rPr>
        <w:t xml:space="preserve">Se detallan los planos de Evacuación de </w:t>
      </w:r>
      <w:r w:rsidR="00826935" w:rsidRPr="005333F0">
        <w:rPr>
          <w:rFonts w:eastAsia="Times New Roman" w:cs="Arial"/>
          <w:b/>
          <w:bCs/>
          <w:sz w:val="22"/>
          <w:lang w:val="es-ES" w:eastAsia="es-ES"/>
        </w:rPr>
        <w:t>NOMBRE DE LA SEDE</w:t>
      </w:r>
      <w:r w:rsidR="008C6351" w:rsidRPr="005333F0">
        <w:rPr>
          <w:rFonts w:eastAsia="Times New Roman" w:cs="Arial"/>
          <w:b/>
          <w:bCs/>
          <w:sz w:val="22"/>
          <w:lang w:val="es-ES" w:eastAsia="es-ES"/>
        </w:rPr>
        <w:t>.</w:t>
      </w:r>
    </w:p>
    <w:p w14:paraId="68B4CD0A" w14:textId="77777777" w:rsidR="004B7283" w:rsidRPr="00B0447D" w:rsidRDefault="004B7283" w:rsidP="00B50396">
      <w:pPr>
        <w:ind w:right="-374"/>
        <w:rPr>
          <w:rFonts w:cs="Arial"/>
          <w:bCs/>
          <w:sz w:val="22"/>
        </w:rPr>
      </w:pPr>
    </w:p>
    <w:p w14:paraId="4ABCDD73" w14:textId="77777777" w:rsidR="00F96692" w:rsidRPr="00B0447D" w:rsidRDefault="00F96692" w:rsidP="00B50396">
      <w:pPr>
        <w:pStyle w:val="Ttulo5"/>
        <w:numPr>
          <w:ilvl w:val="4"/>
          <w:numId w:val="22"/>
        </w:numPr>
        <w:ind w:right="-374"/>
        <w:rPr>
          <w:rFonts w:cs="Arial"/>
          <w:sz w:val="22"/>
        </w:rPr>
      </w:pPr>
      <w:bookmarkStart w:id="419" w:name="_Toc26893907"/>
      <w:bookmarkStart w:id="420" w:name="_Toc68782772"/>
      <w:bookmarkStart w:id="421" w:name="_Toc73102176"/>
      <w:bookmarkStart w:id="422" w:name="_Toc73102330"/>
      <w:bookmarkStart w:id="423" w:name="_Toc73102474"/>
      <w:bookmarkStart w:id="424" w:name="_Toc73102689"/>
      <w:r w:rsidRPr="00B0447D">
        <w:rPr>
          <w:rFonts w:cs="Arial"/>
          <w:sz w:val="22"/>
        </w:rPr>
        <w:t>Alerta</w:t>
      </w:r>
      <w:bookmarkEnd w:id="419"/>
      <w:bookmarkEnd w:id="420"/>
      <w:bookmarkEnd w:id="421"/>
      <w:bookmarkEnd w:id="422"/>
      <w:bookmarkEnd w:id="423"/>
      <w:bookmarkEnd w:id="424"/>
    </w:p>
    <w:p w14:paraId="4A8871DF" w14:textId="0589F031" w:rsidR="00F96692" w:rsidRPr="00B0447D" w:rsidRDefault="00F96692" w:rsidP="00B50396">
      <w:pPr>
        <w:ind w:right="-374"/>
        <w:rPr>
          <w:rFonts w:cs="Arial"/>
          <w:sz w:val="22"/>
        </w:rPr>
      </w:pPr>
      <w:r w:rsidRPr="00B0447D">
        <w:rPr>
          <w:rFonts w:cs="Arial"/>
          <w:sz w:val="22"/>
        </w:rPr>
        <w:t xml:space="preserve">La alerta se declara con anterioridad a la manifestación de un evento peligroso, con base en el análisis de riesgo y el monitoreo del comportamiento de la respectiva amenaza; para que tanto </w:t>
      </w:r>
      <w:r w:rsidRPr="00B0447D">
        <w:rPr>
          <w:rFonts w:cs="Arial"/>
          <w:sz w:val="22"/>
        </w:rPr>
        <w:lastRenderedPageBreak/>
        <w:t xml:space="preserve">los </w:t>
      </w:r>
      <w:r w:rsidR="00B07F3C">
        <w:rPr>
          <w:rFonts w:cs="Arial"/>
          <w:sz w:val="22"/>
        </w:rPr>
        <w:t>servidores</w:t>
      </w:r>
      <w:r w:rsidRPr="00B0447D">
        <w:rPr>
          <w:rFonts w:cs="Arial"/>
          <w:sz w:val="22"/>
        </w:rPr>
        <w:t xml:space="preserve"> de </w:t>
      </w:r>
      <w:r w:rsidR="00826935" w:rsidRPr="00B0447D">
        <w:rPr>
          <w:rFonts w:eastAsia="Times New Roman" w:cs="Arial"/>
          <w:b/>
          <w:sz w:val="22"/>
          <w:lang w:val="es-ES" w:eastAsia="es-ES"/>
        </w:rPr>
        <w:t>NOMBRE DE LA SEDE</w:t>
      </w:r>
      <w:r w:rsidR="00511860" w:rsidRPr="00B0447D">
        <w:rPr>
          <w:rFonts w:eastAsia="Times New Roman" w:cs="Arial"/>
          <w:b/>
          <w:sz w:val="22"/>
          <w:lang w:val="es-ES" w:eastAsia="es-ES"/>
        </w:rPr>
        <w:t>,</w:t>
      </w:r>
      <w:r w:rsidR="00511860" w:rsidRPr="00B0447D">
        <w:rPr>
          <w:rFonts w:cs="Arial"/>
          <w:sz w:val="22"/>
        </w:rPr>
        <w:t xml:space="preserve"> </w:t>
      </w:r>
      <w:r w:rsidRPr="00B0447D">
        <w:rPr>
          <w:rFonts w:cs="Arial"/>
          <w:sz w:val="22"/>
        </w:rPr>
        <w:t>así como sus contratistas</w:t>
      </w:r>
      <w:r w:rsidR="00511860" w:rsidRPr="00B0447D">
        <w:rPr>
          <w:rFonts w:cs="Arial"/>
          <w:sz w:val="22"/>
        </w:rPr>
        <w:t xml:space="preserve">, visitantes </w:t>
      </w:r>
      <w:r w:rsidRPr="00B0447D">
        <w:rPr>
          <w:rFonts w:cs="Arial"/>
          <w:sz w:val="22"/>
        </w:rPr>
        <w:t>y la población del área de influencia de probable afectación</w:t>
      </w:r>
      <w:r w:rsidR="0016614F" w:rsidRPr="00B0447D">
        <w:rPr>
          <w:rFonts w:cs="Arial"/>
          <w:sz w:val="22"/>
        </w:rPr>
        <w:t>,</w:t>
      </w:r>
      <w:r w:rsidRPr="00B0447D">
        <w:rPr>
          <w:rFonts w:cs="Arial"/>
          <w:sz w:val="22"/>
        </w:rPr>
        <w:t xml:space="preserve"> active procedimientos de acción previamente establecidos pa</w:t>
      </w:r>
      <w:r w:rsidR="00C37F6B" w:rsidRPr="00B0447D">
        <w:rPr>
          <w:rFonts w:cs="Arial"/>
          <w:sz w:val="22"/>
        </w:rPr>
        <w:t>ra tomar las precauciones especí</w:t>
      </w:r>
      <w:r w:rsidRPr="00B0447D">
        <w:rPr>
          <w:rFonts w:cs="Arial"/>
          <w:sz w:val="22"/>
        </w:rPr>
        <w:t>ficas debido a la probable y/o cercana ocurrencia de una emergencia.</w:t>
      </w:r>
    </w:p>
    <w:p w14:paraId="6F8563D5" w14:textId="77777777" w:rsidR="00EF4F3C" w:rsidRPr="00B0447D" w:rsidRDefault="00EF4F3C" w:rsidP="00B50396">
      <w:pPr>
        <w:ind w:right="-374"/>
        <w:rPr>
          <w:rFonts w:cs="Arial"/>
          <w:sz w:val="22"/>
        </w:rPr>
      </w:pPr>
    </w:p>
    <w:p w14:paraId="1BBED84E" w14:textId="24DA8BAF" w:rsidR="0028058D" w:rsidRPr="00B0447D" w:rsidRDefault="0028058D" w:rsidP="00B50396">
      <w:pPr>
        <w:ind w:right="-374"/>
        <w:rPr>
          <w:rFonts w:cs="Arial"/>
          <w:sz w:val="22"/>
        </w:rPr>
      </w:pPr>
      <w:r w:rsidRPr="00B0447D">
        <w:rPr>
          <w:rFonts w:cs="Arial"/>
          <w:sz w:val="22"/>
        </w:rPr>
        <w:t xml:space="preserve">Para efectos de armonización con la </w:t>
      </w:r>
      <w:bookmarkStart w:id="425" w:name="_Hlk117181517"/>
      <w:r w:rsidRPr="00B0447D">
        <w:rPr>
          <w:rFonts w:cs="Arial"/>
          <w:sz w:val="22"/>
        </w:rPr>
        <w:t>Estrategia Nacional de Respuesta</w:t>
      </w:r>
      <w:bookmarkEnd w:id="425"/>
      <w:r w:rsidRPr="00B0447D">
        <w:rPr>
          <w:rFonts w:cs="Arial"/>
          <w:sz w:val="22"/>
        </w:rPr>
        <w:t xml:space="preserve"> y las estrategias en los niveles regional y local, los niveles de alerta para la articulación territorial en la emergencia estarán asociados a un código de colores que servirá para iniciar las tareas de acuerdo </w:t>
      </w:r>
      <w:r w:rsidR="009D1FD9" w:rsidRPr="00B0447D">
        <w:rPr>
          <w:rFonts w:cs="Arial"/>
          <w:sz w:val="22"/>
        </w:rPr>
        <w:t>con</w:t>
      </w:r>
      <w:r w:rsidRPr="00B0447D">
        <w:rPr>
          <w:rFonts w:cs="Arial"/>
          <w:sz w:val="22"/>
        </w:rPr>
        <w:t xml:space="preserve"> cada situación, ver </w:t>
      </w:r>
      <w:r w:rsidRPr="004B7283">
        <w:rPr>
          <w:rFonts w:cs="Arial"/>
          <w:sz w:val="22"/>
        </w:rPr>
        <w:fldChar w:fldCharType="begin"/>
      </w:r>
      <w:r w:rsidRPr="004B7283">
        <w:rPr>
          <w:rFonts w:cs="Arial"/>
          <w:sz w:val="22"/>
        </w:rPr>
        <w:instrText xml:space="preserve"> REF _Ref534706013 \h </w:instrText>
      </w:r>
      <w:r w:rsidR="00F45251" w:rsidRPr="004B7283">
        <w:rPr>
          <w:rFonts w:cs="Arial"/>
          <w:sz w:val="22"/>
        </w:rPr>
        <w:instrText xml:space="preserve"> \* MERGEFORMAT </w:instrText>
      </w:r>
      <w:r w:rsidRPr="004B7283">
        <w:rPr>
          <w:rFonts w:cs="Arial"/>
          <w:sz w:val="22"/>
        </w:rPr>
      </w:r>
      <w:r w:rsidRPr="004B7283">
        <w:rPr>
          <w:rFonts w:cs="Arial"/>
          <w:sz w:val="22"/>
        </w:rPr>
        <w:fldChar w:fldCharType="separate"/>
      </w:r>
      <w:r w:rsidR="004B7283">
        <w:rPr>
          <w:rFonts w:cs="Arial"/>
          <w:sz w:val="22"/>
        </w:rPr>
        <w:t>t</w:t>
      </w:r>
      <w:r w:rsidR="00C30B89" w:rsidRPr="004B7283">
        <w:rPr>
          <w:rFonts w:cs="Arial"/>
          <w:sz w:val="22"/>
        </w:rPr>
        <w:t xml:space="preserve">abla </w:t>
      </w:r>
      <w:r w:rsidRPr="004B7283">
        <w:rPr>
          <w:rFonts w:cs="Arial"/>
          <w:sz w:val="22"/>
        </w:rPr>
        <w:fldChar w:fldCharType="end"/>
      </w:r>
      <w:r w:rsidR="00F8792D" w:rsidRPr="004B7283">
        <w:rPr>
          <w:rFonts w:cs="Arial"/>
          <w:sz w:val="22"/>
        </w:rPr>
        <w:t>2</w:t>
      </w:r>
      <w:r w:rsidR="004B7283" w:rsidRPr="004B7283">
        <w:rPr>
          <w:rFonts w:cs="Arial"/>
          <w:sz w:val="22"/>
        </w:rPr>
        <w:t>2</w:t>
      </w:r>
      <w:r w:rsidR="00B87F6A" w:rsidRPr="004B7283">
        <w:rPr>
          <w:rFonts w:cs="Arial"/>
          <w:sz w:val="22"/>
        </w:rPr>
        <w:t>.</w:t>
      </w:r>
    </w:p>
    <w:p w14:paraId="037CF2AB" w14:textId="77777777" w:rsidR="0028058D" w:rsidRPr="00B0447D" w:rsidRDefault="0028058D" w:rsidP="00B50396">
      <w:pPr>
        <w:ind w:right="-374"/>
        <w:rPr>
          <w:rFonts w:cs="Arial"/>
          <w:sz w:val="22"/>
        </w:rPr>
      </w:pPr>
    </w:p>
    <w:p w14:paraId="6B7644CA" w14:textId="7D6382CC" w:rsidR="0028058D" w:rsidRPr="00B0447D" w:rsidRDefault="0028058D" w:rsidP="00B50396">
      <w:pPr>
        <w:pStyle w:val="Descripcin"/>
        <w:spacing w:after="0"/>
        <w:ind w:right="-374"/>
        <w:rPr>
          <w:rFonts w:cs="Arial"/>
          <w:b w:val="0"/>
          <w:bCs w:val="0"/>
          <w:sz w:val="22"/>
          <w:szCs w:val="22"/>
          <w:lang w:val="es-CO"/>
        </w:rPr>
      </w:pPr>
      <w:bookmarkStart w:id="426" w:name="_Ref534706013"/>
      <w:bookmarkStart w:id="427" w:name="_Toc21494509"/>
      <w:bookmarkStart w:id="428" w:name="_Toc68782846"/>
      <w:bookmarkStart w:id="429" w:name="_Toc71317948"/>
      <w:bookmarkStart w:id="430" w:name="_Toc88111582"/>
      <w:r w:rsidRPr="008205E9">
        <w:rPr>
          <w:rFonts w:cs="Arial"/>
          <w:b w:val="0"/>
          <w:bCs w:val="0"/>
          <w:sz w:val="22"/>
          <w:szCs w:val="22"/>
          <w:lang w:val="es-CO"/>
        </w:rPr>
        <w:t xml:space="preserve">Tabla </w:t>
      </w:r>
      <w:bookmarkEnd w:id="426"/>
      <w:r w:rsidR="008205E9" w:rsidRPr="008205E9">
        <w:rPr>
          <w:rFonts w:cs="Arial"/>
          <w:b w:val="0"/>
          <w:bCs w:val="0"/>
          <w:sz w:val="22"/>
          <w:szCs w:val="22"/>
          <w:lang w:val="es-CO"/>
        </w:rPr>
        <w:t>22</w:t>
      </w:r>
      <w:r w:rsidR="00631381" w:rsidRPr="008205E9">
        <w:rPr>
          <w:rFonts w:cs="Arial"/>
          <w:b w:val="0"/>
          <w:bCs w:val="0"/>
          <w:sz w:val="22"/>
          <w:szCs w:val="22"/>
          <w:lang w:val="es-CO"/>
        </w:rPr>
        <w:t xml:space="preserve">. </w:t>
      </w:r>
      <w:r w:rsidRPr="008205E9">
        <w:rPr>
          <w:rFonts w:cs="Arial"/>
          <w:b w:val="0"/>
          <w:bCs w:val="0"/>
          <w:sz w:val="22"/>
          <w:szCs w:val="22"/>
          <w:lang w:val="es-CO"/>
        </w:rPr>
        <w:t>Código de Colores Estrategia Nacional de Respuesta</w:t>
      </w:r>
      <w:bookmarkEnd w:id="427"/>
      <w:bookmarkEnd w:id="428"/>
      <w:bookmarkEnd w:id="429"/>
      <w:bookmarkEnd w:id="430"/>
    </w:p>
    <w:tbl>
      <w:tblPr>
        <w:tblW w:w="513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144"/>
        <w:gridCol w:w="1973"/>
        <w:gridCol w:w="5950"/>
      </w:tblGrid>
      <w:tr w:rsidR="00E02254" w:rsidRPr="00B0447D" w14:paraId="7D5ACACB" w14:textId="77777777" w:rsidTr="00B07F3C">
        <w:trPr>
          <w:trHeight w:val="20"/>
          <w:tblHeader/>
        </w:trPr>
        <w:tc>
          <w:tcPr>
            <w:tcW w:w="631" w:type="pct"/>
            <w:shd w:val="clear" w:color="auto" w:fill="D9D9D9" w:themeFill="background1" w:themeFillShade="D9"/>
            <w:vAlign w:val="center"/>
          </w:tcPr>
          <w:p w14:paraId="3339DBD7" w14:textId="12A209BD" w:rsidR="00E02254" w:rsidRPr="00B0447D" w:rsidRDefault="00A607E1" w:rsidP="00B07F3C">
            <w:pPr>
              <w:pStyle w:val="Tabla-Titulo"/>
              <w:spacing w:before="0" w:after="0"/>
              <w:ind w:right="147"/>
              <w:rPr>
                <w:rFonts w:ascii="Arial" w:eastAsia="Arial" w:hAnsi="Arial" w:cs="Arial"/>
                <w:sz w:val="22"/>
                <w:szCs w:val="22"/>
                <w:lang w:val="es-CO"/>
              </w:rPr>
            </w:pPr>
            <w:bookmarkStart w:id="431" w:name="_Hlk63054990"/>
            <w:r w:rsidRPr="00B0447D">
              <w:rPr>
                <w:rFonts w:ascii="Arial" w:eastAsia="Arial" w:hAnsi="Arial" w:cs="Arial"/>
                <w:sz w:val="22"/>
                <w:szCs w:val="22"/>
                <w:lang w:val="es-CO"/>
              </w:rPr>
              <w:t>CÓDIGO</w:t>
            </w:r>
          </w:p>
        </w:tc>
        <w:tc>
          <w:tcPr>
            <w:tcW w:w="1088" w:type="pct"/>
            <w:shd w:val="clear" w:color="auto" w:fill="D9D9D9" w:themeFill="background1" w:themeFillShade="D9"/>
            <w:vAlign w:val="center"/>
          </w:tcPr>
          <w:p w14:paraId="5502FFF5" w14:textId="0A9E39AA" w:rsidR="00E02254" w:rsidRPr="00B0447D" w:rsidRDefault="00A607E1" w:rsidP="00B07F3C">
            <w:pPr>
              <w:pStyle w:val="Tabla-Titulo"/>
              <w:spacing w:before="0" w:after="0"/>
              <w:ind w:right="143"/>
              <w:rPr>
                <w:rFonts w:ascii="Arial" w:eastAsia="Arial" w:hAnsi="Arial" w:cs="Arial"/>
                <w:sz w:val="22"/>
                <w:szCs w:val="22"/>
                <w:lang w:val="es-CO"/>
              </w:rPr>
            </w:pPr>
            <w:r w:rsidRPr="00B0447D">
              <w:rPr>
                <w:rFonts w:ascii="Arial" w:eastAsia="Arial" w:hAnsi="Arial" w:cs="Arial"/>
                <w:sz w:val="22"/>
                <w:szCs w:val="22"/>
                <w:lang w:val="es-CO"/>
              </w:rPr>
              <w:t>ESTADO</w:t>
            </w:r>
          </w:p>
        </w:tc>
        <w:tc>
          <w:tcPr>
            <w:tcW w:w="3281" w:type="pct"/>
            <w:shd w:val="clear" w:color="auto" w:fill="D9D9D9" w:themeFill="background1" w:themeFillShade="D9"/>
            <w:vAlign w:val="center"/>
          </w:tcPr>
          <w:p w14:paraId="4DB394A8" w14:textId="4FA16D17" w:rsidR="00E02254" w:rsidRPr="00B0447D" w:rsidRDefault="00A607E1" w:rsidP="00B07F3C">
            <w:pPr>
              <w:pStyle w:val="Tabla-Titulo"/>
              <w:spacing w:before="0" w:after="0"/>
              <w:ind w:right="-95"/>
              <w:rPr>
                <w:rFonts w:ascii="Arial" w:eastAsia="Arial" w:hAnsi="Arial" w:cs="Arial"/>
                <w:sz w:val="22"/>
                <w:szCs w:val="22"/>
                <w:lang w:val="es-CO"/>
              </w:rPr>
            </w:pPr>
            <w:r w:rsidRPr="00B0447D">
              <w:rPr>
                <w:rFonts w:ascii="Arial" w:eastAsia="Arial" w:hAnsi="Arial" w:cs="Arial"/>
                <w:sz w:val="22"/>
                <w:szCs w:val="22"/>
                <w:lang w:val="es-CO"/>
              </w:rPr>
              <w:t>ACCIONES</w:t>
            </w:r>
          </w:p>
        </w:tc>
      </w:tr>
      <w:tr w:rsidR="00E02254" w:rsidRPr="00B0447D" w14:paraId="5DF4F99F" w14:textId="77777777" w:rsidTr="00B07F3C">
        <w:trPr>
          <w:trHeight w:val="20"/>
        </w:trPr>
        <w:tc>
          <w:tcPr>
            <w:tcW w:w="631" w:type="pct"/>
            <w:shd w:val="clear" w:color="auto" w:fill="008000"/>
            <w:vAlign w:val="center"/>
          </w:tcPr>
          <w:p w14:paraId="1F22BED1" w14:textId="77777777" w:rsidR="00E02254" w:rsidRPr="00B0447D" w:rsidRDefault="00E02254" w:rsidP="00B07F3C">
            <w:pPr>
              <w:pStyle w:val="Tabla-Vieta"/>
              <w:numPr>
                <w:ilvl w:val="0"/>
                <w:numId w:val="0"/>
              </w:numPr>
              <w:spacing w:before="0" w:after="0"/>
              <w:ind w:left="85" w:right="147"/>
              <w:jc w:val="center"/>
              <w:rPr>
                <w:rFonts w:eastAsia="Arial" w:cs="Arial"/>
                <w:color w:val="FFFFFF" w:themeColor="background1"/>
                <w:sz w:val="22"/>
                <w:szCs w:val="22"/>
                <w:lang w:val="es-CO"/>
              </w:rPr>
            </w:pPr>
            <w:r w:rsidRPr="00B0447D">
              <w:rPr>
                <w:rFonts w:eastAsia="Arial" w:cs="Arial"/>
                <w:color w:val="FFFFFF" w:themeColor="background1"/>
                <w:sz w:val="22"/>
                <w:szCs w:val="22"/>
                <w:lang w:val="es-CO"/>
              </w:rPr>
              <w:t>Verde</w:t>
            </w:r>
          </w:p>
        </w:tc>
        <w:tc>
          <w:tcPr>
            <w:tcW w:w="1088" w:type="pct"/>
            <w:vAlign w:val="center"/>
          </w:tcPr>
          <w:p w14:paraId="1119F564" w14:textId="7A553365" w:rsidR="00E02254" w:rsidRPr="00B0447D" w:rsidRDefault="00E02254" w:rsidP="00B07F3C">
            <w:pPr>
              <w:pStyle w:val="Tabla-Vieta"/>
              <w:numPr>
                <w:ilvl w:val="0"/>
                <w:numId w:val="0"/>
              </w:numPr>
              <w:spacing w:before="0" w:after="0"/>
              <w:ind w:left="85" w:right="143"/>
              <w:jc w:val="left"/>
              <w:rPr>
                <w:rFonts w:eastAsia="Arial" w:cs="Arial"/>
                <w:sz w:val="22"/>
                <w:szCs w:val="22"/>
                <w:lang w:val="es-CO"/>
              </w:rPr>
            </w:pPr>
            <w:r w:rsidRPr="00B0447D">
              <w:rPr>
                <w:rFonts w:cs="Arial"/>
                <w:sz w:val="22"/>
                <w:szCs w:val="22"/>
                <w:lang w:val="es-CO"/>
              </w:rPr>
              <w:t xml:space="preserve">Normalidad </w:t>
            </w:r>
          </w:p>
        </w:tc>
        <w:tc>
          <w:tcPr>
            <w:tcW w:w="3281" w:type="pct"/>
            <w:vAlign w:val="center"/>
          </w:tcPr>
          <w:p w14:paraId="12FF0F27" w14:textId="018D04EB" w:rsidR="00E02254" w:rsidRPr="00B0447D" w:rsidRDefault="00E02254" w:rsidP="00B07F3C">
            <w:pPr>
              <w:pStyle w:val="Tabla-Vieta"/>
              <w:numPr>
                <w:ilvl w:val="0"/>
                <w:numId w:val="0"/>
              </w:numPr>
              <w:spacing w:before="0" w:after="0"/>
              <w:ind w:left="85" w:right="-95"/>
              <w:jc w:val="left"/>
              <w:rPr>
                <w:rFonts w:eastAsia="Arial" w:cs="Arial"/>
                <w:sz w:val="22"/>
                <w:szCs w:val="22"/>
                <w:lang w:val="es-CO"/>
              </w:rPr>
            </w:pPr>
            <w:r w:rsidRPr="00B0447D">
              <w:rPr>
                <w:rFonts w:cs="Arial"/>
                <w:sz w:val="22"/>
                <w:szCs w:val="22"/>
                <w:lang w:val="es-CO"/>
              </w:rPr>
              <w:t>Operación normal</w:t>
            </w:r>
            <w:r w:rsidR="00A75198" w:rsidRPr="00B0447D">
              <w:rPr>
                <w:rFonts w:cs="Arial"/>
                <w:sz w:val="22"/>
                <w:szCs w:val="22"/>
                <w:lang w:val="es-CO"/>
              </w:rPr>
              <w:t xml:space="preserve"> y rutinaria.</w:t>
            </w:r>
          </w:p>
        </w:tc>
      </w:tr>
      <w:tr w:rsidR="00E02254" w:rsidRPr="00B0447D" w14:paraId="53ED1F3D" w14:textId="77777777" w:rsidTr="00B07F3C">
        <w:trPr>
          <w:trHeight w:val="20"/>
        </w:trPr>
        <w:tc>
          <w:tcPr>
            <w:tcW w:w="631" w:type="pct"/>
            <w:shd w:val="clear" w:color="auto" w:fill="FFFF00"/>
            <w:vAlign w:val="center"/>
          </w:tcPr>
          <w:p w14:paraId="1A193A48" w14:textId="77777777" w:rsidR="00E02254" w:rsidRPr="00B0447D" w:rsidRDefault="00E02254" w:rsidP="00B07F3C">
            <w:pPr>
              <w:pStyle w:val="Tabla-Vieta"/>
              <w:numPr>
                <w:ilvl w:val="0"/>
                <w:numId w:val="0"/>
              </w:numPr>
              <w:spacing w:before="0" w:after="0"/>
              <w:ind w:left="85" w:right="147"/>
              <w:jc w:val="center"/>
              <w:rPr>
                <w:rFonts w:eastAsia="Arial" w:cs="Arial"/>
                <w:sz w:val="22"/>
                <w:szCs w:val="22"/>
                <w:lang w:val="es-CO"/>
              </w:rPr>
            </w:pPr>
            <w:r w:rsidRPr="00B0447D">
              <w:rPr>
                <w:rFonts w:eastAsia="Arial" w:cs="Arial"/>
                <w:sz w:val="22"/>
                <w:szCs w:val="22"/>
                <w:lang w:val="es-CO"/>
              </w:rPr>
              <w:t>Amarillo</w:t>
            </w:r>
          </w:p>
        </w:tc>
        <w:tc>
          <w:tcPr>
            <w:tcW w:w="1088" w:type="pct"/>
            <w:vAlign w:val="center"/>
          </w:tcPr>
          <w:p w14:paraId="7231A39C" w14:textId="6238883E" w:rsidR="00E02254" w:rsidRPr="00B0447D" w:rsidRDefault="00E02254" w:rsidP="00B07F3C">
            <w:pPr>
              <w:pStyle w:val="Tabla-Vieta"/>
              <w:numPr>
                <w:ilvl w:val="0"/>
                <w:numId w:val="0"/>
              </w:numPr>
              <w:spacing w:before="0" w:after="0"/>
              <w:ind w:left="85" w:right="143"/>
              <w:jc w:val="left"/>
              <w:rPr>
                <w:rFonts w:eastAsia="Arial" w:cs="Arial"/>
                <w:sz w:val="22"/>
                <w:szCs w:val="22"/>
                <w:lang w:val="es-CO"/>
              </w:rPr>
            </w:pPr>
            <w:r w:rsidRPr="00B0447D">
              <w:rPr>
                <w:rFonts w:cs="Arial"/>
                <w:sz w:val="22"/>
                <w:szCs w:val="22"/>
                <w:lang w:val="es-CO"/>
              </w:rPr>
              <w:t>Preparación para la respuesta</w:t>
            </w:r>
          </w:p>
        </w:tc>
        <w:tc>
          <w:tcPr>
            <w:tcW w:w="3281" w:type="pct"/>
            <w:vAlign w:val="center"/>
          </w:tcPr>
          <w:p w14:paraId="41B1FDBC" w14:textId="77777777" w:rsidR="00E02254" w:rsidRPr="00B0447D" w:rsidRDefault="00E02254" w:rsidP="00B07F3C">
            <w:pPr>
              <w:ind w:left="57" w:right="-95"/>
              <w:jc w:val="left"/>
              <w:rPr>
                <w:rFonts w:cs="Arial"/>
                <w:sz w:val="22"/>
              </w:rPr>
            </w:pPr>
            <w:r w:rsidRPr="00B0447D">
              <w:rPr>
                <w:rFonts w:cs="Arial"/>
                <w:sz w:val="22"/>
              </w:rPr>
              <w:t>Notificación interna.</w:t>
            </w:r>
          </w:p>
          <w:p w14:paraId="54DD96C0" w14:textId="3D2BE49E" w:rsidR="00E02254" w:rsidRPr="00B0447D" w:rsidRDefault="00E02254" w:rsidP="00B07F3C">
            <w:pPr>
              <w:ind w:left="57" w:right="-95"/>
              <w:jc w:val="left"/>
              <w:rPr>
                <w:rFonts w:eastAsia="Arial" w:cs="Arial"/>
                <w:sz w:val="22"/>
              </w:rPr>
            </w:pPr>
            <w:r w:rsidRPr="00B0447D">
              <w:rPr>
                <w:rFonts w:cs="Arial"/>
                <w:sz w:val="22"/>
              </w:rPr>
              <w:t xml:space="preserve">Notificaciones a comunidades, entidades y/o </w:t>
            </w:r>
            <w:proofErr w:type="spellStart"/>
            <w:r w:rsidRPr="00B0447D">
              <w:rPr>
                <w:rFonts w:cs="Arial"/>
                <w:sz w:val="22"/>
              </w:rPr>
              <w:t>utoridades</w:t>
            </w:r>
            <w:proofErr w:type="spellEnd"/>
            <w:r w:rsidRPr="00B0447D">
              <w:rPr>
                <w:rFonts w:cs="Arial"/>
                <w:sz w:val="22"/>
              </w:rPr>
              <w:t>.</w:t>
            </w:r>
          </w:p>
        </w:tc>
      </w:tr>
      <w:tr w:rsidR="00E02254" w:rsidRPr="00B0447D" w14:paraId="78F0AC02" w14:textId="77777777" w:rsidTr="00B07F3C">
        <w:trPr>
          <w:trHeight w:val="20"/>
        </w:trPr>
        <w:tc>
          <w:tcPr>
            <w:tcW w:w="631" w:type="pct"/>
            <w:shd w:val="clear" w:color="auto" w:fill="FFC000"/>
            <w:vAlign w:val="center"/>
          </w:tcPr>
          <w:p w14:paraId="4AD438AF" w14:textId="77777777" w:rsidR="00E02254" w:rsidRPr="00B0447D" w:rsidRDefault="00E02254" w:rsidP="00B07F3C">
            <w:pPr>
              <w:pStyle w:val="Tabla-Vieta"/>
              <w:numPr>
                <w:ilvl w:val="0"/>
                <w:numId w:val="0"/>
              </w:numPr>
              <w:spacing w:before="0" w:after="0"/>
              <w:ind w:left="85" w:right="147"/>
              <w:jc w:val="center"/>
              <w:rPr>
                <w:rFonts w:eastAsia="Arial" w:cs="Arial"/>
                <w:sz w:val="22"/>
                <w:szCs w:val="22"/>
                <w:lang w:val="es-CO"/>
              </w:rPr>
            </w:pPr>
            <w:r w:rsidRPr="00B0447D">
              <w:rPr>
                <w:rFonts w:eastAsia="Arial" w:cs="Arial"/>
                <w:sz w:val="22"/>
                <w:szCs w:val="22"/>
                <w:lang w:val="es-CO"/>
              </w:rPr>
              <w:t>Naranja</w:t>
            </w:r>
          </w:p>
        </w:tc>
        <w:tc>
          <w:tcPr>
            <w:tcW w:w="1088" w:type="pct"/>
            <w:vAlign w:val="center"/>
          </w:tcPr>
          <w:p w14:paraId="46771AD5" w14:textId="2DCF9116" w:rsidR="00E02254" w:rsidRPr="00B0447D" w:rsidRDefault="00E02254" w:rsidP="00B07F3C">
            <w:pPr>
              <w:pStyle w:val="Tabla-Vieta"/>
              <w:numPr>
                <w:ilvl w:val="0"/>
                <w:numId w:val="0"/>
              </w:numPr>
              <w:spacing w:before="0" w:after="0"/>
              <w:ind w:left="85" w:right="143"/>
              <w:jc w:val="left"/>
              <w:rPr>
                <w:rFonts w:eastAsia="Arial" w:cs="Arial"/>
                <w:sz w:val="22"/>
                <w:szCs w:val="22"/>
                <w:lang w:val="es-CO"/>
              </w:rPr>
            </w:pPr>
            <w:r w:rsidRPr="00B0447D">
              <w:rPr>
                <w:rFonts w:cs="Arial"/>
                <w:sz w:val="22"/>
                <w:szCs w:val="22"/>
                <w:lang w:val="es-CO"/>
              </w:rPr>
              <w:t>Alistamiento</w:t>
            </w:r>
          </w:p>
        </w:tc>
        <w:tc>
          <w:tcPr>
            <w:tcW w:w="3281" w:type="pct"/>
            <w:vAlign w:val="center"/>
          </w:tcPr>
          <w:p w14:paraId="2F1B9195" w14:textId="77777777" w:rsidR="00E02254" w:rsidRPr="00B0447D" w:rsidRDefault="00E02254" w:rsidP="00B07F3C">
            <w:pPr>
              <w:ind w:left="57" w:right="-95"/>
              <w:jc w:val="left"/>
              <w:rPr>
                <w:rFonts w:cs="Arial"/>
                <w:sz w:val="22"/>
              </w:rPr>
            </w:pPr>
            <w:r w:rsidRPr="00B0447D">
              <w:rPr>
                <w:rFonts w:cs="Arial"/>
                <w:sz w:val="22"/>
              </w:rPr>
              <w:t>Notificación interna.</w:t>
            </w:r>
          </w:p>
          <w:p w14:paraId="4A8F5D07" w14:textId="066B0E62" w:rsidR="00E02254" w:rsidRPr="00B0447D" w:rsidRDefault="00E02254" w:rsidP="00B07F3C">
            <w:pPr>
              <w:ind w:left="57" w:right="-95"/>
              <w:jc w:val="left"/>
              <w:rPr>
                <w:rFonts w:eastAsia="Arial" w:cs="Arial"/>
                <w:sz w:val="22"/>
              </w:rPr>
            </w:pPr>
            <w:r w:rsidRPr="00B0447D">
              <w:rPr>
                <w:rFonts w:cs="Arial"/>
                <w:sz w:val="22"/>
              </w:rPr>
              <w:t>Notificación a comunidades, entidades y/o autoridades</w:t>
            </w:r>
            <w:r w:rsidR="001F1E7A" w:rsidRPr="00B0447D">
              <w:rPr>
                <w:rFonts w:cs="Arial"/>
                <w:sz w:val="22"/>
              </w:rPr>
              <w:t>.</w:t>
            </w:r>
          </w:p>
        </w:tc>
      </w:tr>
      <w:tr w:rsidR="00E02254" w:rsidRPr="00B0447D" w14:paraId="4D43FF43" w14:textId="77777777" w:rsidTr="00B07F3C">
        <w:trPr>
          <w:trHeight w:val="20"/>
        </w:trPr>
        <w:tc>
          <w:tcPr>
            <w:tcW w:w="631" w:type="pct"/>
            <w:shd w:val="clear" w:color="auto" w:fill="FF0000"/>
            <w:vAlign w:val="center"/>
          </w:tcPr>
          <w:p w14:paraId="4403BA18" w14:textId="77777777" w:rsidR="00E02254" w:rsidRPr="00B0447D" w:rsidRDefault="00E02254" w:rsidP="00B07F3C">
            <w:pPr>
              <w:pStyle w:val="Tabla-Vieta"/>
              <w:numPr>
                <w:ilvl w:val="0"/>
                <w:numId w:val="0"/>
              </w:numPr>
              <w:spacing w:before="0" w:after="0"/>
              <w:ind w:left="85" w:right="147"/>
              <w:jc w:val="center"/>
              <w:rPr>
                <w:rFonts w:eastAsia="Arial" w:cs="Arial"/>
                <w:sz w:val="22"/>
                <w:szCs w:val="22"/>
                <w:lang w:val="es-CO"/>
              </w:rPr>
            </w:pPr>
            <w:r w:rsidRPr="00B0447D">
              <w:rPr>
                <w:rFonts w:eastAsia="Arial" w:cs="Arial"/>
                <w:color w:val="FFFFFF" w:themeColor="background1"/>
                <w:sz w:val="22"/>
                <w:szCs w:val="22"/>
                <w:lang w:val="es-CO"/>
              </w:rPr>
              <w:t>Rojo</w:t>
            </w:r>
          </w:p>
        </w:tc>
        <w:tc>
          <w:tcPr>
            <w:tcW w:w="1088" w:type="pct"/>
            <w:vAlign w:val="center"/>
          </w:tcPr>
          <w:p w14:paraId="4768EFB9" w14:textId="0A58A2E5" w:rsidR="00E02254" w:rsidRPr="00B0447D" w:rsidRDefault="00E02254" w:rsidP="00B07F3C">
            <w:pPr>
              <w:pStyle w:val="Tabla-Vieta"/>
              <w:numPr>
                <w:ilvl w:val="0"/>
                <w:numId w:val="0"/>
              </w:numPr>
              <w:spacing w:before="0" w:after="0"/>
              <w:ind w:left="85" w:right="143"/>
              <w:jc w:val="left"/>
              <w:rPr>
                <w:rFonts w:eastAsia="Arial" w:cs="Arial"/>
                <w:sz w:val="22"/>
                <w:szCs w:val="22"/>
                <w:lang w:val="es-CO"/>
              </w:rPr>
            </w:pPr>
            <w:r w:rsidRPr="00B0447D">
              <w:rPr>
                <w:rFonts w:cs="Arial"/>
                <w:sz w:val="22"/>
                <w:szCs w:val="22"/>
                <w:lang w:val="es-CO"/>
              </w:rPr>
              <w:t>Inicio acciones de respuesta</w:t>
            </w:r>
          </w:p>
        </w:tc>
        <w:tc>
          <w:tcPr>
            <w:tcW w:w="3281" w:type="pct"/>
            <w:vAlign w:val="center"/>
          </w:tcPr>
          <w:p w14:paraId="5E06FDD0" w14:textId="075B2A27" w:rsidR="00E02254" w:rsidRPr="00B0447D" w:rsidRDefault="00E02254" w:rsidP="00B07F3C">
            <w:pPr>
              <w:pStyle w:val="Tabla-Vieta"/>
              <w:numPr>
                <w:ilvl w:val="0"/>
                <w:numId w:val="0"/>
              </w:numPr>
              <w:spacing w:before="0" w:after="0"/>
              <w:ind w:left="85" w:right="-95"/>
              <w:jc w:val="left"/>
              <w:rPr>
                <w:rFonts w:eastAsia="Arial" w:cs="Arial"/>
                <w:sz w:val="22"/>
                <w:szCs w:val="22"/>
                <w:lang w:val="es-CO"/>
              </w:rPr>
            </w:pPr>
            <w:r w:rsidRPr="00B0447D">
              <w:rPr>
                <w:rFonts w:cs="Arial"/>
                <w:sz w:val="22"/>
                <w:szCs w:val="22"/>
                <w:lang w:val="es-CO"/>
              </w:rPr>
              <w:t>Activación del PEC e implementación de las estrategias de respuesta según aplique.</w:t>
            </w:r>
          </w:p>
        </w:tc>
      </w:tr>
    </w:tbl>
    <w:bookmarkEnd w:id="431"/>
    <w:p w14:paraId="7CD22766" w14:textId="35A2497C" w:rsidR="00E12F7E" w:rsidRPr="00B0447D" w:rsidRDefault="00E12F7E" w:rsidP="00B50396">
      <w:pPr>
        <w:pStyle w:val="Fuente"/>
        <w:ind w:right="-374"/>
        <w:rPr>
          <w:rFonts w:cs="Arial"/>
          <w:sz w:val="22"/>
          <w:szCs w:val="22"/>
        </w:rPr>
      </w:pPr>
      <w:r w:rsidRPr="00B0447D">
        <w:rPr>
          <w:rFonts w:cs="Arial"/>
          <w:sz w:val="22"/>
          <w:szCs w:val="22"/>
        </w:rPr>
        <w:t xml:space="preserve">Fuente: </w:t>
      </w:r>
      <w:r w:rsidR="00511860" w:rsidRPr="00B0447D">
        <w:rPr>
          <w:rFonts w:cs="Arial"/>
          <w:sz w:val="22"/>
          <w:szCs w:val="22"/>
        </w:rPr>
        <w:t>Estrategia Nacional de Respuesta</w:t>
      </w:r>
      <w:r w:rsidR="00C26BE0" w:rsidRPr="00B0447D">
        <w:rPr>
          <w:rFonts w:cs="Arial"/>
          <w:sz w:val="22"/>
          <w:szCs w:val="22"/>
        </w:rPr>
        <w:t xml:space="preserve"> </w:t>
      </w:r>
    </w:p>
    <w:p w14:paraId="3F9E4FBD" w14:textId="77777777" w:rsidR="00EF4F3C" w:rsidRPr="00B0447D" w:rsidRDefault="00EF4F3C" w:rsidP="00B50396">
      <w:pPr>
        <w:pStyle w:val="Ttulo5"/>
        <w:numPr>
          <w:ilvl w:val="4"/>
          <w:numId w:val="22"/>
        </w:numPr>
        <w:ind w:right="-374"/>
        <w:rPr>
          <w:rFonts w:cs="Arial"/>
          <w:sz w:val="22"/>
        </w:rPr>
      </w:pPr>
      <w:bookmarkStart w:id="432" w:name="_Toc26893908"/>
      <w:bookmarkStart w:id="433" w:name="_Toc68782773"/>
      <w:bookmarkStart w:id="434" w:name="_Toc73102177"/>
      <w:bookmarkStart w:id="435" w:name="_Toc73102331"/>
      <w:bookmarkStart w:id="436" w:name="_Toc73102475"/>
      <w:bookmarkStart w:id="437" w:name="_Toc73102690"/>
      <w:r w:rsidRPr="00B0447D">
        <w:rPr>
          <w:rFonts w:cs="Arial"/>
          <w:sz w:val="22"/>
        </w:rPr>
        <w:t>Alarma</w:t>
      </w:r>
      <w:bookmarkEnd w:id="432"/>
      <w:bookmarkEnd w:id="433"/>
      <w:bookmarkEnd w:id="434"/>
      <w:bookmarkEnd w:id="435"/>
      <w:bookmarkEnd w:id="436"/>
      <w:bookmarkEnd w:id="437"/>
    </w:p>
    <w:p w14:paraId="28CDF777" w14:textId="580709B4" w:rsidR="00513373" w:rsidRPr="00B0447D" w:rsidRDefault="00DC5C07" w:rsidP="00B50396">
      <w:pPr>
        <w:ind w:right="-374"/>
        <w:rPr>
          <w:rFonts w:cs="Arial"/>
          <w:sz w:val="22"/>
        </w:rPr>
      </w:pPr>
      <w:r w:rsidRPr="00B0447D">
        <w:rPr>
          <w:rFonts w:cs="Arial"/>
          <w:sz w:val="22"/>
        </w:rPr>
        <w:t xml:space="preserve">Para dar aviso de la ocurrencia de una emergencia, </w:t>
      </w:r>
      <w:r w:rsidR="00525E14" w:rsidRPr="00B0447D">
        <w:rPr>
          <w:rFonts w:cs="Arial"/>
          <w:sz w:val="22"/>
        </w:rPr>
        <w:t xml:space="preserve">a </w:t>
      </w:r>
      <w:r w:rsidRPr="00B0447D">
        <w:rPr>
          <w:rFonts w:cs="Arial"/>
          <w:sz w:val="22"/>
        </w:rPr>
        <w:t xml:space="preserve">cada una de las instalaciones de </w:t>
      </w:r>
      <w:r w:rsidR="00826935" w:rsidRPr="00B0447D">
        <w:rPr>
          <w:rFonts w:eastAsia="Times New Roman" w:cs="Arial"/>
          <w:b/>
          <w:sz w:val="22"/>
          <w:lang w:val="es-ES" w:eastAsia="es-ES"/>
        </w:rPr>
        <w:t>NOMBRE DE LA SEDE</w:t>
      </w:r>
      <w:r w:rsidR="00525E14" w:rsidRPr="00B0447D">
        <w:rPr>
          <w:rFonts w:eastAsia="Times New Roman" w:cs="Arial"/>
          <w:b/>
          <w:sz w:val="22"/>
          <w:lang w:val="es-ES" w:eastAsia="es-ES"/>
        </w:rPr>
        <w:t xml:space="preserve">, </w:t>
      </w:r>
      <w:r w:rsidR="00513373" w:rsidRPr="00B07F3C">
        <w:rPr>
          <w:rFonts w:eastAsia="Times New Roman" w:cs="Arial"/>
          <w:sz w:val="22"/>
          <w:lang w:val="es-ES" w:eastAsia="es-ES"/>
        </w:rPr>
        <w:t xml:space="preserve">se </w:t>
      </w:r>
      <w:r w:rsidR="00513373" w:rsidRPr="00B0447D">
        <w:rPr>
          <w:rFonts w:cs="Arial"/>
          <w:sz w:val="22"/>
        </w:rPr>
        <w:t>cuenta</w:t>
      </w:r>
      <w:r w:rsidR="00B07F3C">
        <w:rPr>
          <w:rFonts w:cs="Arial"/>
          <w:sz w:val="22"/>
        </w:rPr>
        <w:t xml:space="preserve"> con un sistema de alarma.</w:t>
      </w:r>
      <w:r w:rsidR="00513373" w:rsidRPr="00B0447D">
        <w:rPr>
          <w:rFonts w:cs="Arial"/>
          <w:sz w:val="22"/>
        </w:rPr>
        <w:t xml:space="preserve"> </w:t>
      </w:r>
      <w:bookmarkStart w:id="438" w:name="_Hlk71486562"/>
    </w:p>
    <w:p w14:paraId="737A2E9B" w14:textId="602B3F4D" w:rsidR="00E02254" w:rsidRPr="00B0447D" w:rsidRDefault="00E02254" w:rsidP="00B50396">
      <w:pPr>
        <w:ind w:right="-374"/>
        <w:rPr>
          <w:rFonts w:cs="Arial"/>
          <w:sz w:val="22"/>
        </w:rPr>
      </w:pPr>
    </w:p>
    <w:p w14:paraId="27B4EE43" w14:textId="1F00FE9A" w:rsidR="00EF4F3C" w:rsidRPr="00B0447D" w:rsidRDefault="00752355" w:rsidP="00B50396">
      <w:pPr>
        <w:pStyle w:val="Ttulo4"/>
        <w:numPr>
          <w:ilvl w:val="3"/>
          <w:numId w:val="22"/>
        </w:numPr>
        <w:ind w:right="-374"/>
        <w:rPr>
          <w:rFonts w:cs="Arial"/>
          <w:sz w:val="22"/>
        </w:rPr>
      </w:pPr>
      <w:bookmarkStart w:id="439" w:name="_Ref534708989"/>
      <w:bookmarkStart w:id="440" w:name="_Toc26893910"/>
      <w:bookmarkStart w:id="441" w:name="_Toc68782774"/>
      <w:bookmarkStart w:id="442" w:name="_Toc73102178"/>
      <w:bookmarkStart w:id="443" w:name="_Toc73102332"/>
      <w:bookmarkStart w:id="444" w:name="_Toc73102476"/>
      <w:bookmarkStart w:id="445" w:name="_Toc73102691"/>
      <w:bookmarkStart w:id="446" w:name="_Toc132800606"/>
      <w:bookmarkEnd w:id="438"/>
      <w:r w:rsidRPr="00B0447D">
        <w:rPr>
          <w:rFonts w:cs="Arial"/>
          <w:sz w:val="22"/>
        </w:rPr>
        <w:t>Estructura de la intervención y articulación de la respuesta</w:t>
      </w:r>
      <w:bookmarkEnd w:id="439"/>
      <w:bookmarkEnd w:id="440"/>
      <w:bookmarkEnd w:id="441"/>
      <w:bookmarkEnd w:id="442"/>
      <w:bookmarkEnd w:id="443"/>
      <w:bookmarkEnd w:id="444"/>
      <w:bookmarkEnd w:id="445"/>
      <w:bookmarkEnd w:id="446"/>
    </w:p>
    <w:p w14:paraId="31E6F3CD" w14:textId="2BCF3B4E" w:rsidR="003E4BD9" w:rsidRPr="00B0447D" w:rsidRDefault="003E4BD9" w:rsidP="00B50396">
      <w:pPr>
        <w:ind w:right="-374"/>
        <w:rPr>
          <w:rFonts w:cs="Arial"/>
          <w:sz w:val="22"/>
        </w:rPr>
      </w:pPr>
      <w:r w:rsidRPr="00B0447D">
        <w:rPr>
          <w:rFonts w:cs="Arial"/>
          <w:sz w:val="22"/>
        </w:rPr>
        <w:t xml:space="preserve">La estructura de intervención y la articulación de la respuesta a emergencias de </w:t>
      </w:r>
      <w:r w:rsidR="00826935" w:rsidRPr="00B0447D">
        <w:rPr>
          <w:rFonts w:eastAsia="Times New Roman" w:cs="Arial"/>
          <w:b/>
          <w:sz w:val="22"/>
          <w:lang w:val="es-ES" w:eastAsia="es-ES"/>
        </w:rPr>
        <w:t>NOMBRE DE LA SEDE</w:t>
      </w:r>
      <w:r w:rsidR="00315A5F" w:rsidRPr="00B0447D">
        <w:rPr>
          <w:rFonts w:eastAsia="Times New Roman" w:cs="Arial"/>
          <w:b/>
          <w:sz w:val="22"/>
          <w:lang w:val="es-ES" w:eastAsia="es-ES"/>
        </w:rPr>
        <w:t xml:space="preserve">, </w:t>
      </w:r>
      <w:r w:rsidRPr="00B0447D">
        <w:rPr>
          <w:rFonts w:cs="Arial"/>
          <w:sz w:val="22"/>
        </w:rPr>
        <w:t>se basan en el Sistema de Comando de Incidentes (SCI)</w:t>
      </w:r>
      <w:r w:rsidR="00315A5F" w:rsidRPr="00B0447D">
        <w:rPr>
          <w:rFonts w:cs="Arial"/>
          <w:sz w:val="22"/>
        </w:rPr>
        <w:t>.</w:t>
      </w:r>
      <w:r w:rsidR="00766AF5" w:rsidRPr="00B0447D">
        <w:rPr>
          <w:rFonts w:cs="Arial"/>
          <w:sz w:val="22"/>
        </w:rPr>
        <w:t xml:space="preserve"> Tal como se mencionó en el numeral 4.1.2.</w:t>
      </w:r>
      <w:r w:rsidR="009421B4">
        <w:rPr>
          <w:rFonts w:cs="Arial"/>
          <w:sz w:val="22"/>
        </w:rPr>
        <w:t xml:space="preserve">5 </w:t>
      </w:r>
      <w:r w:rsidR="00766AF5" w:rsidRPr="00B0447D">
        <w:rPr>
          <w:rFonts w:cs="Arial"/>
          <w:sz w:val="22"/>
        </w:rPr>
        <w:t>Roles y responsabilidades</w:t>
      </w:r>
      <w:r w:rsidR="00766AF5" w:rsidRPr="00B0447D">
        <w:rPr>
          <w:rFonts w:cs="Arial"/>
          <w:b/>
          <w:sz w:val="22"/>
        </w:rPr>
        <w:t xml:space="preserve"> </w:t>
      </w:r>
      <w:r w:rsidR="00766AF5" w:rsidRPr="00B0447D">
        <w:rPr>
          <w:rFonts w:cs="Arial"/>
          <w:sz w:val="22"/>
        </w:rPr>
        <w:t>del presente documento.</w:t>
      </w:r>
    </w:p>
    <w:p w14:paraId="0423DCD6" w14:textId="0D7F758B" w:rsidR="003E4BD9" w:rsidRPr="00B0447D" w:rsidRDefault="003E4BD9" w:rsidP="00B50396">
      <w:pPr>
        <w:ind w:right="-374"/>
        <w:rPr>
          <w:rFonts w:cs="Arial"/>
          <w:sz w:val="22"/>
        </w:rPr>
      </w:pPr>
    </w:p>
    <w:p w14:paraId="5DE2364E" w14:textId="11B43310" w:rsidR="008C2266" w:rsidRPr="00B0447D" w:rsidRDefault="00FB0360" w:rsidP="00B50396">
      <w:pPr>
        <w:pStyle w:val="Ttulo4"/>
        <w:numPr>
          <w:ilvl w:val="3"/>
          <w:numId w:val="22"/>
        </w:numPr>
        <w:ind w:right="-374"/>
        <w:rPr>
          <w:rFonts w:cs="Arial"/>
          <w:sz w:val="22"/>
          <w:lang w:eastAsia="es-ES"/>
        </w:rPr>
      </w:pPr>
      <w:bookmarkStart w:id="447" w:name="_Ref534709000"/>
      <w:bookmarkStart w:id="448" w:name="_Toc26893912"/>
      <w:bookmarkStart w:id="449" w:name="_Toc68782775"/>
      <w:bookmarkStart w:id="450" w:name="_Toc73102179"/>
      <w:bookmarkStart w:id="451" w:name="_Toc73102333"/>
      <w:bookmarkStart w:id="452" w:name="_Toc73102477"/>
      <w:bookmarkStart w:id="453" w:name="_Toc73102692"/>
      <w:bookmarkStart w:id="454" w:name="_Toc132800607"/>
      <w:r w:rsidRPr="00B0447D">
        <w:rPr>
          <w:rFonts w:cs="Arial"/>
          <w:sz w:val="22"/>
          <w:lang w:eastAsia="es-ES"/>
        </w:rPr>
        <w:t>Protocolos y procedimientos de respuesta para cada tipo de emergencia</w:t>
      </w:r>
      <w:bookmarkEnd w:id="447"/>
      <w:bookmarkEnd w:id="448"/>
      <w:bookmarkEnd w:id="449"/>
      <w:bookmarkEnd w:id="450"/>
      <w:bookmarkEnd w:id="451"/>
      <w:bookmarkEnd w:id="452"/>
      <w:bookmarkEnd w:id="453"/>
      <w:bookmarkEnd w:id="454"/>
    </w:p>
    <w:p w14:paraId="1B920566" w14:textId="4CC4BA00" w:rsidR="008C2266" w:rsidRDefault="008C2266" w:rsidP="00B50396">
      <w:pPr>
        <w:ind w:right="-374"/>
        <w:rPr>
          <w:rFonts w:cs="Arial"/>
          <w:sz w:val="22"/>
          <w:lang w:eastAsia="es-ES"/>
        </w:rPr>
      </w:pPr>
      <w:r w:rsidRPr="00B0447D">
        <w:rPr>
          <w:rFonts w:cs="Arial"/>
          <w:sz w:val="22"/>
          <w:lang w:eastAsia="es-ES"/>
        </w:rPr>
        <w:t>A continuaci</w:t>
      </w:r>
      <w:r w:rsidRPr="008205E9">
        <w:rPr>
          <w:rFonts w:cs="Arial"/>
          <w:sz w:val="22"/>
          <w:lang w:eastAsia="es-ES"/>
        </w:rPr>
        <w:t xml:space="preserve">ón, </w:t>
      </w:r>
      <w:r w:rsidR="00FD2CDF" w:rsidRPr="008205E9">
        <w:rPr>
          <w:rFonts w:cs="Arial"/>
          <w:sz w:val="22"/>
          <w:lang w:eastAsia="es-ES"/>
        </w:rPr>
        <w:t xml:space="preserve">en el </w:t>
      </w:r>
      <w:r w:rsidR="00FD2CDF" w:rsidRPr="008205E9">
        <w:rPr>
          <w:rFonts w:cs="Arial"/>
          <w:b/>
          <w:sz w:val="22"/>
          <w:lang w:eastAsia="es-ES"/>
        </w:rPr>
        <w:t xml:space="preserve">Anexo </w:t>
      </w:r>
      <w:r w:rsidR="008205E9" w:rsidRPr="008205E9">
        <w:rPr>
          <w:rFonts w:cs="Arial"/>
          <w:b/>
          <w:sz w:val="22"/>
          <w:lang w:eastAsia="es-ES"/>
        </w:rPr>
        <w:t>4</w:t>
      </w:r>
      <w:r w:rsidR="00FD2CDF" w:rsidRPr="008205E9">
        <w:rPr>
          <w:rFonts w:cs="Arial"/>
          <w:b/>
          <w:sz w:val="22"/>
          <w:lang w:eastAsia="es-ES"/>
        </w:rPr>
        <w:t xml:space="preserve">. </w:t>
      </w:r>
      <w:bookmarkStart w:id="455" w:name="_Hlk117281144"/>
      <w:r w:rsidR="008205E9" w:rsidRPr="008205E9">
        <w:rPr>
          <w:rFonts w:cs="Arial"/>
          <w:b/>
          <w:sz w:val="22"/>
          <w:lang w:eastAsia="es-ES"/>
        </w:rPr>
        <w:t>P</w:t>
      </w:r>
      <w:r w:rsidR="00FD2CDF" w:rsidRPr="008205E9">
        <w:rPr>
          <w:rFonts w:cs="Arial"/>
          <w:b/>
          <w:sz w:val="22"/>
          <w:lang w:eastAsia="es-ES"/>
        </w:rPr>
        <w:t xml:space="preserve">rocedimientos operativos normalizados </w:t>
      </w:r>
      <w:bookmarkEnd w:id="455"/>
      <w:r w:rsidR="00AE1124" w:rsidRPr="008205E9">
        <w:rPr>
          <w:rFonts w:cs="Arial"/>
          <w:b/>
          <w:sz w:val="22"/>
          <w:lang w:eastAsia="es-ES"/>
        </w:rPr>
        <w:t>(PON)</w:t>
      </w:r>
      <w:r w:rsidR="00AE1124" w:rsidRPr="00B0447D">
        <w:rPr>
          <w:rFonts w:cs="Arial"/>
          <w:sz w:val="22"/>
          <w:lang w:eastAsia="es-ES"/>
        </w:rPr>
        <w:t xml:space="preserve"> </w:t>
      </w:r>
      <w:r w:rsidR="00FD2CDF" w:rsidRPr="00B0447D">
        <w:rPr>
          <w:rFonts w:cs="Arial"/>
          <w:sz w:val="22"/>
          <w:lang w:eastAsia="es-ES"/>
        </w:rPr>
        <w:t xml:space="preserve">se presentan los procedimientos </w:t>
      </w:r>
      <w:r w:rsidRPr="00B0447D">
        <w:rPr>
          <w:rFonts w:cs="Arial"/>
          <w:sz w:val="22"/>
          <w:lang w:eastAsia="es-ES"/>
        </w:rPr>
        <w:t xml:space="preserve">de respuesta </w:t>
      </w:r>
      <w:r w:rsidR="007B7AD6" w:rsidRPr="00B0447D">
        <w:rPr>
          <w:rFonts w:cs="Arial"/>
          <w:sz w:val="22"/>
          <w:lang w:eastAsia="es-ES"/>
        </w:rPr>
        <w:t xml:space="preserve">establecidos </w:t>
      </w:r>
      <w:r w:rsidRPr="00B0447D">
        <w:rPr>
          <w:rFonts w:cs="Arial"/>
          <w:sz w:val="22"/>
          <w:lang w:eastAsia="es-ES"/>
        </w:rPr>
        <w:t xml:space="preserve">por parte de </w:t>
      </w:r>
      <w:r w:rsidR="00826935" w:rsidRPr="00B0447D">
        <w:rPr>
          <w:rFonts w:eastAsia="Times New Roman" w:cs="Arial"/>
          <w:b/>
          <w:sz w:val="22"/>
          <w:lang w:val="es-ES" w:eastAsia="es-ES"/>
        </w:rPr>
        <w:t>NOMBRE DE LA SEDE</w:t>
      </w:r>
      <w:r w:rsidR="00AE1124" w:rsidRPr="00B0447D">
        <w:rPr>
          <w:rFonts w:eastAsia="Times New Roman" w:cs="Arial"/>
          <w:b/>
          <w:sz w:val="22"/>
          <w:lang w:val="es-ES" w:eastAsia="es-ES"/>
        </w:rPr>
        <w:t xml:space="preserve">, </w:t>
      </w:r>
      <w:r w:rsidR="00C37F6B" w:rsidRPr="00B0447D">
        <w:rPr>
          <w:rFonts w:cs="Arial"/>
          <w:sz w:val="22"/>
          <w:lang w:eastAsia="es-ES"/>
        </w:rPr>
        <w:t>para el presente PGRD</w:t>
      </w:r>
      <w:r w:rsidR="00242FCB" w:rsidRPr="00B0447D">
        <w:rPr>
          <w:rFonts w:cs="Arial"/>
          <w:sz w:val="22"/>
          <w:lang w:eastAsia="es-ES"/>
        </w:rPr>
        <w:t>.</w:t>
      </w:r>
    </w:p>
    <w:p w14:paraId="1D57390F" w14:textId="77777777" w:rsidR="009421B4" w:rsidRPr="00B0447D" w:rsidRDefault="009421B4" w:rsidP="00B50396">
      <w:pPr>
        <w:ind w:right="-374"/>
        <w:rPr>
          <w:rFonts w:cs="Arial"/>
          <w:sz w:val="22"/>
          <w:lang w:eastAsia="es-ES"/>
        </w:rPr>
      </w:pPr>
    </w:p>
    <w:p w14:paraId="69EEBD6E" w14:textId="3DD29B47" w:rsidR="004D7602" w:rsidRPr="00B0447D" w:rsidRDefault="00FB0360" w:rsidP="00B50396">
      <w:pPr>
        <w:pStyle w:val="Ttulo4"/>
        <w:numPr>
          <w:ilvl w:val="3"/>
          <w:numId w:val="22"/>
        </w:numPr>
        <w:ind w:right="-374"/>
        <w:rPr>
          <w:rFonts w:cs="Arial"/>
          <w:sz w:val="22"/>
        </w:rPr>
      </w:pPr>
      <w:bookmarkStart w:id="456" w:name="_Toc13662692"/>
      <w:bookmarkStart w:id="457" w:name="_Toc69642979"/>
      <w:bookmarkStart w:id="458" w:name="_Toc69643118"/>
      <w:bookmarkStart w:id="459" w:name="_Toc72993897"/>
      <w:bookmarkStart w:id="460" w:name="_Toc132800608"/>
      <w:r w:rsidRPr="00B0447D">
        <w:rPr>
          <w:rFonts w:cs="Arial"/>
          <w:sz w:val="22"/>
        </w:rPr>
        <w:t>Procedimientos para el manejo de la respuesta ante la emergencia</w:t>
      </w:r>
      <w:bookmarkEnd w:id="456"/>
      <w:bookmarkEnd w:id="457"/>
      <w:bookmarkEnd w:id="458"/>
      <w:bookmarkEnd w:id="459"/>
      <w:bookmarkEnd w:id="460"/>
      <w:r w:rsidRPr="00B0447D">
        <w:rPr>
          <w:rFonts w:cs="Arial"/>
          <w:sz w:val="22"/>
        </w:rPr>
        <w:t xml:space="preserve"> </w:t>
      </w:r>
    </w:p>
    <w:p w14:paraId="0F6A1FD4" w14:textId="77777777" w:rsidR="008C2266" w:rsidRPr="008205E9" w:rsidRDefault="008C2266" w:rsidP="00B50396">
      <w:pPr>
        <w:pStyle w:val="Ttulo5"/>
        <w:numPr>
          <w:ilvl w:val="4"/>
          <w:numId w:val="22"/>
        </w:numPr>
        <w:ind w:right="-374"/>
        <w:rPr>
          <w:rFonts w:cs="Arial"/>
          <w:sz w:val="22"/>
        </w:rPr>
      </w:pPr>
      <w:bookmarkStart w:id="461" w:name="_Toc26893916"/>
      <w:bookmarkStart w:id="462" w:name="_Toc68782780"/>
      <w:bookmarkStart w:id="463" w:name="_Toc73102184"/>
      <w:bookmarkStart w:id="464" w:name="_Toc73102338"/>
      <w:bookmarkStart w:id="465" w:name="_Toc73102482"/>
      <w:bookmarkStart w:id="466" w:name="_Toc73102697"/>
      <w:r w:rsidRPr="008205E9">
        <w:rPr>
          <w:rFonts w:cs="Arial"/>
          <w:sz w:val="22"/>
        </w:rPr>
        <w:t>Directorio de contactos para emergencia</w:t>
      </w:r>
      <w:bookmarkEnd w:id="461"/>
      <w:bookmarkEnd w:id="462"/>
      <w:bookmarkEnd w:id="463"/>
      <w:bookmarkEnd w:id="464"/>
      <w:bookmarkEnd w:id="465"/>
      <w:bookmarkEnd w:id="466"/>
    </w:p>
    <w:p w14:paraId="3E67F2D5" w14:textId="4842553A" w:rsidR="00353A59" w:rsidRPr="00B0447D" w:rsidRDefault="00353A59" w:rsidP="00B50396">
      <w:pPr>
        <w:ind w:right="-374"/>
        <w:rPr>
          <w:rFonts w:cs="Arial"/>
          <w:sz w:val="22"/>
        </w:rPr>
      </w:pPr>
      <w:r w:rsidRPr="008205E9">
        <w:rPr>
          <w:rFonts w:cs="Arial"/>
          <w:sz w:val="22"/>
        </w:rPr>
        <w:t xml:space="preserve">Los datos de contacto establecidos </w:t>
      </w:r>
      <w:r w:rsidR="004006EF" w:rsidRPr="008205E9">
        <w:rPr>
          <w:rFonts w:cs="Arial"/>
          <w:sz w:val="22"/>
        </w:rPr>
        <w:t xml:space="preserve">de los centros de Control se encuentran establecidos </w:t>
      </w:r>
      <w:r w:rsidR="008205E9" w:rsidRPr="008205E9">
        <w:rPr>
          <w:rFonts w:cs="Arial"/>
          <w:sz w:val="22"/>
        </w:rPr>
        <w:t>los formatos de d</w:t>
      </w:r>
      <w:r w:rsidR="004006EF" w:rsidRPr="008205E9">
        <w:rPr>
          <w:rFonts w:cs="Arial"/>
          <w:b/>
          <w:sz w:val="22"/>
        </w:rPr>
        <w:t>irectorios telefónicos de emergencia</w:t>
      </w:r>
      <w:r w:rsidR="004006EF" w:rsidRPr="008205E9">
        <w:rPr>
          <w:rFonts w:cs="Arial"/>
          <w:sz w:val="22"/>
        </w:rPr>
        <w:t>.</w:t>
      </w:r>
    </w:p>
    <w:p w14:paraId="1A1E2C62" w14:textId="77777777" w:rsidR="00242FCB" w:rsidRPr="00B0447D" w:rsidRDefault="00242FCB" w:rsidP="00B50396">
      <w:pPr>
        <w:ind w:right="-374"/>
        <w:rPr>
          <w:rFonts w:cs="Arial"/>
          <w:sz w:val="22"/>
        </w:rPr>
      </w:pPr>
    </w:p>
    <w:p w14:paraId="6134AF00" w14:textId="77777777" w:rsidR="008C2266" w:rsidRPr="00B0447D" w:rsidRDefault="007D56E3" w:rsidP="00B50396">
      <w:pPr>
        <w:pStyle w:val="Ttulo5"/>
        <w:numPr>
          <w:ilvl w:val="4"/>
          <w:numId w:val="22"/>
        </w:numPr>
        <w:ind w:right="-374"/>
        <w:rPr>
          <w:rFonts w:cs="Arial"/>
          <w:sz w:val="22"/>
        </w:rPr>
      </w:pPr>
      <w:bookmarkStart w:id="467" w:name="_Toc26893917"/>
      <w:bookmarkStart w:id="468" w:name="_Toc68782781"/>
      <w:bookmarkStart w:id="469" w:name="_Toc73102185"/>
      <w:bookmarkStart w:id="470" w:name="_Toc73102339"/>
      <w:bookmarkStart w:id="471" w:name="_Toc73102483"/>
      <w:bookmarkStart w:id="472" w:name="_Toc73102698"/>
      <w:r w:rsidRPr="00B0447D">
        <w:rPr>
          <w:rFonts w:cs="Arial"/>
          <w:sz w:val="22"/>
        </w:rPr>
        <w:lastRenderedPageBreak/>
        <w:t>Cadenas de llamado</w:t>
      </w:r>
      <w:bookmarkEnd w:id="467"/>
      <w:bookmarkEnd w:id="468"/>
      <w:bookmarkEnd w:id="469"/>
      <w:bookmarkEnd w:id="470"/>
      <w:bookmarkEnd w:id="471"/>
      <w:bookmarkEnd w:id="472"/>
    </w:p>
    <w:p w14:paraId="12DFF47E" w14:textId="2F40082B" w:rsidR="00547861" w:rsidRPr="00B0447D" w:rsidRDefault="007E16E7" w:rsidP="00B50396">
      <w:pPr>
        <w:ind w:right="-374"/>
        <w:rPr>
          <w:rFonts w:cs="Arial"/>
          <w:sz w:val="22"/>
          <w:lang w:eastAsia="es-ES"/>
        </w:rPr>
      </w:pPr>
      <w:r w:rsidRPr="007E16E7">
        <w:rPr>
          <w:rFonts w:cs="Arial"/>
          <w:sz w:val="22"/>
          <w:lang w:eastAsia="es-ES"/>
        </w:rPr>
        <w:t>En el instructivo I-SST-06</w:t>
      </w:r>
      <w:r w:rsidR="00766AF5" w:rsidRPr="007E16E7">
        <w:rPr>
          <w:rFonts w:cs="Arial"/>
          <w:b/>
          <w:sz w:val="22"/>
          <w:lang w:eastAsia="es-ES"/>
        </w:rPr>
        <w:t xml:space="preserve"> </w:t>
      </w:r>
      <w:r w:rsidR="0034313A" w:rsidRPr="007E16E7">
        <w:rPr>
          <w:rFonts w:cs="Arial"/>
          <w:b/>
          <w:bCs/>
          <w:sz w:val="22"/>
          <w:lang w:eastAsia="es-ES"/>
        </w:rPr>
        <w:t>P</w:t>
      </w:r>
      <w:r w:rsidR="00547861" w:rsidRPr="007E16E7">
        <w:rPr>
          <w:rFonts w:cs="Arial"/>
          <w:b/>
          <w:bCs/>
          <w:sz w:val="22"/>
          <w:lang w:eastAsia="es-ES"/>
        </w:rPr>
        <w:t xml:space="preserve">rotocolo </w:t>
      </w:r>
      <w:r w:rsidR="0034313A" w:rsidRPr="007E16E7">
        <w:rPr>
          <w:rFonts w:cs="Arial"/>
          <w:b/>
          <w:bCs/>
          <w:sz w:val="22"/>
          <w:lang w:eastAsia="es-ES"/>
        </w:rPr>
        <w:t>P</w:t>
      </w:r>
      <w:r w:rsidR="00547861" w:rsidRPr="007E16E7">
        <w:rPr>
          <w:rFonts w:cs="Arial"/>
          <w:b/>
          <w:bCs/>
          <w:sz w:val="22"/>
          <w:lang w:eastAsia="es-ES"/>
        </w:rPr>
        <w:t xml:space="preserve">rimer </w:t>
      </w:r>
      <w:r w:rsidR="0034313A" w:rsidRPr="007E16E7">
        <w:rPr>
          <w:rFonts w:cs="Arial"/>
          <w:b/>
          <w:bCs/>
          <w:sz w:val="22"/>
          <w:lang w:eastAsia="es-ES"/>
        </w:rPr>
        <w:t>R</w:t>
      </w:r>
      <w:r w:rsidR="00547861" w:rsidRPr="007E16E7">
        <w:rPr>
          <w:rFonts w:cs="Arial"/>
          <w:b/>
          <w:bCs/>
          <w:sz w:val="22"/>
          <w:lang w:eastAsia="es-ES"/>
        </w:rPr>
        <w:t>espondiente</w:t>
      </w:r>
      <w:r w:rsidR="00547861" w:rsidRPr="00B0447D">
        <w:rPr>
          <w:rFonts w:cs="Arial"/>
          <w:sz w:val="22"/>
          <w:lang w:eastAsia="es-ES"/>
        </w:rPr>
        <w:t>, se desarrollan pautas referentes a las acciones, recomendaciones y medidas iniciales a efectuar por parte del primer respondiente.</w:t>
      </w:r>
    </w:p>
    <w:p w14:paraId="26E494CE" w14:textId="3C420E72" w:rsidR="002701D8" w:rsidRPr="00B0447D" w:rsidRDefault="00FB0360" w:rsidP="00B50396">
      <w:pPr>
        <w:pStyle w:val="Ttulo4"/>
        <w:numPr>
          <w:ilvl w:val="3"/>
          <w:numId w:val="22"/>
        </w:numPr>
        <w:ind w:right="-374"/>
        <w:rPr>
          <w:rFonts w:cs="Arial"/>
          <w:sz w:val="22"/>
          <w:lang w:eastAsia="es-ES"/>
        </w:rPr>
      </w:pPr>
      <w:bookmarkStart w:id="473" w:name="_Toc26893931"/>
      <w:bookmarkStart w:id="474" w:name="_Toc68782794"/>
      <w:bookmarkStart w:id="475" w:name="_Toc73102199"/>
      <w:bookmarkStart w:id="476" w:name="_Toc73102353"/>
      <w:bookmarkStart w:id="477" w:name="_Toc73102497"/>
      <w:bookmarkStart w:id="478" w:name="_Toc73102712"/>
      <w:bookmarkStart w:id="479" w:name="_Toc132800609"/>
      <w:r w:rsidRPr="00B0447D">
        <w:rPr>
          <w:rFonts w:cs="Arial"/>
          <w:sz w:val="22"/>
          <w:lang w:eastAsia="es-ES"/>
        </w:rPr>
        <w:t>Prioridades para la respuesta</w:t>
      </w:r>
      <w:bookmarkEnd w:id="473"/>
      <w:bookmarkEnd w:id="474"/>
      <w:bookmarkEnd w:id="475"/>
      <w:bookmarkEnd w:id="476"/>
      <w:bookmarkEnd w:id="477"/>
      <w:bookmarkEnd w:id="478"/>
      <w:bookmarkEnd w:id="479"/>
    </w:p>
    <w:p w14:paraId="5D0FB0B4" w14:textId="77777777" w:rsidR="002701D8" w:rsidRPr="00B0447D" w:rsidRDefault="002701D8" w:rsidP="00B50396">
      <w:pPr>
        <w:ind w:right="-374"/>
        <w:rPr>
          <w:rFonts w:cs="Arial"/>
          <w:sz w:val="22"/>
        </w:rPr>
      </w:pPr>
      <w:r w:rsidRPr="00B0447D">
        <w:rPr>
          <w:rFonts w:cs="Arial"/>
          <w:sz w:val="22"/>
        </w:rPr>
        <w:t>Los criterios de prioridad en las operaciones de respuesta responden a</w:t>
      </w:r>
      <w:r w:rsidRPr="00B0447D">
        <w:rPr>
          <w:rStyle w:val="Refdenotaalpie"/>
          <w:rFonts w:cs="Arial"/>
          <w:sz w:val="22"/>
          <w:vertAlign w:val="superscript"/>
        </w:rPr>
        <w:footnoteReference w:id="2"/>
      </w:r>
      <w:r w:rsidRPr="00B0447D">
        <w:rPr>
          <w:rFonts w:cs="Arial"/>
          <w:sz w:val="22"/>
        </w:rPr>
        <w:t>:</w:t>
      </w:r>
    </w:p>
    <w:p w14:paraId="7FC63F9E" w14:textId="2D91D821" w:rsidR="00242FCB" w:rsidRPr="00B0447D" w:rsidRDefault="002701D8" w:rsidP="00B50396">
      <w:pPr>
        <w:ind w:right="-374"/>
        <w:rPr>
          <w:rFonts w:cs="Arial"/>
          <w:sz w:val="22"/>
        </w:rPr>
      </w:pPr>
      <w:r w:rsidRPr="00B0447D">
        <w:rPr>
          <w:rFonts w:cs="Arial"/>
          <w:sz w:val="22"/>
        </w:rPr>
        <w:t xml:space="preserve">La más alta prioridad va dirigida a proteger y preservar la vida humana y animal amenazada por el incidente y </w:t>
      </w:r>
      <w:r w:rsidR="00564580" w:rsidRPr="00B0447D">
        <w:rPr>
          <w:rFonts w:cs="Arial"/>
          <w:sz w:val="22"/>
        </w:rPr>
        <w:t xml:space="preserve">así como los puntos de suministro y distribución </w:t>
      </w:r>
      <w:r w:rsidRPr="00B0447D">
        <w:rPr>
          <w:rFonts w:cs="Arial"/>
          <w:sz w:val="22"/>
        </w:rPr>
        <w:t>de agua potable para</w:t>
      </w:r>
      <w:r w:rsidR="00564580" w:rsidRPr="00B0447D">
        <w:rPr>
          <w:rFonts w:cs="Arial"/>
          <w:sz w:val="22"/>
        </w:rPr>
        <w:t xml:space="preserve"> el</w:t>
      </w:r>
      <w:r w:rsidRPr="00B0447D">
        <w:rPr>
          <w:rFonts w:cs="Arial"/>
          <w:sz w:val="22"/>
        </w:rPr>
        <w:t xml:space="preserve"> consumo</w:t>
      </w:r>
      <w:r w:rsidRPr="007E16E7">
        <w:rPr>
          <w:rFonts w:cs="Arial"/>
          <w:sz w:val="22"/>
        </w:rPr>
        <w:t>.</w:t>
      </w:r>
      <w:r w:rsidR="002C2B0A" w:rsidRPr="007E16E7">
        <w:rPr>
          <w:rFonts w:cs="Arial"/>
          <w:sz w:val="22"/>
        </w:rPr>
        <w:t xml:space="preserve"> </w:t>
      </w:r>
      <w:r w:rsidR="002C2B0A" w:rsidRPr="0067252A">
        <w:rPr>
          <w:rFonts w:cs="Arial"/>
          <w:sz w:val="22"/>
        </w:rPr>
        <w:t xml:space="preserve">En </w:t>
      </w:r>
      <w:r w:rsidR="002C2B0A" w:rsidRPr="007E16E7">
        <w:rPr>
          <w:rFonts w:cs="Arial"/>
          <w:sz w:val="22"/>
        </w:rPr>
        <w:t xml:space="preserve">el Anexo </w:t>
      </w:r>
      <w:r w:rsidR="007E16E7" w:rsidRPr="007E16E7">
        <w:rPr>
          <w:rFonts w:cs="Arial"/>
          <w:sz w:val="22"/>
        </w:rPr>
        <w:t>5</w:t>
      </w:r>
      <w:r w:rsidR="002C2B0A" w:rsidRPr="007E16E7">
        <w:rPr>
          <w:rFonts w:cs="Arial"/>
          <w:sz w:val="22"/>
        </w:rPr>
        <w:t xml:space="preserve"> MEDEVAC</w:t>
      </w:r>
      <w:r w:rsidR="002C2B0A" w:rsidRPr="00B0447D">
        <w:rPr>
          <w:rFonts w:cs="Arial"/>
          <w:sz w:val="22"/>
        </w:rPr>
        <w:t xml:space="preserve"> se define</w:t>
      </w:r>
      <w:r w:rsidR="00147826" w:rsidRPr="00B0447D">
        <w:rPr>
          <w:rFonts w:cs="Arial"/>
          <w:sz w:val="22"/>
        </w:rPr>
        <w:t xml:space="preserve"> las acciones tendientes</w:t>
      </w:r>
      <w:r w:rsidR="009421B4">
        <w:rPr>
          <w:rFonts w:cs="Arial"/>
          <w:sz w:val="22"/>
        </w:rPr>
        <w:t xml:space="preserve"> a</w:t>
      </w:r>
      <w:r w:rsidR="00147826" w:rsidRPr="00B0447D">
        <w:rPr>
          <w:rFonts w:cs="Arial"/>
          <w:sz w:val="22"/>
        </w:rPr>
        <w:t xml:space="preserve"> proteger y preservar la vida humana</w:t>
      </w:r>
      <w:r w:rsidR="00BF2450" w:rsidRPr="00B0447D">
        <w:rPr>
          <w:rFonts w:cs="Arial"/>
          <w:sz w:val="22"/>
        </w:rPr>
        <w:t>.</w:t>
      </w:r>
    </w:p>
    <w:p w14:paraId="221DF157" w14:textId="77777777" w:rsidR="00BF2450" w:rsidRPr="00B0447D" w:rsidRDefault="00BF2450" w:rsidP="00B50396">
      <w:pPr>
        <w:ind w:right="-374"/>
        <w:rPr>
          <w:rFonts w:cs="Arial"/>
          <w:sz w:val="22"/>
          <w:highlight w:val="yellow"/>
        </w:rPr>
      </w:pPr>
    </w:p>
    <w:p w14:paraId="509628D4" w14:textId="0731C369" w:rsidR="000E34BA" w:rsidRPr="00B0447D" w:rsidRDefault="00FB0360" w:rsidP="00B50396">
      <w:pPr>
        <w:pStyle w:val="Ttulo4"/>
        <w:numPr>
          <w:ilvl w:val="3"/>
          <w:numId w:val="22"/>
        </w:numPr>
        <w:ind w:right="-374"/>
        <w:rPr>
          <w:rFonts w:cs="Arial"/>
          <w:caps/>
          <w:sz w:val="22"/>
          <w:lang w:eastAsia="es-ES"/>
        </w:rPr>
      </w:pPr>
      <w:r w:rsidRPr="00B0447D">
        <w:rPr>
          <w:rFonts w:cs="Arial"/>
          <w:sz w:val="22"/>
          <w:lang w:eastAsia="es-ES"/>
        </w:rPr>
        <w:t> </w:t>
      </w:r>
      <w:bookmarkStart w:id="480" w:name="_Toc132800610"/>
      <w:r w:rsidRPr="00B0447D">
        <w:rPr>
          <w:rFonts w:cs="Arial"/>
          <w:sz w:val="22"/>
          <w:lang w:eastAsia="es-ES"/>
        </w:rPr>
        <w:t>Mecanismo de actualización del plan de emergencia y contingencia</w:t>
      </w:r>
      <w:bookmarkEnd w:id="480"/>
    </w:p>
    <w:p w14:paraId="02CCA561" w14:textId="669D45CB" w:rsidR="00A567D9" w:rsidRPr="00B0447D" w:rsidRDefault="000E34BA" w:rsidP="00B50396">
      <w:pPr>
        <w:ind w:right="-374"/>
        <w:rPr>
          <w:rFonts w:eastAsia="Times New Roman" w:cs="Arial"/>
          <w:b/>
          <w:sz w:val="22"/>
          <w:lang w:val="es-ES" w:eastAsia="es-ES"/>
        </w:rPr>
      </w:pPr>
      <w:r w:rsidRPr="00B0447D">
        <w:rPr>
          <w:rFonts w:cs="Arial"/>
          <w:sz w:val="22"/>
        </w:rPr>
        <w:t xml:space="preserve">Se actualizará anualmente, de acuerdo a lo referido en los sistemas de gestión de </w:t>
      </w:r>
      <w:r w:rsidR="00826935" w:rsidRPr="00B0447D">
        <w:rPr>
          <w:rFonts w:eastAsia="Times New Roman" w:cs="Arial"/>
          <w:b/>
          <w:sz w:val="22"/>
          <w:lang w:val="es-ES" w:eastAsia="es-ES"/>
        </w:rPr>
        <w:t>NOMBRE DE LA SEDE</w:t>
      </w:r>
      <w:r w:rsidRPr="00B0447D">
        <w:rPr>
          <w:rFonts w:eastAsia="Times New Roman" w:cs="Arial"/>
          <w:b/>
          <w:sz w:val="22"/>
          <w:lang w:val="es-ES" w:eastAsia="es-ES"/>
        </w:rPr>
        <w:t>.</w:t>
      </w:r>
    </w:p>
    <w:p w14:paraId="1B5A1B52" w14:textId="6AD6DB40" w:rsidR="000E7816" w:rsidRPr="00B0447D" w:rsidRDefault="000E7816" w:rsidP="00B50396">
      <w:pPr>
        <w:ind w:right="-374"/>
        <w:rPr>
          <w:rFonts w:cs="Arial"/>
          <w:sz w:val="22"/>
        </w:rPr>
      </w:pPr>
    </w:p>
    <w:p w14:paraId="0476A0D6" w14:textId="6BBD737B" w:rsidR="008C7213" w:rsidRPr="00B0447D" w:rsidRDefault="008C7213" w:rsidP="009421B4">
      <w:pPr>
        <w:pStyle w:val="Ttulo2"/>
        <w:numPr>
          <w:ilvl w:val="0"/>
          <w:numId w:val="88"/>
        </w:numPr>
        <w:spacing w:before="40"/>
        <w:ind w:right="-374"/>
        <w:jc w:val="left"/>
        <w:rPr>
          <w:rFonts w:cs="Arial"/>
          <w:b/>
          <w:sz w:val="22"/>
          <w:szCs w:val="22"/>
        </w:rPr>
      </w:pPr>
      <w:bookmarkStart w:id="481" w:name="_Toc113358338"/>
      <w:bookmarkStart w:id="482" w:name="_Toc122585952"/>
      <w:bookmarkStart w:id="483" w:name="_Toc132800611"/>
      <w:r w:rsidRPr="00B0447D">
        <w:rPr>
          <w:rFonts w:cs="Arial"/>
          <w:b/>
          <w:sz w:val="22"/>
          <w:szCs w:val="22"/>
        </w:rPr>
        <w:t>Auditoria del PAE</w:t>
      </w:r>
      <w:bookmarkEnd w:id="481"/>
      <w:bookmarkEnd w:id="482"/>
      <w:bookmarkEnd w:id="483"/>
    </w:p>
    <w:p w14:paraId="5604EAC3" w14:textId="697F79FD" w:rsidR="008C7213" w:rsidRPr="00B0447D" w:rsidRDefault="008C7213" w:rsidP="00B50396">
      <w:pPr>
        <w:ind w:right="-374"/>
        <w:rPr>
          <w:rFonts w:cs="Arial"/>
          <w:sz w:val="22"/>
        </w:rPr>
      </w:pPr>
      <w:r w:rsidRPr="00B0447D">
        <w:rPr>
          <w:rFonts w:cs="Arial"/>
          <w:sz w:val="22"/>
        </w:rPr>
        <w:t>La auditoría del Plan maestro de emergencias de la Rama Judicial se realizará de manera sistemá</w:t>
      </w:r>
      <w:r w:rsidR="009421B4">
        <w:rPr>
          <w:rFonts w:cs="Arial"/>
          <w:sz w:val="22"/>
        </w:rPr>
        <w:t>tica, independiente y documenta</w:t>
      </w:r>
      <w:r w:rsidRPr="00B0447D">
        <w:rPr>
          <w:rFonts w:cs="Arial"/>
          <w:sz w:val="22"/>
        </w:rPr>
        <w:t xml:space="preserve">do para obtener evidencias y evaluarlas de manera objetiva con el fin de determinar hasta qué punto </w:t>
      </w:r>
      <w:r w:rsidR="009421B4">
        <w:rPr>
          <w:rFonts w:cs="Arial"/>
          <w:sz w:val="22"/>
        </w:rPr>
        <w:t xml:space="preserve">se </w:t>
      </w:r>
      <w:r w:rsidRPr="00B0447D">
        <w:rPr>
          <w:rFonts w:cs="Arial"/>
          <w:sz w:val="22"/>
        </w:rPr>
        <w:t>cumple</w:t>
      </w:r>
      <w:r w:rsidR="009421B4">
        <w:rPr>
          <w:rFonts w:cs="Arial"/>
          <w:sz w:val="22"/>
        </w:rPr>
        <w:t>n</w:t>
      </w:r>
      <w:r w:rsidRPr="00B0447D">
        <w:rPr>
          <w:rFonts w:cs="Arial"/>
          <w:sz w:val="22"/>
        </w:rPr>
        <w:t xml:space="preserve"> las políticas, procedimientos o requisitos de referencia del Plan de Emergencia de la Entidad. </w:t>
      </w:r>
    </w:p>
    <w:p w14:paraId="15AF1D73" w14:textId="005C3557" w:rsidR="008C7213" w:rsidRPr="00B0447D" w:rsidRDefault="008C7213" w:rsidP="00B50396">
      <w:pPr>
        <w:ind w:right="-374"/>
        <w:rPr>
          <w:rFonts w:cs="Arial"/>
          <w:sz w:val="22"/>
        </w:rPr>
      </w:pPr>
      <w:r w:rsidRPr="00B0447D">
        <w:rPr>
          <w:rFonts w:cs="Arial"/>
          <w:sz w:val="22"/>
        </w:rPr>
        <w:t>Las actividades de auditoria para el Plan emergencias se realizarán con personal interno y externo de la Entidad. Los aspectos que se obtienen de los ejercicios de las auditor</w:t>
      </w:r>
      <w:r w:rsidR="009421B4">
        <w:rPr>
          <w:rFonts w:cs="Arial"/>
          <w:sz w:val="22"/>
        </w:rPr>
        <w:t>í</w:t>
      </w:r>
      <w:r w:rsidRPr="00B0447D">
        <w:rPr>
          <w:rFonts w:cs="Arial"/>
          <w:sz w:val="22"/>
        </w:rPr>
        <w:t>as son productos para la actualización del Plan de Emergencia y Contingencias.</w:t>
      </w:r>
    </w:p>
    <w:p w14:paraId="7A0979C0" w14:textId="462DB6FD" w:rsidR="008C7213" w:rsidRPr="00B0447D" w:rsidRDefault="008C7213" w:rsidP="009421B4">
      <w:pPr>
        <w:pStyle w:val="Ttulo1"/>
        <w:numPr>
          <w:ilvl w:val="0"/>
          <w:numId w:val="88"/>
        </w:numPr>
        <w:spacing w:before="240" w:after="0"/>
        <w:ind w:right="-374"/>
        <w:jc w:val="left"/>
        <w:rPr>
          <w:rFonts w:ascii="Arial" w:hAnsi="Arial" w:cs="Arial"/>
          <w:sz w:val="22"/>
          <w:szCs w:val="22"/>
        </w:rPr>
      </w:pPr>
      <w:bookmarkStart w:id="484" w:name="_Toc113358339"/>
      <w:bookmarkStart w:id="485" w:name="_Toc122585953"/>
      <w:bookmarkStart w:id="486" w:name="_Toc132800612"/>
      <w:r w:rsidRPr="00B0447D">
        <w:rPr>
          <w:rFonts w:ascii="Arial" w:hAnsi="Arial" w:cs="Arial"/>
          <w:sz w:val="22"/>
          <w:szCs w:val="22"/>
        </w:rPr>
        <w:t>A</w:t>
      </w:r>
      <w:r w:rsidR="00640604" w:rsidRPr="00B0447D">
        <w:rPr>
          <w:rFonts w:ascii="Arial" w:hAnsi="Arial" w:cs="Arial"/>
          <w:sz w:val="22"/>
          <w:szCs w:val="22"/>
        </w:rPr>
        <w:t>n</w:t>
      </w:r>
      <w:r w:rsidRPr="00B0447D">
        <w:rPr>
          <w:rFonts w:ascii="Arial" w:hAnsi="Arial" w:cs="Arial"/>
          <w:sz w:val="22"/>
          <w:szCs w:val="22"/>
        </w:rPr>
        <w:t>EXOS (Formatos, Guías, Instructivos, Planes)</w:t>
      </w:r>
      <w:bookmarkEnd w:id="484"/>
      <w:bookmarkEnd w:id="485"/>
      <w:bookmarkEnd w:id="486"/>
    </w:p>
    <w:p w14:paraId="5D07E466" w14:textId="77777777" w:rsidR="0067252A" w:rsidRPr="0067252A" w:rsidRDefault="0067252A" w:rsidP="005333F0">
      <w:pPr>
        <w:pStyle w:val="Prrafodelista"/>
        <w:numPr>
          <w:ilvl w:val="0"/>
          <w:numId w:val="75"/>
        </w:numPr>
        <w:spacing w:after="160"/>
        <w:ind w:left="709" w:right="-374" w:hanging="567"/>
        <w:rPr>
          <w:rFonts w:cs="Arial"/>
          <w:sz w:val="22"/>
        </w:rPr>
      </w:pPr>
      <w:bookmarkStart w:id="487" w:name="_Hlk40852835"/>
      <w:r w:rsidRPr="0067252A">
        <w:rPr>
          <w:rFonts w:cs="Arial"/>
          <w:sz w:val="22"/>
        </w:rPr>
        <w:t>Anexo 1: Glosario PGRD</w:t>
      </w:r>
    </w:p>
    <w:p w14:paraId="68F9E724" w14:textId="05F89D2C" w:rsidR="0067252A" w:rsidRPr="0067252A" w:rsidRDefault="0067252A" w:rsidP="005333F0">
      <w:pPr>
        <w:pStyle w:val="Prrafodelista"/>
        <w:numPr>
          <w:ilvl w:val="0"/>
          <w:numId w:val="75"/>
        </w:numPr>
        <w:spacing w:after="160"/>
        <w:ind w:left="709" w:right="-374" w:hanging="567"/>
        <w:rPr>
          <w:rFonts w:cs="Arial"/>
          <w:sz w:val="22"/>
        </w:rPr>
      </w:pPr>
      <w:r w:rsidRPr="0067252A">
        <w:rPr>
          <w:rFonts w:cs="Arial"/>
          <w:sz w:val="22"/>
        </w:rPr>
        <w:t>Anexo 2:</w:t>
      </w:r>
      <w:r w:rsidRPr="0067252A">
        <w:t xml:space="preserve"> </w:t>
      </w:r>
      <w:r w:rsidRPr="0067252A">
        <w:rPr>
          <w:rFonts w:cs="Arial"/>
          <w:sz w:val="22"/>
        </w:rPr>
        <w:t xml:space="preserve">Especificaciones </w:t>
      </w:r>
      <w:proofErr w:type="spellStart"/>
      <w:r w:rsidRPr="0067252A">
        <w:rPr>
          <w:rFonts w:cs="Arial"/>
          <w:sz w:val="22"/>
        </w:rPr>
        <w:t>tecnicas</w:t>
      </w:r>
      <w:proofErr w:type="spellEnd"/>
      <w:r w:rsidRPr="0067252A">
        <w:rPr>
          <w:rFonts w:cs="Arial"/>
          <w:sz w:val="22"/>
        </w:rPr>
        <w:t xml:space="preserve"> extintores</w:t>
      </w:r>
    </w:p>
    <w:p w14:paraId="37D62B9C" w14:textId="74D4BA0A" w:rsidR="0067252A" w:rsidRPr="0067252A" w:rsidRDefault="0067252A" w:rsidP="005333F0">
      <w:pPr>
        <w:pStyle w:val="Prrafodelista"/>
        <w:numPr>
          <w:ilvl w:val="0"/>
          <w:numId w:val="75"/>
        </w:numPr>
        <w:spacing w:after="160"/>
        <w:ind w:left="709" w:right="-374" w:hanging="567"/>
        <w:rPr>
          <w:rFonts w:cs="Arial"/>
          <w:sz w:val="22"/>
        </w:rPr>
      </w:pPr>
      <w:r w:rsidRPr="0067252A">
        <w:rPr>
          <w:rFonts w:cs="Arial"/>
          <w:sz w:val="22"/>
        </w:rPr>
        <w:t>Anexo 3: Generalidades del SCI</w:t>
      </w:r>
    </w:p>
    <w:p w14:paraId="04B8D8D3" w14:textId="0C9B5ED5" w:rsidR="0067252A" w:rsidRPr="0067252A" w:rsidRDefault="0067252A" w:rsidP="005333F0">
      <w:pPr>
        <w:pStyle w:val="Prrafodelista"/>
        <w:numPr>
          <w:ilvl w:val="0"/>
          <w:numId w:val="75"/>
        </w:numPr>
        <w:spacing w:after="160"/>
        <w:ind w:left="709" w:right="-374" w:hanging="567"/>
        <w:rPr>
          <w:rFonts w:cs="Arial"/>
          <w:sz w:val="22"/>
        </w:rPr>
      </w:pPr>
      <w:r w:rsidRPr="0067252A">
        <w:rPr>
          <w:rFonts w:cs="Arial"/>
          <w:sz w:val="22"/>
        </w:rPr>
        <w:t>Anexo 4: Procedimiento Operativo Normalizado – PON</w:t>
      </w:r>
    </w:p>
    <w:p w14:paraId="674E740A" w14:textId="77777777" w:rsidR="005333F0" w:rsidRPr="00467B48" w:rsidRDefault="0067252A" w:rsidP="005333F0">
      <w:pPr>
        <w:pStyle w:val="Prrafodelista"/>
        <w:numPr>
          <w:ilvl w:val="0"/>
          <w:numId w:val="75"/>
        </w:numPr>
        <w:spacing w:after="160"/>
        <w:ind w:left="709" w:right="-374" w:hanging="567"/>
        <w:rPr>
          <w:rFonts w:cs="Arial"/>
          <w:sz w:val="22"/>
        </w:rPr>
      </w:pPr>
      <w:r w:rsidRPr="00467B48">
        <w:rPr>
          <w:rFonts w:cs="Arial"/>
          <w:sz w:val="22"/>
        </w:rPr>
        <w:t>Anexo 5: MEDEVAC</w:t>
      </w:r>
    </w:p>
    <w:p w14:paraId="400B3ADF" w14:textId="26AA1E05" w:rsidR="008C7213" w:rsidRPr="00467B48" w:rsidRDefault="008C7213" w:rsidP="005333F0">
      <w:pPr>
        <w:pStyle w:val="Prrafodelista"/>
        <w:numPr>
          <w:ilvl w:val="0"/>
          <w:numId w:val="75"/>
        </w:numPr>
        <w:spacing w:after="160"/>
        <w:ind w:left="709" w:right="-374" w:hanging="567"/>
        <w:rPr>
          <w:rFonts w:cs="Arial"/>
          <w:sz w:val="22"/>
        </w:rPr>
      </w:pPr>
      <w:r w:rsidRPr="00467B48">
        <w:rPr>
          <w:rFonts w:cs="Arial"/>
          <w:sz w:val="22"/>
        </w:rPr>
        <w:t>Formato: F-SST-11. Entrega de Elementos de Protección Personal</w:t>
      </w:r>
    </w:p>
    <w:p w14:paraId="09DE60AC" w14:textId="77777777" w:rsidR="008C7213" w:rsidRPr="001C3DAE" w:rsidRDefault="008C7213" w:rsidP="005333F0">
      <w:pPr>
        <w:pStyle w:val="Prrafodelista"/>
        <w:numPr>
          <w:ilvl w:val="0"/>
          <w:numId w:val="75"/>
        </w:numPr>
        <w:spacing w:after="160"/>
        <w:ind w:left="709" w:right="-374" w:hanging="567"/>
        <w:rPr>
          <w:rFonts w:cs="Arial"/>
          <w:sz w:val="22"/>
        </w:rPr>
      </w:pPr>
      <w:r w:rsidRPr="001C3DAE">
        <w:rPr>
          <w:rFonts w:cs="Arial"/>
          <w:sz w:val="22"/>
        </w:rPr>
        <w:t xml:space="preserve">Formato: </w:t>
      </w:r>
      <w:bookmarkStart w:id="488" w:name="_Hlk40852869"/>
      <w:r w:rsidRPr="001C3DAE">
        <w:rPr>
          <w:rFonts w:cs="Arial"/>
          <w:sz w:val="22"/>
        </w:rPr>
        <w:t xml:space="preserve">F-SST-42. </w:t>
      </w:r>
      <w:bookmarkEnd w:id="488"/>
      <w:r w:rsidRPr="001C3DAE">
        <w:rPr>
          <w:rFonts w:eastAsia="Times New Roman" w:cs="Arial"/>
          <w:sz w:val="22"/>
          <w:lang w:val="es-ES" w:eastAsia="es-ES"/>
        </w:rPr>
        <w:t>Análisis de Vulnerabilidad</w:t>
      </w:r>
      <w:r w:rsidRPr="001C3DAE">
        <w:rPr>
          <w:rFonts w:cs="Arial"/>
          <w:sz w:val="22"/>
        </w:rPr>
        <w:t>.</w:t>
      </w:r>
    </w:p>
    <w:p w14:paraId="332F49ED" w14:textId="77777777" w:rsidR="008C7213" w:rsidRPr="00C02BF5" w:rsidRDefault="008C7213" w:rsidP="005333F0">
      <w:pPr>
        <w:pStyle w:val="Prrafodelista"/>
        <w:numPr>
          <w:ilvl w:val="0"/>
          <w:numId w:val="75"/>
        </w:numPr>
        <w:spacing w:after="160"/>
        <w:ind w:left="709" w:right="-374" w:hanging="567"/>
        <w:rPr>
          <w:rFonts w:cs="Arial"/>
          <w:sz w:val="22"/>
        </w:rPr>
      </w:pPr>
      <w:r w:rsidRPr="00C02BF5">
        <w:rPr>
          <w:rFonts w:cs="Arial"/>
          <w:sz w:val="22"/>
        </w:rPr>
        <w:t>Formato: F-SST-43. Datos personales utilizar en caso de emergencia</w:t>
      </w:r>
    </w:p>
    <w:p w14:paraId="3833DFB7" w14:textId="77777777" w:rsidR="008C7213" w:rsidRPr="00C02BF5" w:rsidRDefault="008C7213" w:rsidP="005333F0">
      <w:pPr>
        <w:pStyle w:val="Prrafodelista"/>
        <w:numPr>
          <w:ilvl w:val="0"/>
          <w:numId w:val="75"/>
        </w:numPr>
        <w:spacing w:after="160"/>
        <w:ind w:left="709" w:right="-374" w:hanging="567"/>
        <w:rPr>
          <w:rFonts w:cs="Arial"/>
          <w:sz w:val="22"/>
        </w:rPr>
      </w:pPr>
      <w:r w:rsidRPr="00C02BF5">
        <w:rPr>
          <w:rFonts w:cs="Arial"/>
          <w:sz w:val="22"/>
        </w:rPr>
        <w:t>Formato: F-SST-44. Grupo apoyo de emergencias</w:t>
      </w:r>
    </w:p>
    <w:p w14:paraId="391A486C" w14:textId="77777777" w:rsidR="008C7213" w:rsidRPr="00C02BF5" w:rsidRDefault="008C7213" w:rsidP="005333F0">
      <w:pPr>
        <w:pStyle w:val="Prrafodelista"/>
        <w:numPr>
          <w:ilvl w:val="0"/>
          <w:numId w:val="75"/>
        </w:numPr>
        <w:spacing w:after="160"/>
        <w:ind w:left="709" w:right="-374" w:hanging="567"/>
        <w:rPr>
          <w:rFonts w:cs="Arial"/>
          <w:sz w:val="22"/>
        </w:rPr>
      </w:pPr>
      <w:r w:rsidRPr="00C02BF5">
        <w:rPr>
          <w:rFonts w:cs="Arial"/>
          <w:sz w:val="22"/>
        </w:rPr>
        <w:t>Formato: F-SST-45. Datos visitantes a utilizar en caso de emergencia</w:t>
      </w:r>
    </w:p>
    <w:p w14:paraId="40592203" w14:textId="77777777" w:rsidR="008C7213" w:rsidRPr="001C3DAE" w:rsidRDefault="008C7213" w:rsidP="005333F0">
      <w:pPr>
        <w:pStyle w:val="Prrafodelista"/>
        <w:numPr>
          <w:ilvl w:val="0"/>
          <w:numId w:val="75"/>
        </w:numPr>
        <w:spacing w:after="160"/>
        <w:ind w:left="709" w:right="-374" w:hanging="567"/>
        <w:rPr>
          <w:rFonts w:cs="Arial"/>
          <w:sz w:val="22"/>
        </w:rPr>
      </w:pPr>
      <w:r w:rsidRPr="001C3DAE">
        <w:rPr>
          <w:rFonts w:cs="Arial"/>
          <w:sz w:val="22"/>
        </w:rPr>
        <w:t>Formato: F-SST-46. Hoja de vida Brigadistas</w:t>
      </w:r>
    </w:p>
    <w:p w14:paraId="367AB192" w14:textId="77777777" w:rsidR="008C7213" w:rsidRPr="00364572" w:rsidRDefault="008C7213" w:rsidP="005333F0">
      <w:pPr>
        <w:pStyle w:val="Prrafodelista"/>
        <w:numPr>
          <w:ilvl w:val="0"/>
          <w:numId w:val="75"/>
        </w:numPr>
        <w:spacing w:after="160"/>
        <w:ind w:left="709" w:right="-374" w:hanging="567"/>
        <w:rPr>
          <w:rFonts w:cs="Arial"/>
          <w:sz w:val="22"/>
        </w:rPr>
      </w:pPr>
      <w:r w:rsidRPr="00364572">
        <w:rPr>
          <w:rFonts w:cs="Arial"/>
          <w:sz w:val="22"/>
        </w:rPr>
        <w:t>Formato: F-SST-47. Uso y control de botiquines primeros auxilios</w:t>
      </w:r>
    </w:p>
    <w:p w14:paraId="1BFAF7C5" w14:textId="77777777" w:rsidR="008C7213" w:rsidRPr="00C02BF5" w:rsidRDefault="008C7213" w:rsidP="005333F0">
      <w:pPr>
        <w:pStyle w:val="Prrafodelista"/>
        <w:numPr>
          <w:ilvl w:val="0"/>
          <w:numId w:val="75"/>
        </w:numPr>
        <w:spacing w:after="160"/>
        <w:ind w:left="709" w:right="-374" w:hanging="567"/>
        <w:rPr>
          <w:rFonts w:cs="Arial"/>
          <w:sz w:val="22"/>
        </w:rPr>
      </w:pPr>
      <w:r w:rsidRPr="00C02BF5">
        <w:rPr>
          <w:rFonts w:cs="Arial"/>
          <w:sz w:val="22"/>
        </w:rPr>
        <w:t>Formato: F-SST-48. Red entidades de emergencia</w:t>
      </w:r>
    </w:p>
    <w:p w14:paraId="06001038" w14:textId="77777777" w:rsidR="008C7213" w:rsidRPr="00364572" w:rsidRDefault="008C7213" w:rsidP="005333F0">
      <w:pPr>
        <w:pStyle w:val="Prrafodelista"/>
        <w:numPr>
          <w:ilvl w:val="0"/>
          <w:numId w:val="75"/>
        </w:numPr>
        <w:spacing w:after="160"/>
        <w:ind w:left="709" w:right="-374" w:hanging="567"/>
        <w:rPr>
          <w:rFonts w:cs="Arial"/>
          <w:sz w:val="22"/>
        </w:rPr>
      </w:pPr>
      <w:r w:rsidRPr="00364572">
        <w:rPr>
          <w:rFonts w:cs="Arial"/>
          <w:sz w:val="22"/>
        </w:rPr>
        <w:t>Formato: F-SST-49. Inventario equipos y elementos emergencias</w:t>
      </w:r>
    </w:p>
    <w:p w14:paraId="4B7AEB0B" w14:textId="77777777" w:rsidR="008C7213" w:rsidRPr="00C02BF5" w:rsidRDefault="008C7213" w:rsidP="005333F0">
      <w:pPr>
        <w:pStyle w:val="Prrafodelista"/>
        <w:numPr>
          <w:ilvl w:val="0"/>
          <w:numId w:val="75"/>
        </w:numPr>
        <w:spacing w:after="160"/>
        <w:ind w:left="709" w:right="-374" w:hanging="567"/>
        <w:rPr>
          <w:rFonts w:cs="Arial"/>
          <w:sz w:val="22"/>
        </w:rPr>
      </w:pPr>
      <w:r w:rsidRPr="00C02BF5">
        <w:rPr>
          <w:rFonts w:cs="Arial"/>
          <w:sz w:val="22"/>
        </w:rPr>
        <w:t>Formato: F-SST-50. Plano de evacuación</w:t>
      </w:r>
    </w:p>
    <w:p w14:paraId="4597CF66" w14:textId="77777777" w:rsidR="008C7213" w:rsidRPr="00364572" w:rsidRDefault="008C7213" w:rsidP="005333F0">
      <w:pPr>
        <w:pStyle w:val="Prrafodelista"/>
        <w:numPr>
          <w:ilvl w:val="0"/>
          <w:numId w:val="75"/>
        </w:numPr>
        <w:spacing w:after="160"/>
        <w:ind w:left="709" w:right="-374" w:hanging="567"/>
        <w:rPr>
          <w:rFonts w:cs="Arial"/>
          <w:sz w:val="22"/>
        </w:rPr>
      </w:pPr>
      <w:r w:rsidRPr="00364572">
        <w:rPr>
          <w:rFonts w:cs="Arial"/>
          <w:sz w:val="22"/>
        </w:rPr>
        <w:t>Formato: F-SST-51. Simulacro de Emergencia</w:t>
      </w:r>
    </w:p>
    <w:p w14:paraId="68A9B838" w14:textId="77777777" w:rsidR="005333F0" w:rsidRPr="00C02BF5" w:rsidRDefault="008C7213" w:rsidP="00467B48">
      <w:pPr>
        <w:pStyle w:val="Prrafodelista"/>
        <w:numPr>
          <w:ilvl w:val="0"/>
          <w:numId w:val="75"/>
        </w:numPr>
        <w:spacing w:after="160"/>
        <w:ind w:left="709" w:right="-374" w:hanging="567"/>
        <w:rPr>
          <w:rFonts w:cs="Arial"/>
          <w:sz w:val="22"/>
        </w:rPr>
      </w:pPr>
      <w:r w:rsidRPr="00C02BF5">
        <w:rPr>
          <w:rFonts w:cs="Arial"/>
          <w:sz w:val="22"/>
        </w:rPr>
        <w:lastRenderedPageBreak/>
        <w:t>Formato: F-SST-52. Lista de chequeo Plan de Emergencias Municipios tipo III</w:t>
      </w:r>
    </w:p>
    <w:p w14:paraId="0F15D9A4" w14:textId="2C29DC1A" w:rsidR="005333F0" w:rsidRPr="00C02BF5" w:rsidRDefault="005333F0" w:rsidP="00467B48">
      <w:pPr>
        <w:pStyle w:val="Prrafodelista"/>
        <w:numPr>
          <w:ilvl w:val="0"/>
          <w:numId w:val="75"/>
        </w:numPr>
        <w:spacing w:after="160"/>
        <w:ind w:left="709" w:right="-374" w:hanging="567"/>
        <w:rPr>
          <w:rFonts w:cs="Arial"/>
          <w:sz w:val="22"/>
        </w:rPr>
      </w:pPr>
      <w:r w:rsidRPr="00C02BF5">
        <w:rPr>
          <w:rFonts w:cs="Arial"/>
          <w:sz w:val="22"/>
        </w:rPr>
        <w:t>Formato: F-SST-86 Inspección Semestral al PGRD</w:t>
      </w:r>
    </w:p>
    <w:p w14:paraId="4F4B441E" w14:textId="77777777" w:rsidR="001154C8" w:rsidRDefault="00C02BF5" w:rsidP="001154C8">
      <w:pPr>
        <w:pStyle w:val="Prrafodelista"/>
        <w:numPr>
          <w:ilvl w:val="0"/>
          <w:numId w:val="75"/>
        </w:numPr>
        <w:spacing w:after="160"/>
        <w:ind w:left="709" w:right="-374" w:hanging="567"/>
        <w:rPr>
          <w:rFonts w:cs="Arial"/>
          <w:sz w:val="22"/>
        </w:rPr>
      </w:pPr>
      <w:r w:rsidRPr="00C02BF5">
        <w:rPr>
          <w:rFonts w:cs="Arial"/>
          <w:sz w:val="22"/>
        </w:rPr>
        <w:t xml:space="preserve">Formato: F-SST-87 Inspección botiquín </w:t>
      </w:r>
    </w:p>
    <w:p w14:paraId="0B3172A5" w14:textId="5D6D27FB" w:rsidR="001154C8" w:rsidRPr="001154C8" w:rsidRDefault="001154C8" w:rsidP="001154C8">
      <w:pPr>
        <w:pStyle w:val="Prrafodelista"/>
        <w:numPr>
          <w:ilvl w:val="0"/>
          <w:numId w:val="75"/>
        </w:numPr>
        <w:spacing w:after="160"/>
        <w:ind w:left="709" w:right="-374" w:hanging="567"/>
        <w:rPr>
          <w:rFonts w:cs="Arial"/>
          <w:sz w:val="22"/>
        </w:rPr>
      </w:pPr>
      <w:r w:rsidRPr="001154C8">
        <w:rPr>
          <w:rFonts w:cs="Arial"/>
          <w:sz w:val="22"/>
        </w:rPr>
        <w:t xml:space="preserve">I-SST-05 Conformación de la brigada de emergencias </w:t>
      </w:r>
    </w:p>
    <w:p w14:paraId="24077F4D" w14:textId="777C046B" w:rsidR="00364572" w:rsidRDefault="00364572" w:rsidP="00467B48">
      <w:pPr>
        <w:pStyle w:val="Prrafodelista"/>
        <w:numPr>
          <w:ilvl w:val="0"/>
          <w:numId w:val="75"/>
        </w:numPr>
        <w:spacing w:after="160"/>
        <w:ind w:left="709" w:right="-374" w:hanging="567"/>
        <w:rPr>
          <w:rFonts w:cs="Arial"/>
          <w:sz w:val="22"/>
        </w:rPr>
      </w:pPr>
      <w:r w:rsidRPr="00C02BF5">
        <w:rPr>
          <w:rFonts w:cs="Arial"/>
          <w:sz w:val="22"/>
        </w:rPr>
        <w:t xml:space="preserve">I-SST-06 Protocolo del Primer Respondiente </w:t>
      </w:r>
    </w:p>
    <w:p w14:paraId="4C974B6C" w14:textId="77777777" w:rsidR="008C7213" w:rsidRPr="00C02BF5" w:rsidRDefault="008C7213" w:rsidP="00467B48">
      <w:pPr>
        <w:pStyle w:val="Prrafodelista"/>
        <w:numPr>
          <w:ilvl w:val="0"/>
          <w:numId w:val="75"/>
        </w:numPr>
        <w:spacing w:after="160"/>
        <w:ind w:left="709" w:right="-374" w:hanging="567"/>
        <w:rPr>
          <w:rFonts w:cs="Arial"/>
          <w:sz w:val="22"/>
        </w:rPr>
      </w:pPr>
      <w:r w:rsidRPr="00C02BF5">
        <w:rPr>
          <w:rFonts w:cs="Arial"/>
          <w:sz w:val="22"/>
        </w:rPr>
        <w:t>Metodologías de análisis de riesgo documento soporte guía para elaborar planes de emergencia y contingencia – IDIGER (Documento externo)</w:t>
      </w:r>
    </w:p>
    <w:p w14:paraId="63353C15" w14:textId="0D75FC20" w:rsidR="008C7213" w:rsidRDefault="008C7213" w:rsidP="00467B48">
      <w:pPr>
        <w:pStyle w:val="Prrafodelista"/>
        <w:numPr>
          <w:ilvl w:val="0"/>
          <w:numId w:val="75"/>
        </w:numPr>
        <w:spacing w:after="160"/>
        <w:ind w:left="709" w:right="-374" w:hanging="567"/>
        <w:rPr>
          <w:rFonts w:cs="Arial"/>
          <w:sz w:val="22"/>
        </w:rPr>
      </w:pPr>
      <w:r w:rsidRPr="00C02BF5">
        <w:rPr>
          <w:rFonts w:cs="Arial"/>
          <w:sz w:val="22"/>
        </w:rPr>
        <w:t>Instructivo de cambios de la metodología de colores – IDIGER (Documento externo)</w:t>
      </w:r>
    </w:p>
    <w:p w14:paraId="025608DB" w14:textId="4D9F8F61" w:rsidR="00C02BF5" w:rsidRPr="00C02BF5" w:rsidRDefault="00C02BF5" w:rsidP="00467B48">
      <w:pPr>
        <w:pStyle w:val="Prrafodelista"/>
        <w:numPr>
          <w:ilvl w:val="0"/>
          <w:numId w:val="75"/>
        </w:numPr>
        <w:spacing w:after="160"/>
        <w:ind w:left="709" w:right="-374" w:hanging="567"/>
        <w:rPr>
          <w:rFonts w:cs="Arial"/>
          <w:sz w:val="22"/>
        </w:rPr>
      </w:pPr>
      <w:r>
        <w:rPr>
          <w:rFonts w:cs="Arial"/>
          <w:sz w:val="22"/>
        </w:rPr>
        <w:t>Metodología análisis de vulnerabilidad (Documento externo)</w:t>
      </w:r>
    </w:p>
    <w:p w14:paraId="0C4EE745" w14:textId="77777777" w:rsidR="008C7213" w:rsidRPr="00B0447D" w:rsidRDefault="008C7213" w:rsidP="00B50396">
      <w:pPr>
        <w:pStyle w:val="Prrafodelista"/>
        <w:ind w:left="993" w:right="-374"/>
        <w:rPr>
          <w:rFonts w:cs="Arial"/>
          <w:sz w:val="22"/>
        </w:rPr>
      </w:pPr>
    </w:p>
    <w:p w14:paraId="4A0AFC49" w14:textId="7750C379" w:rsidR="008C7213" w:rsidRPr="00B0447D" w:rsidRDefault="008C7213" w:rsidP="009421B4">
      <w:pPr>
        <w:pStyle w:val="Prrafodelista"/>
        <w:numPr>
          <w:ilvl w:val="0"/>
          <w:numId w:val="88"/>
        </w:numPr>
        <w:spacing w:after="160" w:line="256" w:lineRule="auto"/>
        <w:ind w:right="-374"/>
        <w:rPr>
          <w:rFonts w:cs="Arial"/>
          <w:b/>
          <w:sz w:val="22"/>
        </w:rPr>
      </w:pPr>
      <w:bookmarkStart w:id="489" w:name="_Hlk41035835"/>
      <w:r w:rsidRPr="00B0447D">
        <w:rPr>
          <w:rFonts w:eastAsiaTheme="majorEastAsia" w:cs="Arial"/>
          <w:b/>
          <w:sz w:val="22"/>
        </w:rPr>
        <w:t>CONTROL DE REGISTROS:</w:t>
      </w:r>
      <w:r w:rsidRPr="00B0447D">
        <w:rPr>
          <w:rFonts w:cs="Arial"/>
          <w:b/>
          <w:sz w:val="22"/>
        </w:rPr>
        <w:t xml:space="preserve"> </w:t>
      </w:r>
      <w:r w:rsidRPr="00B0447D">
        <w:rPr>
          <w:rFonts w:cs="Arial"/>
          <w:sz w:val="22"/>
        </w:rPr>
        <w:t>Ver tabla de retención documental validada por el Comité Nacional del SIGCMA</w:t>
      </w:r>
      <w:r w:rsidRPr="00B0447D">
        <w:rPr>
          <w:rFonts w:cs="Arial"/>
          <w:b/>
          <w:sz w:val="22"/>
        </w:rPr>
        <w:t>.</w:t>
      </w:r>
    </w:p>
    <w:p w14:paraId="227D5B88" w14:textId="1A27DE0E" w:rsidR="008C7213" w:rsidRPr="00B0447D" w:rsidRDefault="008C7213" w:rsidP="009421B4">
      <w:pPr>
        <w:pStyle w:val="Ttulo1"/>
        <w:numPr>
          <w:ilvl w:val="0"/>
          <w:numId w:val="88"/>
        </w:numPr>
        <w:spacing w:before="240" w:after="0"/>
        <w:ind w:right="-374"/>
        <w:jc w:val="left"/>
        <w:rPr>
          <w:rFonts w:ascii="Arial" w:hAnsi="Arial" w:cs="Arial"/>
          <w:sz w:val="22"/>
          <w:szCs w:val="22"/>
        </w:rPr>
      </w:pPr>
      <w:bookmarkStart w:id="490" w:name="_Toc113358340"/>
      <w:bookmarkStart w:id="491" w:name="_Toc122585954"/>
      <w:bookmarkStart w:id="492" w:name="_Toc132800613"/>
      <w:bookmarkEnd w:id="487"/>
      <w:bookmarkEnd w:id="489"/>
      <w:r w:rsidRPr="00B0447D">
        <w:rPr>
          <w:rFonts w:ascii="Arial" w:hAnsi="Arial" w:cs="Arial"/>
          <w:sz w:val="22"/>
          <w:szCs w:val="22"/>
        </w:rPr>
        <w:t>CONTROL DE CAMBIOS</w:t>
      </w:r>
      <w:bookmarkStart w:id="493" w:name="_Hlk41035853"/>
      <w:bookmarkEnd w:id="490"/>
      <w:bookmarkEnd w:id="491"/>
      <w:bookmarkEnd w:id="492"/>
      <w:r w:rsidRPr="00B0447D">
        <w:rPr>
          <w:rFonts w:ascii="Arial" w:hAnsi="Arial" w:cs="Arial"/>
          <w:sz w:val="22"/>
          <w:szCs w:val="22"/>
        </w:rPr>
        <w:t xml:space="preserve"> </w:t>
      </w:r>
      <w:bookmarkEnd w:id="493"/>
    </w:p>
    <w:p w14:paraId="3E2D302C" w14:textId="77777777" w:rsidR="008C7213" w:rsidRPr="00B0447D" w:rsidRDefault="008C7213" w:rsidP="00B50396">
      <w:pPr>
        <w:ind w:right="-374"/>
        <w:rPr>
          <w:rFonts w:cs="Arial"/>
          <w:sz w:val="22"/>
        </w:rPr>
      </w:pPr>
    </w:p>
    <w:tbl>
      <w:tblPr>
        <w:tblpPr w:leftFromText="141" w:rightFromText="141" w:vertAnchor="text" w:horzAnchor="margin" w:tblpXSpec="center" w:tblpY="34"/>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9"/>
        <w:gridCol w:w="2564"/>
        <w:gridCol w:w="5244"/>
      </w:tblGrid>
      <w:tr w:rsidR="008C7213" w:rsidRPr="00B0447D" w14:paraId="68E880B8" w14:textId="77777777" w:rsidTr="00002B55">
        <w:trPr>
          <w:trHeight w:val="281"/>
        </w:trPr>
        <w:tc>
          <w:tcPr>
            <w:tcW w:w="694" w:type="pct"/>
            <w:vAlign w:val="center"/>
          </w:tcPr>
          <w:p w14:paraId="669DD190" w14:textId="77777777" w:rsidR="008C7213" w:rsidRPr="00B0447D" w:rsidRDefault="008C7213" w:rsidP="00002B55">
            <w:pPr>
              <w:ind w:right="66"/>
              <w:contextualSpacing/>
              <w:jc w:val="center"/>
              <w:rPr>
                <w:rFonts w:cs="Arial"/>
                <w:b/>
                <w:bCs/>
                <w:sz w:val="22"/>
              </w:rPr>
            </w:pPr>
            <w:r w:rsidRPr="00B0447D">
              <w:rPr>
                <w:rFonts w:cs="Arial"/>
                <w:b/>
                <w:bCs/>
                <w:sz w:val="22"/>
              </w:rPr>
              <w:t>Versión</w:t>
            </w:r>
          </w:p>
        </w:tc>
        <w:tc>
          <w:tcPr>
            <w:tcW w:w="1414" w:type="pct"/>
            <w:vAlign w:val="center"/>
          </w:tcPr>
          <w:p w14:paraId="4F7D6963" w14:textId="77777777" w:rsidR="008C7213" w:rsidRPr="00B0447D" w:rsidRDefault="008C7213" w:rsidP="00B50396">
            <w:pPr>
              <w:ind w:right="-374"/>
              <w:contextualSpacing/>
              <w:jc w:val="center"/>
              <w:rPr>
                <w:rFonts w:cs="Arial"/>
                <w:b/>
                <w:bCs/>
                <w:sz w:val="22"/>
              </w:rPr>
            </w:pPr>
            <w:r w:rsidRPr="00B0447D">
              <w:rPr>
                <w:rFonts w:cs="Arial"/>
                <w:b/>
                <w:bCs/>
                <w:sz w:val="22"/>
              </w:rPr>
              <w:t>Fecha</w:t>
            </w:r>
          </w:p>
        </w:tc>
        <w:tc>
          <w:tcPr>
            <w:tcW w:w="2892" w:type="pct"/>
            <w:vAlign w:val="center"/>
          </w:tcPr>
          <w:p w14:paraId="1940E045" w14:textId="77777777" w:rsidR="008C7213" w:rsidRPr="00B0447D" w:rsidRDefault="008C7213" w:rsidP="00002B55">
            <w:pPr>
              <w:ind w:right="114"/>
              <w:contextualSpacing/>
              <w:jc w:val="center"/>
              <w:rPr>
                <w:rFonts w:cs="Arial"/>
                <w:b/>
                <w:bCs/>
                <w:sz w:val="22"/>
              </w:rPr>
            </w:pPr>
            <w:r w:rsidRPr="00B0447D">
              <w:rPr>
                <w:rFonts w:cs="Arial"/>
                <w:b/>
                <w:bCs/>
                <w:sz w:val="22"/>
              </w:rPr>
              <w:t xml:space="preserve">Descripción del cambio </w:t>
            </w:r>
          </w:p>
        </w:tc>
      </w:tr>
      <w:tr w:rsidR="008C7213" w:rsidRPr="00B0447D" w14:paraId="167C1380" w14:textId="77777777" w:rsidTr="00002B55">
        <w:trPr>
          <w:trHeight w:val="412"/>
        </w:trPr>
        <w:tc>
          <w:tcPr>
            <w:tcW w:w="694" w:type="pct"/>
            <w:vAlign w:val="center"/>
          </w:tcPr>
          <w:p w14:paraId="3A9F01E3" w14:textId="77777777" w:rsidR="008C7213" w:rsidRPr="00467B48" w:rsidRDefault="008C7213" w:rsidP="00467B48">
            <w:pPr>
              <w:ind w:right="66"/>
              <w:contextualSpacing/>
              <w:jc w:val="center"/>
              <w:rPr>
                <w:rFonts w:cs="Arial"/>
                <w:sz w:val="22"/>
              </w:rPr>
            </w:pPr>
            <w:r w:rsidRPr="00467B48">
              <w:rPr>
                <w:rFonts w:cs="Arial"/>
                <w:sz w:val="22"/>
              </w:rPr>
              <w:t>00</w:t>
            </w:r>
          </w:p>
        </w:tc>
        <w:tc>
          <w:tcPr>
            <w:tcW w:w="1414" w:type="pct"/>
            <w:vAlign w:val="center"/>
          </w:tcPr>
          <w:p w14:paraId="1AC1A456" w14:textId="652AD3F0" w:rsidR="008C7213" w:rsidRPr="00467B48" w:rsidRDefault="008C7213" w:rsidP="00467B48">
            <w:pPr>
              <w:pStyle w:val="Text"/>
              <w:tabs>
                <w:tab w:val="clear" w:pos="1440"/>
                <w:tab w:val="left" w:pos="1242"/>
              </w:tabs>
              <w:spacing w:before="0" w:after="0"/>
              <w:ind w:left="0" w:right="79"/>
              <w:jc w:val="center"/>
              <w:rPr>
                <w:rFonts w:cs="Arial"/>
                <w:caps/>
                <w:sz w:val="22"/>
                <w:szCs w:val="22"/>
              </w:rPr>
            </w:pPr>
            <w:r w:rsidRPr="00467B48">
              <w:rPr>
                <w:rFonts w:cs="Arial"/>
                <w:sz w:val="22"/>
                <w:szCs w:val="22"/>
              </w:rPr>
              <w:t>22 /05/2020</w:t>
            </w:r>
          </w:p>
        </w:tc>
        <w:tc>
          <w:tcPr>
            <w:tcW w:w="2892" w:type="pct"/>
            <w:vAlign w:val="center"/>
          </w:tcPr>
          <w:p w14:paraId="11CA3C68" w14:textId="77777777" w:rsidR="008C7213" w:rsidRPr="00467B48" w:rsidRDefault="008C7213" w:rsidP="00187259">
            <w:pPr>
              <w:ind w:right="114"/>
              <w:contextualSpacing/>
              <w:rPr>
                <w:rFonts w:cs="Arial"/>
                <w:sz w:val="22"/>
              </w:rPr>
            </w:pPr>
            <w:r w:rsidRPr="00467B48">
              <w:rPr>
                <w:rFonts w:cs="Arial"/>
                <w:sz w:val="22"/>
              </w:rPr>
              <w:t>Creación del documento.</w:t>
            </w:r>
          </w:p>
        </w:tc>
      </w:tr>
      <w:tr w:rsidR="008C7213" w:rsidRPr="00B0447D" w14:paraId="45AB7269" w14:textId="77777777" w:rsidTr="00303932">
        <w:trPr>
          <w:trHeight w:val="683"/>
        </w:trPr>
        <w:tc>
          <w:tcPr>
            <w:tcW w:w="694" w:type="pct"/>
            <w:vAlign w:val="center"/>
          </w:tcPr>
          <w:p w14:paraId="3104C9B0" w14:textId="77777777" w:rsidR="008C7213" w:rsidRPr="00467B48" w:rsidRDefault="008C7213" w:rsidP="00467B48">
            <w:pPr>
              <w:ind w:right="66"/>
              <w:contextualSpacing/>
              <w:jc w:val="center"/>
              <w:rPr>
                <w:rFonts w:cs="Arial"/>
                <w:sz w:val="22"/>
              </w:rPr>
            </w:pPr>
            <w:r w:rsidRPr="00467B48">
              <w:rPr>
                <w:rFonts w:cs="Arial"/>
                <w:sz w:val="22"/>
              </w:rPr>
              <w:t>01</w:t>
            </w:r>
          </w:p>
        </w:tc>
        <w:tc>
          <w:tcPr>
            <w:tcW w:w="1414" w:type="pct"/>
            <w:vAlign w:val="center"/>
          </w:tcPr>
          <w:p w14:paraId="1FBA3F44" w14:textId="6DE32E69" w:rsidR="008C7213" w:rsidRPr="00467B48" w:rsidRDefault="00303932" w:rsidP="00467B48">
            <w:pPr>
              <w:ind w:right="79"/>
              <w:contextualSpacing/>
              <w:jc w:val="center"/>
              <w:rPr>
                <w:rFonts w:cs="Arial"/>
                <w:sz w:val="22"/>
              </w:rPr>
            </w:pPr>
            <w:r>
              <w:rPr>
                <w:rFonts w:cs="Arial"/>
                <w:sz w:val="22"/>
              </w:rPr>
              <w:t>19/04/2023</w:t>
            </w:r>
          </w:p>
        </w:tc>
        <w:tc>
          <w:tcPr>
            <w:tcW w:w="2892" w:type="pct"/>
            <w:vAlign w:val="center"/>
          </w:tcPr>
          <w:p w14:paraId="4719D920" w14:textId="0CFDEDA2" w:rsidR="008C7213" w:rsidRPr="00467B48" w:rsidRDefault="00467B48" w:rsidP="00187259">
            <w:pPr>
              <w:ind w:right="114"/>
              <w:contextualSpacing/>
              <w:rPr>
                <w:rFonts w:cs="Arial"/>
                <w:sz w:val="22"/>
              </w:rPr>
            </w:pPr>
            <w:r>
              <w:rPr>
                <w:rFonts w:cs="Arial"/>
                <w:sz w:val="22"/>
              </w:rPr>
              <w:t xml:space="preserve">Modificación del nombre del </w:t>
            </w:r>
            <w:r w:rsidR="00187259">
              <w:rPr>
                <w:rFonts w:cs="Arial"/>
                <w:sz w:val="22"/>
              </w:rPr>
              <w:t>documento</w:t>
            </w:r>
            <w:r>
              <w:rPr>
                <w:rFonts w:cs="Arial"/>
                <w:sz w:val="22"/>
              </w:rPr>
              <w:t>, actualización general con base en la normatividad vigente</w:t>
            </w:r>
          </w:p>
        </w:tc>
      </w:tr>
    </w:tbl>
    <w:p w14:paraId="7C24EAC9" w14:textId="0C167492" w:rsidR="00280B1A" w:rsidRPr="00610E5A" w:rsidRDefault="00280B1A" w:rsidP="00610E5A">
      <w:pPr>
        <w:spacing w:after="160"/>
        <w:ind w:right="-374"/>
        <w:rPr>
          <w:rFonts w:cs="Arial"/>
          <w:sz w:val="22"/>
        </w:rPr>
      </w:pPr>
    </w:p>
    <w:sectPr w:rsidR="00280B1A" w:rsidRPr="00610E5A" w:rsidSect="001C6363">
      <w:headerReference w:type="default" r:id="rId20"/>
      <w:footerReference w:type="default" r:id="rId21"/>
      <w:pgSz w:w="12242" w:h="15842" w:code="1"/>
      <w:pgMar w:top="1418" w:right="1701" w:bottom="1418"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E235" w14:textId="77777777" w:rsidR="00284AC0" w:rsidRDefault="00284AC0" w:rsidP="00450C0E">
      <w:r>
        <w:separator/>
      </w:r>
    </w:p>
  </w:endnote>
  <w:endnote w:type="continuationSeparator" w:id="0">
    <w:p w14:paraId="72192326" w14:textId="77777777" w:rsidR="00284AC0" w:rsidRDefault="00284AC0" w:rsidP="0045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egrit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quare721 Cn BT">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000767"/>
      <w:docPartObj>
        <w:docPartGallery w:val="Page Numbers (Bottom of Page)"/>
        <w:docPartUnique/>
      </w:docPartObj>
    </w:sdtPr>
    <w:sdtEndPr/>
    <w:sdtContent>
      <w:sdt>
        <w:sdtPr>
          <w:id w:val="1597894932"/>
          <w:docPartObj>
            <w:docPartGallery w:val="Page Numbers (Top of Page)"/>
            <w:docPartUnique/>
          </w:docPartObj>
        </w:sdtPr>
        <w:sdtEndPr/>
        <w:sdtContent>
          <w:p w14:paraId="5449E4A9" w14:textId="77777777" w:rsidR="00467B48" w:rsidRDefault="00467B48">
            <w:pPr>
              <w:pStyle w:val="Piedepgina"/>
              <w:rPr>
                <w:lang w:val="es-ES"/>
              </w:rPr>
            </w:pPr>
          </w:p>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611"/>
              <w:gridCol w:w="2426"/>
              <w:gridCol w:w="3341"/>
            </w:tblGrid>
            <w:tr w:rsidR="00467B48" w:rsidRPr="004839BB" w14:paraId="442C5030" w14:textId="77777777" w:rsidTr="00467B48">
              <w:trPr>
                <w:trHeight w:val="274"/>
                <w:jc w:val="center"/>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46716450" w14:textId="77777777" w:rsidR="00467B48" w:rsidRPr="00645616" w:rsidRDefault="00467B48" w:rsidP="00467B48">
                  <w:pPr>
                    <w:jc w:val="center"/>
                    <w:rPr>
                      <w:rFonts w:cs="Arial"/>
                      <w:b/>
                      <w:sz w:val="14"/>
                      <w:szCs w:val="14"/>
                    </w:rPr>
                  </w:pPr>
                  <w:r w:rsidRPr="00645616">
                    <w:rPr>
                      <w:rFonts w:cs="Arial"/>
                      <w:b/>
                      <w:sz w:val="14"/>
                      <w:szCs w:val="14"/>
                    </w:rPr>
                    <w:t>CÓDIGO</w:t>
                  </w:r>
                </w:p>
                <w:p w14:paraId="07221A45" w14:textId="77777777" w:rsidR="00467B48" w:rsidRPr="00645616" w:rsidRDefault="00467B48" w:rsidP="00467B48">
                  <w:pPr>
                    <w:jc w:val="center"/>
                    <w:rPr>
                      <w:rFonts w:cs="Arial"/>
                      <w:b/>
                      <w:sz w:val="14"/>
                      <w:szCs w:val="14"/>
                    </w:rPr>
                  </w:pPr>
                  <w:r w:rsidRPr="002367A8">
                    <w:rPr>
                      <w:rFonts w:cs="Arial"/>
                      <w:b/>
                      <w:color w:val="767171"/>
                      <w:sz w:val="14"/>
                      <w:szCs w:val="14"/>
                    </w:rPr>
                    <w:t>PL-SST-01</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42568E4D" w14:textId="77777777" w:rsidR="00467B48" w:rsidRPr="00645616" w:rsidRDefault="00467B48" w:rsidP="00467B48">
                  <w:pPr>
                    <w:jc w:val="center"/>
                    <w:rPr>
                      <w:rFonts w:cs="Arial"/>
                      <w:b/>
                      <w:sz w:val="14"/>
                      <w:szCs w:val="14"/>
                    </w:rPr>
                  </w:pPr>
                  <w:r w:rsidRPr="00645616">
                    <w:rPr>
                      <w:rFonts w:cs="Arial"/>
                      <w:b/>
                      <w:sz w:val="14"/>
                      <w:szCs w:val="14"/>
                    </w:rPr>
                    <w:t>ELABORÓ</w:t>
                  </w:r>
                </w:p>
                <w:p w14:paraId="0D9DF385" w14:textId="77777777" w:rsidR="00467B48" w:rsidRPr="00645616" w:rsidRDefault="00467B48" w:rsidP="00467B48">
                  <w:pPr>
                    <w:jc w:val="center"/>
                    <w:rPr>
                      <w:rFonts w:cs="Arial"/>
                      <w:b/>
                      <w:sz w:val="14"/>
                      <w:szCs w:val="14"/>
                    </w:rPr>
                  </w:pPr>
                  <w:r w:rsidRPr="002367A8">
                    <w:rPr>
                      <w:rFonts w:cs="Arial"/>
                      <w:b/>
                      <w:color w:val="767171"/>
                      <w:sz w:val="14"/>
                      <w:szCs w:val="14"/>
                    </w:rPr>
                    <w:t>LÍDER DEL PROCESO</w:t>
                  </w:r>
                </w:p>
              </w:tc>
              <w:tc>
                <w:tcPr>
                  <w:tcW w:w="1295" w:type="pct"/>
                  <w:tcBorders>
                    <w:top w:val="single" w:sz="4" w:space="0" w:color="auto"/>
                    <w:left w:val="single" w:sz="4" w:space="0" w:color="auto"/>
                    <w:bottom w:val="single" w:sz="4" w:space="0" w:color="auto"/>
                    <w:right w:val="single" w:sz="4" w:space="0" w:color="auto"/>
                  </w:tcBorders>
                  <w:shd w:val="clear" w:color="auto" w:fill="auto"/>
                  <w:hideMark/>
                </w:tcPr>
                <w:p w14:paraId="7F93FD18" w14:textId="77777777" w:rsidR="00467B48" w:rsidRPr="00645616" w:rsidRDefault="00467B48" w:rsidP="00467B48">
                  <w:pPr>
                    <w:jc w:val="center"/>
                    <w:rPr>
                      <w:rFonts w:cs="Arial"/>
                      <w:b/>
                      <w:sz w:val="14"/>
                      <w:szCs w:val="14"/>
                    </w:rPr>
                  </w:pPr>
                  <w:r w:rsidRPr="00645616">
                    <w:rPr>
                      <w:rFonts w:cs="Arial"/>
                      <w:b/>
                      <w:sz w:val="14"/>
                      <w:szCs w:val="14"/>
                    </w:rPr>
                    <w:t>REVISÓ</w:t>
                  </w:r>
                </w:p>
                <w:p w14:paraId="6B61825E" w14:textId="77777777" w:rsidR="00467B48" w:rsidRPr="00645616" w:rsidRDefault="00467B48" w:rsidP="00467B48">
                  <w:pPr>
                    <w:jc w:val="center"/>
                    <w:rPr>
                      <w:rFonts w:cs="Arial"/>
                      <w:b/>
                      <w:sz w:val="14"/>
                      <w:szCs w:val="14"/>
                    </w:rPr>
                  </w:pPr>
                  <w:r w:rsidRPr="002367A8">
                    <w:rPr>
                      <w:rFonts w:cs="Arial"/>
                      <w:b/>
                      <w:color w:val="767171"/>
                      <w:sz w:val="14"/>
                      <w:szCs w:val="14"/>
                    </w:rPr>
                    <w:t>SIGCMA- CENDOJ</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16D34BB5" w14:textId="77777777" w:rsidR="00467B48" w:rsidRPr="00645616" w:rsidRDefault="00467B48" w:rsidP="00467B48">
                  <w:pPr>
                    <w:jc w:val="center"/>
                    <w:rPr>
                      <w:rFonts w:cs="Arial"/>
                      <w:b/>
                      <w:sz w:val="14"/>
                      <w:szCs w:val="14"/>
                    </w:rPr>
                  </w:pPr>
                  <w:r w:rsidRPr="00645616">
                    <w:rPr>
                      <w:rFonts w:cs="Arial"/>
                      <w:b/>
                      <w:sz w:val="14"/>
                      <w:szCs w:val="14"/>
                    </w:rPr>
                    <w:t>APROBÓ</w:t>
                  </w:r>
                </w:p>
                <w:p w14:paraId="430C2676" w14:textId="77777777" w:rsidR="00467B48" w:rsidRPr="00645616" w:rsidRDefault="00467B48" w:rsidP="00467B48">
                  <w:pPr>
                    <w:jc w:val="center"/>
                    <w:rPr>
                      <w:rFonts w:cs="Arial"/>
                      <w:b/>
                      <w:sz w:val="14"/>
                      <w:szCs w:val="14"/>
                    </w:rPr>
                  </w:pPr>
                  <w:r w:rsidRPr="002367A8">
                    <w:rPr>
                      <w:rFonts w:cs="Arial"/>
                      <w:b/>
                      <w:color w:val="767171"/>
                      <w:sz w:val="14"/>
                      <w:szCs w:val="14"/>
                    </w:rPr>
                    <w:t>COMITÉ DE LIDERES DEL SIGCMA</w:t>
                  </w:r>
                </w:p>
              </w:tc>
            </w:tr>
            <w:tr w:rsidR="00467B48" w:rsidRPr="004839BB" w14:paraId="203E2602" w14:textId="77777777" w:rsidTr="00467B48">
              <w:trPr>
                <w:trHeight w:val="192"/>
                <w:jc w:val="center"/>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730D1AAD" w14:textId="77777777" w:rsidR="00467B48" w:rsidRPr="00645616" w:rsidRDefault="00467B48" w:rsidP="00467B48">
                  <w:pPr>
                    <w:jc w:val="center"/>
                    <w:rPr>
                      <w:rFonts w:cs="Arial"/>
                      <w:b/>
                      <w:sz w:val="14"/>
                      <w:szCs w:val="14"/>
                    </w:rPr>
                  </w:pPr>
                  <w:r w:rsidRPr="00645616">
                    <w:rPr>
                      <w:rFonts w:cs="Arial"/>
                      <w:b/>
                      <w:sz w:val="14"/>
                      <w:szCs w:val="14"/>
                    </w:rPr>
                    <w:t>VERSIÓN</w:t>
                  </w:r>
                </w:p>
                <w:p w14:paraId="58C54580" w14:textId="77777777" w:rsidR="00467B48" w:rsidRPr="00645616" w:rsidRDefault="00467B48" w:rsidP="00467B48">
                  <w:pPr>
                    <w:jc w:val="center"/>
                    <w:rPr>
                      <w:rFonts w:cs="Arial"/>
                      <w:b/>
                      <w:sz w:val="14"/>
                      <w:szCs w:val="14"/>
                    </w:rPr>
                  </w:pPr>
                  <w:r>
                    <w:rPr>
                      <w:rFonts w:cs="Arial"/>
                      <w:b/>
                      <w:color w:val="767171"/>
                      <w:sz w:val="14"/>
                      <w:szCs w:val="14"/>
                    </w:rPr>
                    <w:t>01</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230813A6" w14:textId="77777777" w:rsidR="00467B48" w:rsidRPr="002367A8" w:rsidRDefault="00467B48" w:rsidP="00467B48">
                  <w:pPr>
                    <w:jc w:val="center"/>
                    <w:rPr>
                      <w:rFonts w:cs="Arial"/>
                      <w:b/>
                      <w:sz w:val="14"/>
                      <w:szCs w:val="14"/>
                    </w:rPr>
                  </w:pPr>
                  <w:r w:rsidRPr="002367A8">
                    <w:rPr>
                      <w:rFonts w:cs="Arial"/>
                      <w:b/>
                      <w:sz w:val="14"/>
                      <w:szCs w:val="14"/>
                    </w:rPr>
                    <w:t>FECHA</w:t>
                  </w:r>
                </w:p>
                <w:p w14:paraId="07E67A1C" w14:textId="77777777" w:rsidR="00467B48" w:rsidRPr="002367A8" w:rsidRDefault="00467B48" w:rsidP="00467B48">
                  <w:pPr>
                    <w:jc w:val="center"/>
                    <w:rPr>
                      <w:rFonts w:cs="Arial"/>
                      <w:b/>
                      <w:sz w:val="14"/>
                      <w:szCs w:val="14"/>
                    </w:rPr>
                  </w:pPr>
                  <w:r>
                    <w:rPr>
                      <w:rFonts w:cs="Arial"/>
                      <w:b/>
                      <w:color w:val="767171"/>
                      <w:sz w:val="14"/>
                      <w:szCs w:val="14"/>
                    </w:rPr>
                    <w:t>19/04/2023</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FE73D7E" w14:textId="77777777" w:rsidR="00467B48" w:rsidRPr="002367A8" w:rsidRDefault="00467B48" w:rsidP="00467B48">
                  <w:pPr>
                    <w:jc w:val="center"/>
                    <w:rPr>
                      <w:rFonts w:cs="Arial"/>
                      <w:b/>
                      <w:sz w:val="14"/>
                      <w:szCs w:val="14"/>
                    </w:rPr>
                  </w:pPr>
                  <w:r w:rsidRPr="002367A8">
                    <w:rPr>
                      <w:rFonts w:cs="Arial"/>
                      <w:b/>
                      <w:sz w:val="14"/>
                      <w:szCs w:val="14"/>
                    </w:rPr>
                    <w:t>FECHA</w:t>
                  </w:r>
                </w:p>
                <w:p w14:paraId="552EE2E3" w14:textId="5DE5858F" w:rsidR="00467B48" w:rsidRPr="002367A8" w:rsidRDefault="00675975" w:rsidP="00467B48">
                  <w:pPr>
                    <w:jc w:val="center"/>
                    <w:rPr>
                      <w:rFonts w:cs="Arial"/>
                      <w:b/>
                      <w:sz w:val="14"/>
                      <w:szCs w:val="14"/>
                    </w:rPr>
                  </w:pPr>
                  <w:r w:rsidRPr="007E6056">
                    <w:rPr>
                      <w:rFonts w:cs="Arial"/>
                      <w:b/>
                      <w:color w:val="767171"/>
                      <w:sz w:val="14"/>
                      <w:szCs w:val="14"/>
                    </w:rPr>
                    <w:t>01/06/2023</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2C30FB0" w14:textId="77777777" w:rsidR="00467B48" w:rsidRPr="002367A8" w:rsidRDefault="00467B48" w:rsidP="00467B48">
                  <w:pPr>
                    <w:jc w:val="center"/>
                    <w:rPr>
                      <w:rFonts w:cs="Arial"/>
                      <w:b/>
                      <w:sz w:val="14"/>
                      <w:szCs w:val="14"/>
                    </w:rPr>
                  </w:pPr>
                  <w:r w:rsidRPr="002367A8">
                    <w:rPr>
                      <w:rFonts w:cs="Arial"/>
                      <w:b/>
                      <w:sz w:val="14"/>
                      <w:szCs w:val="14"/>
                    </w:rPr>
                    <w:t>FECHA</w:t>
                  </w:r>
                </w:p>
                <w:p w14:paraId="103D71A9" w14:textId="391E39D7" w:rsidR="00467B48" w:rsidRPr="002367A8" w:rsidRDefault="00675975" w:rsidP="00467B48">
                  <w:pPr>
                    <w:jc w:val="center"/>
                    <w:rPr>
                      <w:rFonts w:cs="Arial"/>
                      <w:b/>
                      <w:sz w:val="14"/>
                      <w:szCs w:val="14"/>
                    </w:rPr>
                  </w:pPr>
                  <w:r w:rsidRPr="007E6056">
                    <w:rPr>
                      <w:rFonts w:cs="Arial"/>
                      <w:b/>
                      <w:color w:val="767171"/>
                      <w:sz w:val="14"/>
                      <w:szCs w:val="14"/>
                    </w:rPr>
                    <w:t>12/07/2023</w:t>
                  </w:r>
                </w:p>
              </w:tc>
            </w:tr>
          </w:tbl>
          <w:p w14:paraId="733FB022" w14:textId="355930C7" w:rsidR="00467B48" w:rsidRDefault="00467B48">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154C8">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154C8">
              <w:rPr>
                <w:b/>
                <w:bCs/>
                <w:noProof/>
              </w:rPr>
              <w:t>33</w:t>
            </w:r>
            <w:r>
              <w:rPr>
                <w:b/>
                <w:bCs/>
                <w:sz w:val="24"/>
                <w:szCs w:val="24"/>
              </w:rPr>
              <w:fldChar w:fldCharType="end"/>
            </w:r>
          </w:p>
        </w:sdtContent>
      </w:sdt>
    </w:sdtContent>
  </w:sdt>
  <w:p w14:paraId="2A411F54" w14:textId="77777777" w:rsidR="00467B48" w:rsidRDefault="00467B48" w:rsidP="00161A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163133"/>
      <w:docPartObj>
        <w:docPartGallery w:val="Page Numbers (Bottom of Page)"/>
        <w:docPartUnique/>
      </w:docPartObj>
    </w:sdtPr>
    <w:sdtEndPr/>
    <w:sdtContent>
      <w:sdt>
        <w:sdtPr>
          <w:id w:val="-1705238520"/>
          <w:docPartObj>
            <w:docPartGallery w:val="Page Numbers (Top of Page)"/>
            <w:docPartUnique/>
          </w:docPartObj>
        </w:sdtPr>
        <w:sdtEndPr/>
        <w:sdtContent>
          <w:p w14:paraId="0E72F739" w14:textId="77777777" w:rsidR="00467B48" w:rsidRDefault="00467B48">
            <w:pPr>
              <w:pStyle w:val="Piedepgina"/>
              <w:rPr>
                <w:lang w:val="es-ES"/>
              </w:rPr>
            </w:pP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88"/>
              <w:gridCol w:w="2465"/>
              <w:gridCol w:w="3396"/>
            </w:tblGrid>
            <w:tr w:rsidR="00467B48" w:rsidRPr="00E3015A" w14:paraId="2734C67F" w14:textId="77777777" w:rsidTr="00E7798B">
              <w:trPr>
                <w:trHeight w:val="211"/>
                <w:jc w:val="center"/>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6B82ECD1" w14:textId="77777777" w:rsidR="00467B48" w:rsidRPr="00E3015A" w:rsidRDefault="00467B48" w:rsidP="00333A3E">
                  <w:pPr>
                    <w:jc w:val="center"/>
                    <w:rPr>
                      <w:rFonts w:cs="Arial"/>
                      <w:b/>
                      <w:sz w:val="14"/>
                      <w:szCs w:val="14"/>
                      <w:lang w:val="es-ES"/>
                    </w:rPr>
                  </w:pPr>
                  <w:r w:rsidRPr="00E3015A">
                    <w:rPr>
                      <w:rFonts w:cs="Arial"/>
                      <w:b/>
                      <w:sz w:val="14"/>
                      <w:szCs w:val="14"/>
                      <w:lang w:val="es-ES"/>
                    </w:rPr>
                    <w:t>CÓDIGO</w:t>
                  </w:r>
                </w:p>
                <w:p w14:paraId="18C40716" w14:textId="77777777" w:rsidR="00467B48" w:rsidRPr="00E3015A" w:rsidRDefault="00467B48" w:rsidP="00333A3E">
                  <w:pPr>
                    <w:jc w:val="center"/>
                    <w:rPr>
                      <w:rFonts w:cs="Arial"/>
                      <w:b/>
                      <w:color w:val="767171"/>
                      <w:sz w:val="14"/>
                      <w:szCs w:val="14"/>
                      <w:lang w:val="es-ES"/>
                    </w:rPr>
                  </w:pPr>
                  <w:r w:rsidRPr="00E3015A">
                    <w:rPr>
                      <w:rFonts w:cs="Arial"/>
                      <w:b/>
                      <w:color w:val="767171"/>
                      <w:sz w:val="14"/>
                      <w:szCs w:val="14"/>
                      <w:lang w:val="es-ES"/>
                    </w:rPr>
                    <w:t>P-SST-03</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3350A5E5" w14:textId="77777777" w:rsidR="00467B48" w:rsidRPr="00E3015A" w:rsidRDefault="00467B48" w:rsidP="00333A3E">
                  <w:pPr>
                    <w:jc w:val="center"/>
                    <w:rPr>
                      <w:rFonts w:cs="Arial"/>
                      <w:b/>
                      <w:sz w:val="14"/>
                      <w:szCs w:val="14"/>
                      <w:lang w:val="es-ES"/>
                    </w:rPr>
                  </w:pPr>
                  <w:r w:rsidRPr="00E3015A">
                    <w:rPr>
                      <w:rFonts w:cs="Arial"/>
                      <w:b/>
                      <w:sz w:val="14"/>
                      <w:szCs w:val="14"/>
                      <w:lang w:val="es-ES"/>
                    </w:rPr>
                    <w:t>ELABORÓ</w:t>
                  </w:r>
                </w:p>
                <w:p w14:paraId="37F8FFEF" w14:textId="77777777" w:rsidR="00467B48" w:rsidRPr="00E3015A" w:rsidRDefault="00467B48" w:rsidP="00333A3E">
                  <w:pPr>
                    <w:jc w:val="center"/>
                    <w:rPr>
                      <w:rFonts w:cs="Arial"/>
                      <w:b/>
                      <w:sz w:val="14"/>
                      <w:szCs w:val="14"/>
                      <w:lang w:val="es-ES"/>
                    </w:rPr>
                  </w:pPr>
                  <w:r w:rsidRPr="00E3015A">
                    <w:rPr>
                      <w:rFonts w:cs="Arial"/>
                      <w:b/>
                      <w:color w:val="767171"/>
                      <w:sz w:val="14"/>
                      <w:szCs w:val="14"/>
                      <w:lang w:val="es-ES"/>
                    </w:rPr>
                    <w:t>LÍDER DEL PROCESO</w:t>
                  </w:r>
                </w:p>
              </w:tc>
              <w:tc>
                <w:tcPr>
                  <w:tcW w:w="1295" w:type="pct"/>
                  <w:tcBorders>
                    <w:top w:val="single" w:sz="4" w:space="0" w:color="auto"/>
                    <w:left w:val="single" w:sz="4" w:space="0" w:color="auto"/>
                    <w:bottom w:val="single" w:sz="4" w:space="0" w:color="auto"/>
                    <w:right w:val="single" w:sz="4" w:space="0" w:color="auto"/>
                  </w:tcBorders>
                  <w:shd w:val="clear" w:color="auto" w:fill="auto"/>
                  <w:hideMark/>
                </w:tcPr>
                <w:p w14:paraId="667F4113" w14:textId="77777777" w:rsidR="00467B48" w:rsidRPr="00E3015A" w:rsidRDefault="00467B48" w:rsidP="00333A3E">
                  <w:pPr>
                    <w:jc w:val="center"/>
                    <w:rPr>
                      <w:rFonts w:cs="Arial"/>
                      <w:b/>
                      <w:sz w:val="14"/>
                      <w:szCs w:val="14"/>
                      <w:lang w:val="es-ES"/>
                    </w:rPr>
                  </w:pPr>
                  <w:r w:rsidRPr="00E3015A">
                    <w:rPr>
                      <w:rFonts w:cs="Arial"/>
                      <w:b/>
                      <w:sz w:val="14"/>
                      <w:szCs w:val="14"/>
                      <w:lang w:val="es-ES"/>
                    </w:rPr>
                    <w:t>REVISÓ</w:t>
                  </w:r>
                </w:p>
                <w:p w14:paraId="3AF05A28" w14:textId="77777777" w:rsidR="00467B48" w:rsidRPr="00E3015A" w:rsidRDefault="00467B48" w:rsidP="00333A3E">
                  <w:pPr>
                    <w:jc w:val="center"/>
                    <w:rPr>
                      <w:rFonts w:cs="Arial"/>
                      <w:b/>
                      <w:color w:val="767171"/>
                      <w:sz w:val="14"/>
                      <w:szCs w:val="14"/>
                      <w:lang w:val="es-ES"/>
                    </w:rPr>
                  </w:pPr>
                  <w:r w:rsidRPr="00E3015A">
                    <w:rPr>
                      <w:rFonts w:cs="Arial"/>
                      <w:b/>
                      <w:color w:val="767171"/>
                      <w:sz w:val="14"/>
                      <w:szCs w:val="14"/>
                      <w:lang w:val="es-ES"/>
                    </w:rPr>
                    <w:t>SIGCMA- CENDOJ</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31BF8BB8" w14:textId="77777777" w:rsidR="00467B48" w:rsidRPr="00E3015A" w:rsidRDefault="00467B48" w:rsidP="00333A3E">
                  <w:pPr>
                    <w:jc w:val="center"/>
                    <w:rPr>
                      <w:rFonts w:cs="Arial"/>
                      <w:b/>
                      <w:sz w:val="14"/>
                      <w:szCs w:val="14"/>
                      <w:lang w:val="es-ES"/>
                    </w:rPr>
                  </w:pPr>
                  <w:r w:rsidRPr="00E3015A">
                    <w:rPr>
                      <w:rFonts w:cs="Arial"/>
                      <w:b/>
                      <w:sz w:val="14"/>
                      <w:szCs w:val="14"/>
                      <w:lang w:val="es-ES"/>
                    </w:rPr>
                    <w:t>APROBÓ</w:t>
                  </w:r>
                </w:p>
                <w:p w14:paraId="1C5FEDDC" w14:textId="77777777" w:rsidR="00467B48" w:rsidRPr="00E3015A" w:rsidRDefault="00467B48" w:rsidP="00333A3E">
                  <w:pPr>
                    <w:jc w:val="center"/>
                    <w:rPr>
                      <w:rFonts w:cs="Arial"/>
                      <w:b/>
                      <w:color w:val="767171"/>
                      <w:sz w:val="14"/>
                      <w:szCs w:val="14"/>
                      <w:lang w:val="es-ES"/>
                    </w:rPr>
                  </w:pPr>
                  <w:r w:rsidRPr="00E3015A">
                    <w:rPr>
                      <w:rFonts w:cs="Arial"/>
                      <w:b/>
                      <w:color w:val="767171"/>
                      <w:sz w:val="14"/>
                      <w:szCs w:val="14"/>
                      <w:lang w:val="es-ES"/>
                    </w:rPr>
                    <w:t>COMITÉ DE LIDERES DEL SIGCMA</w:t>
                  </w:r>
                </w:p>
              </w:tc>
            </w:tr>
            <w:tr w:rsidR="00467B48" w:rsidRPr="00E3015A" w14:paraId="066B27CC" w14:textId="77777777" w:rsidTr="00E7798B">
              <w:trPr>
                <w:trHeight w:val="382"/>
                <w:jc w:val="center"/>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2EAFCB1B" w14:textId="77777777" w:rsidR="00467B48" w:rsidRPr="00E3015A" w:rsidRDefault="00467B48" w:rsidP="00333A3E">
                  <w:pPr>
                    <w:jc w:val="center"/>
                    <w:rPr>
                      <w:rFonts w:cs="Arial"/>
                      <w:b/>
                      <w:sz w:val="14"/>
                      <w:szCs w:val="14"/>
                      <w:lang w:val="es-ES"/>
                    </w:rPr>
                  </w:pPr>
                  <w:r w:rsidRPr="00E3015A">
                    <w:rPr>
                      <w:rFonts w:cs="Arial"/>
                      <w:b/>
                      <w:sz w:val="14"/>
                      <w:szCs w:val="14"/>
                      <w:lang w:val="es-ES"/>
                    </w:rPr>
                    <w:t>VERSIÓN</w:t>
                  </w:r>
                </w:p>
                <w:p w14:paraId="290FA3E6" w14:textId="77777777" w:rsidR="00467B48" w:rsidRPr="00E3015A" w:rsidRDefault="00467B48" w:rsidP="00333A3E">
                  <w:pPr>
                    <w:jc w:val="center"/>
                    <w:rPr>
                      <w:rFonts w:cs="Arial"/>
                      <w:b/>
                      <w:sz w:val="14"/>
                      <w:szCs w:val="14"/>
                      <w:lang w:val="es-ES"/>
                    </w:rPr>
                  </w:pP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580F8745" w14:textId="77777777" w:rsidR="00467B48" w:rsidRPr="00E3015A" w:rsidRDefault="00467B48" w:rsidP="00333A3E">
                  <w:pPr>
                    <w:jc w:val="center"/>
                    <w:rPr>
                      <w:rFonts w:cs="Arial"/>
                      <w:b/>
                      <w:color w:val="000000"/>
                      <w:sz w:val="14"/>
                      <w:szCs w:val="14"/>
                      <w:lang w:val="es-ES"/>
                    </w:rPr>
                  </w:pPr>
                  <w:r w:rsidRPr="00E3015A">
                    <w:rPr>
                      <w:rFonts w:cs="Arial"/>
                      <w:b/>
                      <w:color w:val="000000"/>
                      <w:sz w:val="14"/>
                      <w:szCs w:val="14"/>
                      <w:lang w:val="es-ES"/>
                    </w:rPr>
                    <w:t>FECHA</w:t>
                  </w:r>
                </w:p>
                <w:p w14:paraId="66C53E4D" w14:textId="77777777" w:rsidR="00467B48" w:rsidRPr="00E3015A" w:rsidRDefault="00467B48" w:rsidP="00333A3E">
                  <w:pPr>
                    <w:rPr>
                      <w:rFonts w:cs="Arial"/>
                      <w:b/>
                      <w:color w:val="000000"/>
                      <w:sz w:val="14"/>
                      <w:szCs w:val="14"/>
                      <w:lang w:val="es-ES"/>
                    </w:rPr>
                  </w:pP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7F400D1" w14:textId="77777777" w:rsidR="00467B48" w:rsidRPr="00E3015A" w:rsidRDefault="00467B48" w:rsidP="00333A3E">
                  <w:pPr>
                    <w:jc w:val="center"/>
                    <w:rPr>
                      <w:rFonts w:cs="Arial"/>
                      <w:b/>
                      <w:sz w:val="14"/>
                      <w:szCs w:val="14"/>
                      <w:lang w:val="es-ES"/>
                    </w:rPr>
                  </w:pPr>
                  <w:r w:rsidRPr="00E3015A">
                    <w:rPr>
                      <w:rFonts w:cs="Arial"/>
                      <w:b/>
                      <w:sz w:val="14"/>
                      <w:szCs w:val="14"/>
                      <w:lang w:val="es-ES"/>
                    </w:rPr>
                    <w:t>FECHA</w:t>
                  </w:r>
                </w:p>
                <w:p w14:paraId="26D01A88" w14:textId="77777777" w:rsidR="00467B48" w:rsidRPr="00E3015A" w:rsidRDefault="00467B48" w:rsidP="00333A3E">
                  <w:pPr>
                    <w:jc w:val="center"/>
                    <w:rPr>
                      <w:rFonts w:cs="Arial"/>
                      <w:b/>
                      <w:sz w:val="14"/>
                      <w:szCs w:val="14"/>
                      <w:lang w:val="es-ES"/>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896AD9F" w14:textId="77777777" w:rsidR="00467B48" w:rsidRPr="00E3015A" w:rsidRDefault="00467B48" w:rsidP="00333A3E">
                  <w:pPr>
                    <w:jc w:val="center"/>
                    <w:rPr>
                      <w:rFonts w:cs="Arial"/>
                      <w:b/>
                      <w:sz w:val="14"/>
                      <w:szCs w:val="14"/>
                      <w:lang w:val="es-ES"/>
                    </w:rPr>
                  </w:pPr>
                  <w:r w:rsidRPr="00E3015A">
                    <w:rPr>
                      <w:rFonts w:cs="Arial"/>
                      <w:b/>
                      <w:sz w:val="14"/>
                      <w:szCs w:val="14"/>
                      <w:lang w:val="es-ES"/>
                    </w:rPr>
                    <w:t>FECHA</w:t>
                  </w:r>
                </w:p>
                <w:p w14:paraId="678F7AE9" w14:textId="77777777" w:rsidR="00467B48" w:rsidRPr="00E3015A" w:rsidRDefault="00467B48" w:rsidP="00333A3E">
                  <w:pPr>
                    <w:jc w:val="center"/>
                    <w:rPr>
                      <w:rFonts w:cs="Arial"/>
                      <w:b/>
                      <w:sz w:val="14"/>
                      <w:szCs w:val="14"/>
                      <w:lang w:val="es-ES"/>
                    </w:rPr>
                  </w:pPr>
                </w:p>
              </w:tc>
            </w:tr>
          </w:tbl>
          <w:p w14:paraId="5B9A7F34" w14:textId="0529DC60" w:rsidR="00467B48" w:rsidRDefault="00467B48">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34</w:t>
            </w:r>
            <w:r>
              <w:rPr>
                <w:b/>
                <w:bCs/>
                <w:sz w:val="24"/>
                <w:szCs w:val="24"/>
              </w:rPr>
              <w:fldChar w:fldCharType="end"/>
            </w:r>
          </w:p>
        </w:sdtContent>
      </w:sdt>
    </w:sdtContent>
  </w:sdt>
  <w:p w14:paraId="10013E09" w14:textId="77777777" w:rsidR="00467B48" w:rsidRDefault="00467B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46859"/>
      <w:docPartObj>
        <w:docPartGallery w:val="Page Numbers (Bottom of Page)"/>
        <w:docPartUnique/>
      </w:docPartObj>
    </w:sdtPr>
    <w:sdtEndPr/>
    <w:sdtContent>
      <w:sdt>
        <w:sdtPr>
          <w:id w:val="415064172"/>
          <w:docPartObj>
            <w:docPartGallery w:val="Page Numbers (Top of Page)"/>
            <w:docPartUnique/>
          </w:docPartObj>
        </w:sdtPr>
        <w:sdtEndPr/>
        <w:sdtContent>
          <w:p w14:paraId="56F8B79C" w14:textId="77777777" w:rsidR="00467B48" w:rsidRDefault="00467B48">
            <w:pPr>
              <w:pStyle w:val="Piedepgina"/>
              <w:rPr>
                <w:lang w:val="es-ES"/>
              </w:rPr>
            </w:pPr>
          </w:p>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611"/>
              <w:gridCol w:w="2426"/>
              <w:gridCol w:w="3341"/>
            </w:tblGrid>
            <w:tr w:rsidR="00467B48" w:rsidRPr="004839BB" w14:paraId="696E0528" w14:textId="77777777" w:rsidTr="00467B48">
              <w:trPr>
                <w:trHeight w:val="274"/>
                <w:jc w:val="center"/>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3EA41BC1" w14:textId="77777777" w:rsidR="00467B48" w:rsidRPr="00645616" w:rsidRDefault="00467B48" w:rsidP="00610E5A">
                  <w:pPr>
                    <w:jc w:val="center"/>
                    <w:rPr>
                      <w:rFonts w:cs="Arial"/>
                      <w:b/>
                      <w:sz w:val="14"/>
                      <w:szCs w:val="14"/>
                    </w:rPr>
                  </w:pPr>
                  <w:bookmarkStart w:id="494" w:name="_Hlk40710799"/>
                  <w:r w:rsidRPr="00645616">
                    <w:rPr>
                      <w:rFonts w:cs="Arial"/>
                      <w:b/>
                      <w:sz w:val="14"/>
                      <w:szCs w:val="14"/>
                    </w:rPr>
                    <w:t>CÓDIGO</w:t>
                  </w:r>
                </w:p>
                <w:p w14:paraId="38C9970D" w14:textId="77777777" w:rsidR="00467B48" w:rsidRPr="00645616" w:rsidRDefault="00467B48" w:rsidP="00610E5A">
                  <w:pPr>
                    <w:jc w:val="center"/>
                    <w:rPr>
                      <w:rFonts w:cs="Arial"/>
                      <w:b/>
                      <w:sz w:val="14"/>
                      <w:szCs w:val="14"/>
                    </w:rPr>
                  </w:pPr>
                  <w:r w:rsidRPr="002367A8">
                    <w:rPr>
                      <w:rFonts w:cs="Arial"/>
                      <w:b/>
                      <w:color w:val="767171"/>
                      <w:sz w:val="14"/>
                      <w:szCs w:val="14"/>
                    </w:rPr>
                    <w:t>PL-SST-01</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28B4A2B1" w14:textId="77777777" w:rsidR="00467B48" w:rsidRPr="00645616" w:rsidRDefault="00467B48" w:rsidP="00610E5A">
                  <w:pPr>
                    <w:jc w:val="center"/>
                    <w:rPr>
                      <w:rFonts w:cs="Arial"/>
                      <w:b/>
                      <w:sz w:val="14"/>
                      <w:szCs w:val="14"/>
                    </w:rPr>
                  </w:pPr>
                  <w:r w:rsidRPr="00645616">
                    <w:rPr>
                      <w:rFonts w:cs="Arial"/>
                      <w:b/>
                      <w:sz w:val="14"/>
                      <w:szCs w:val="14"/>
                    </w:rPr>
                    <w:t>ELABORÓ</w:t>
                  </w:r>
                </w:p>
                <w:p w14:paraId="34D23964" w14:textId="77777777" w:rsidR="00467B48" w:rsidRPr="00645616" w:rsidRDefault="00467B48" w:rsidP="00610E5A">
                  <w:pPr>
                    <w:jc w:val="center"/>
                    <w:rPr>
                      <w:rFonts w:cs="Arial"/>
                      <w:b/>
                      <w:sz w:val="14"/>
                      <w:szCs w:val="14"/>
                    </w:rPr>
                  </w:pPr>
                  <w:r w:rsidRPr="002367A8">
                    <w:rPr>
                      <w:rFonts w:cs="Arial"/>
                      <w:b/>
                      <w:color w:val="767171"/>
                      <w:sz w:val="14"/>
                      <w:szCs w:val="14"/>
                    </w:rPr>
                    <w:t>LÍDER DEL PROCESO</w:t>
                  </w:r>
                </w:p>
              </w:tc>
              <w:tc>
                <w:tcPr>
                  <w:tcW w:w="1295" w:type="pct"/>
                  <w:tcBorders>
                    <w:top w:val="single" w:sz="4" w:space="0" w:color="auto"/>
                    <w:left w:val="single" w:sz="4" w:space="0" w:color="auto"/>
                    <w:bottom w:val="single" w:sz="4" w:space="0" w:color="auto"/>
                    <w:right w:val="single" w:sz="4" w:space="0" w:color="auto"/>
                  </w:tcBorders>
                  <w:shd w:val="clear" w:color="auto" w:fill="auto"/>
                  <w:hideMark/>
                </w:tcPr>
                <w:p w14:paraId="7FF08A0A" w14:textId="77777777" w:rsidR="00467B48" w:rsidRPr="00645616" w:rsidRDefault="00467B48" w:rsidP="00610E5A">
                  <w:pPr>
                    <w:jc w:val="center"/>
                    <w:rPr>
                      <w:rFonts w:cs="Arial"/>
                      <w:b/>
                      <w:sz w:val="14"/>
                      <w:szCs w:val="14"/>
                    </w:rPr>
                  </w:pPr>
                  <w:r w:rsidRPr="00645616">
                    <w:rPr>
                      <w:rFonts w:cs="Arial"/>
                      <w:b/>
                      <w:sz w:val="14"/>
                      <w:szCs w:val="14"/>
                    </w:rPr>
                    <w:t>REVISÓ</w:t>
                  </w:r>
                </w:p>
                <w:p w14:paraId="49ECA43C" w14:textId="77777777" w:rsidR="00467B48" w:rsidRPr="00645616" w:rsidRDefault="00467B48" w:rsidP="00610E5A">
                  <w:pPr>
                    <w:jc w:val="center"/>
                    <w:rPr>
                      <w:rFonts w:cs="Arial"/>
                      <w:b/>
                      <w:sz w:val="14"/>
                      <w:szCs w:val="14"/>
                    </w:rPr>
                  </w:pPr>
                  <w:r w:rsidRPr="002367A8">
                    <w:rPr>
                      <w:rFonts w:cs="Arial"/>
                      <w:b/>
                      <w:color w:val="767171"/>
                      <w:sz w:val="14"/>
                      <w:szCs w:val="14"/>
                    </w:rPr>
                    <w:t>SIGCMA- CENDOJ</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16655C5A" w14:textId="77777777" w:rsidR="00467B48" w:rsidRPr="00645616" w:rsidRDefault="00467B48" w:rsidP="00610E5A">
                  <w:pPr>
                    <w:jc w:val="center"/>
                    <w:rPr>
                      <w:rFonts w:cs="Arial"/>
                      <w:b/>
                      <w:sz w:val="14"/>
                      <w:szCs w:val="14"/>
                    </w:rPr>
                  </w:pPr>
                  <w:r w:rsidRPr="00645616">
                    <w:rPr>
                      <w:rFonts w:cs="Arial"/>
                      <w:b/>
                      <w:sz w:val="14"/>
                      <w:szCs w:val="14"/>
                    </w:rPr>
                    <w:t>APROBÓ</w:t>
                  </w:r>
                </w:p>
                <w:p w14:paraId="4994B845" w14:textId="77777777" w:rsidR="00467B48" w:rsidRPr="00645616" w:rsidRDefault="00467B48" w:rsidP="00610E5A">
                  <w:pPr>
                    <w:jc w:val="center"/>
                    <w:rPr>
                      <w:rFonts w:cs="Arial"/>
                      <w:b/>
                      <w:sz w:val="14"/>
                      <w:szCs w:val="14"/>
                    </w:rPr>
                  </w:pPr>
                  <w:r w:rsidRPr="002367A8">
                    <w:rPr>
                      <w:rFonts w:cs="Arial"/>
                      <w:b/>
                      <w:color w:val="767171"/>
                      <w:sz w:val="14"/>
                      <w:szCs w:val="14"/>
                    </w:rPr>
                    <w:t>COMITÉ DE LIDERES DEL SIGCMA</w:t>
                  </w:r>
                </w:p>
              </w:tc>
            </w:tr>
            <w:tr w:rsidR="007E6056" w:rsidRPr="004839BB" w14:paraId="4FE62B92" w14:textId="77777777" w:rsidTr="00467B48">
              <w:trPr>
                <w:trHeight w:val="192"/>
                <w:jc w:val="center"/>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3CC8C46B" w14:textId="77777777" w:rsidR="007E6056" w:rsidRPr="00645616" w:rsidRDefault="007E6056" w:rsidP="007E6056">
                  <w:pPr>
                    <w:jc w:val="center"/>
                    <w:rPr>
                      <w:rFonts w:cs="Arial"/>
                      <w:b/>
                      <w:sz w:val="14"/>
                      <w:szCs w:val="14"/>
                    </w:rPr>
                  </w:pPr>
                  <w:r w:rsidRPr="00645616">
                    <w:rPr>
                      <w:rFonts w:cs="Arial"/>
                      <w:b/>
                      <w:sz w:val="14"/>
                      <w:szCs w:val="14"/>
                    </w:rPr>
                    <w:t>VERSIÓN</w:t>
                  </w:r>
                </w:p>
                <w:p w14:paraId="7D24247E" w14:textId="23B186B7" w:rsidR="007E6056" w:rsidRPr="00645616" w:rsidRDefault="007E6056" w:rsidP="007E6056">
                  <w:pPr>
                    <w:jc w:val="center"/>
                    <w:rPr>
                      <w:rFonts w:cs="Arial"/>
                      <w:b/>
                      <w:sz w:val="14"/>
                      <w:szCs w:val="14"/>
                    </w:rPr>
                  </w:pPr>
                  <w:r>
                    <w:rPr>
                      <w:rFonts w:cs="Arial"/>
                      <w:b/>
                      <w:color w:val="767171"/>
                      <w:sz w:val="14"/>
                      <w:szCs w:val="14"/>
                    </w:rPr>
                    <w:t>01</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6E98FDFE" w14:textId="77777777" w:rsidR="007E6056" w:rsidRPr="002367A8" w:rsidRDefault="007E6056" w:rsidP="007E6056">
                  <w:pPr>
                    <w:jc w:val="center"/>
                    <w:rPr>
                      <w:rFonts w:cs="Arial"/>
                      <w:b/>
                      <w:sz w:val="14"/>
                      <w:szCs w:val="14"/>
                    </w:rPr>
                  </w:pPr>
                  <w:r w:rsidRPr="002367A8">
                    <w:rPr>
                      <w:rFonts w:cs="Arial"/>
                      <w:b/>
                      <w:sz w:val="14"/>
                      <w:szCs w:val="14"/>
                    </w:rPr>
                    <w:t>FECHA</w:t>
                  </w:r>
                </w:p>
                <w:p w14:paraId="7E54DBCD" w14:textId="0FA51D2A" w:rsidR="007E6056" w:rsidRPr="002367A8" w:rsidRDefault="007E6056" w:rsidP="007E6056">
                  <w:pPr>
                    <w:jc w:val="center"/>
                    <w:rPr>
                      <w:rFonts w:cs="Arial"/>
                      <w:b/>
                      <w:sz w:val="14"/>
                      <w:szCs w:val="14"/>
                    </w:rPr>
                  </w:pPr>
                  <w:r>
                    <w:rPr>
                      <w:rFonts w:cs="Arial"/>
                      <w:b/>
                      <w:color w:val="767171"/>
                      <w:sz w:val="14"/>
                      <w:szCs w:val="14"/>
                    </w:rPr>
                    <w:t>19/04/2023</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9CB9294" w14:textId="77777777" w:rsidR="007E6056" w:rsidRPr="002367A8" w:rsidRDefault="007E6056" w:rsidP="007E6056">
                  <w:pPr>
                    <w:jc w:val="center"/>
                    <w:rPr>
                      <w:rFonts w:cs="Arial"/>
                      <w:b/>
                      <w:sz w:val="14"/>
                      <w:szCs w:val="14"/>
                    </w:rPr>
                  </w:pPr>
                  <w:r w:rsidRPr="002367A8">
                    <w:rPr>
                      <w:rFonts w:cs="Arial"/>
                      <w:b/>
                      <w:sz w:val="14"/>
                      <w:szCs w:val="14"/>
                    </w:rPr>
                    <w:t>FECHA</w:t>
                  </w:r>
                </w:p>
                <w:p w14:paraId="31D892E8" w14:textId="51C30B29" w:rsidR="007E6056" w:rsidRPr="002367A8" w:rsidRDefault="007E6056" w:rsidP="007E6056">
                  <w:pPr>
                    <w:jc w:val="center"/>
                    <w:rPr>
                      <w:rFonts w:cs="Arial"/>
                      <w:b/>
                      <w:sz w:val="14"/>
                      <w:szCs w:val="14"/>
                    </w:rPr>
                  </w:pPr>
                  <w:r w:rsidRPr="007E6056">
                    <w:rPr>
                      <w:rFonts w:cs="Arial"/>
                      <w:b/>
                      <w:color w:val="767171"/>
                      <w:sz w:val="14"/>
                      <w:szCs w:val="14"/>
                    </w:rPr>
                    <w:t>01/06/2023</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290041A" w14:textId="77777777" w:rsidR="007E6056" w:rsidRPr="002367A8" w:rsidRDefault="007E6056" w:rsidP="007E6056">
                  <w:pPr>
                    <w:jc w:val="center"/>
                    <w:rPr>
                      <w:rFonts w:cs="Arial"/>
                      <w:b/>
                      <w:sz w:val="14"/>
                      <w:szCs w:val="14"/>
                    </w:rPr>
                  </w:pPr>
                  <w:r w:rsidRPr="002367A8">
                    <w:rPr>
                      <w:rFonts w:cs="Arial"/>
                      <w:b/>
                      <w:sz w:val="14"/>
                      <w:szCs w:val="14"/>
                    </w:rPr>
                    <w:t>FECHA</w:t>
                  </w:r>
                </w:p>
                <w:p w14:paraId="0119A546" w14:textId="29FA3BFA" w:rsidR="007E6056" w:rsidRPr="002367A8" w:rsidRDefault="007E6056" w:rsidP="007E6056">
                  <w:pPr>
                    <w:jc w:val="center"/>
                    <w:rPr>
                      <w:rFonts w:cs="Arial"/>
                      <w:b/>
                      <w:sz w:val="14"/>
                      <w:szCs w:val="14"/>
                    </w:rPr>
                  </w:pPr>
                  <w:r w:rsidRPr="007E6056">
                    <w:rPr>
                      <w:rFonts w:cs="Arial"/>
                      <w:b/>
                      <w:color w:val="767171"/>
                      <w:sz w:val="14"/>
                      <w:szCs w:val="14"/>
                    </w:rPr>
                    <w:t>12/07/2023</w:t>
                  </w:r>
                </w:p>
              </w:tc>
            </w:tr>
            <w:bookmarkEnd w:id="494"/>
          </w:tbl>
          <w:p w14:paraId="2CA14484" w14:textId="77777777" w:rsidR="00467B48" w:rsidRDefault="00467B48">
            <w:pPr>
              <w:pStyle w:val="Piedepgina"/>
              <w:rPr>
                <w:lang w:val="es-ES"/>
              </w:rPr>
            </w:pPr>
          </w:p>
          <w:p w14:paraId="34BE3425" w14:textId="2DEA5193" w:rsidR="00467B48" w:rsidRDefault="00467B48">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154C8">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154C8">
              <w:rPr>
                <w:b/>
                <w:bCs/>
                <w:noProof/>
              </w:rPr>
              <w:t>33</w:t>
            </w:r>
            <w:r>
              <w:rPr>
                <w:b/>
                <w:bCs/>
                <w:sz w:val="24"/>
                <w:szCs w:val="24"/>
              </w:rPr>
              <w:fldChar w:fldCharType="end"/>
            </w:r>
          </w:p>
        </w:sdtContent>
      </w:sdt>
    </w:sdtContent>
  </w:sdt>
  <w:p w14:paraId="4CCF45D2" w14:textId="77777777" w:rsidR="00467B48" w:rsidRDefault="00467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AD34" w14:textId="77777777" w:rsidR="00284AC0" w:rsidRDefault="00284AC0" w:rsidP="00450C0E">
      <w:r>
        <w:separator/>
      </w:r>
    </w:p>
  </w:footnote>
  <w:footnote w:type="continuationSeparator" w:id="0">
    <w:p w14:paraId="5E8C300D" w14:textId="77777777" w:rsidR="00284AC0" w:rsidRDefault="00284AC0" w:rsidP="00450C0E">
      <w:r>
        <w:continuationSeparator/>
      </w:r>
    </w:p>
  </w:footnote>
  <w:footnote w:id="1">
    <w:p w14:paraId="47580C8A" w14:textId="78EB9395" w:rsidR="00467B48" w:rsidRPr="00745D0A" w:rsidRDefault="00467B48">
      <w:pPr>
        <w:pStyle w:val="Textonotapie"/>
        <w:rPr>
          <w:lang w:val="es-CO"/>
        </w:rPr>
      </w:pPr>
      <w:r>
        <w:rPr>
          <w:rStyle w:val="Refdenotaalpie"/>
        </w:rPr>
        <w:footnoteRef/>
      </w:r>
      <w:r>
        <w:t xml:space="preserve"> </w:t>
      </w:r>
      <w:r w:rsidRPr="00745D0A">
        <w:t>GUÍA PARA ELABORAR PLANES DE EMERGENCIA Y CONTINGENCIA según la Resolución 004/09 del FOPAE en su versión N°9</w:t>
      </w:r>
    </w:p>
  </w:footnote>
  <w:footnote w:id="2">
    <w:p w14:paraId="0A7A15EB" w14:textId="45AD5D37" w:rsidR="00467B48" w:rsidRPr="00161AEF" w:rsidRDefault="00467B48" w:rsidP="002701D8">
      <w:pPr>
        <w:pStyle w:val="Textonotapie"/>
        <w:rPr>
          <w:rFonts w:cs="Arial"/>
          <w:lang w:val="es-CO"/>
        </w:rPr>
      </w:pPr>
      <w:r w:rsidRPr="000218BF">
        <w:rPr>
          <w:rStyle w:val="Refdenotaalpie"/>
          <w:rFonts w:cs="Arial"/>
          <w:vertAlign w:val="superscript"/>
        </w:rPr>
        <w:footnoteRef/>
      </w:r>
      <w:r w:rsidRPr="000218BF">
        <w:rPr>
          <w:rFonts w:cs="Arial"/>
          <w:szCs w:val="16"/>
          <w:vertAlign w:val="superscript"/>
        </w:rPr>
        <w:t xml:space="preserve"> </w:t>
      </w:r>
      <w:r w:rsidRPr="00161AEF">
        <w:rPr>
          <w:rFonts w:cs="Arial"/>
          <w:szCs w:val="16"/>
          <w:lang w:val="es-CO"/>
        </w:rPr>
        <w:t>Plan Nacional de Contingencia</w:t>
      </w:r>
      <w:r>
        <w:rPr>
          <w:rFonts w:cs="Arial"/>
          <w:szCs w:val="16"/>
          <w:lang w:val="es-CO"/>
        </w:rPr>
        <w:t>s</w:t>
      </w:r>
      <w:r w:rsidRPr="00161AEF">
        <w:rPr>
          <w:rFonts w:cs="Arial"/>
          <w:szCs w:val="16"/>
          <w:lang w:val="es-CO"/>
        </w:rPr>
        <w:t>. Anexo 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7BB6" w14:textId="77777777" w:rsidR="00467B48" w:rsidRDefault="00467B48" w:rsidP="00B450F0">
    <w:pPr>
      <w:tabs>
        <w:tab w:val="center" w:pos="4320"/>
        <w:tab w:val="center" w:pos="4419"/>
        <w:tab w:val="right" w:pos="8640"/>
        <w:tab w:val="right" w:pos="8838"/>
      </w:tabs>
      <w:jc w:val="right"/>
      <w:rPr>
        <w:rFonts w:ascii="Berylium" w:hAnsi="Berylium"/>
        <w:bCs/>
        <w:iCs/>
      </w:rPr>
    </w:pPr>
    <w:r>
      <w:rPr>
        <w:noProof/>
        <w:lang w:eastAsia="es-CO"/>
      </w:rPr>
      <w:drawing>
        <wp:anchor distT="0" distB="0" distL="114300" distR="114300" simplePos="0" relativeHeight="251661312" behindDoc="1" locked="0" layoutInCell="1" allowOverlap="1" wp14:anchorId="38119317" wp14:editId="1544B8E4">
          <wp:simplePos x="0" y="0"/>
          <wp:positionH relativeFrom="column">
            <wp:posOffset>-727710</wp:posOffset>
          </wp:positionH>
          <wp:positionV relativeFrom="paragraph">
            <wp:posOffset>15875</wp:posOffset>
          </wp:positionV>
          <wp:extent cx="2047875" cy="676275"/>
          <wp:effectExtent l="0" t="0" r="9525" b="9525"/>
          <wp:wrapNone/>
          <wp:docPr id="9" name="Imagen 9"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DEC07" w14:textId="77777777" w:rsidR="00467B48" w:rsidRPr="00B450F0" w:rsidRDefault="00467B48" w:rsidP="00B450F0">
    <w:pPr>
      <w:tabs>
        <w:tab w:val="center" w:pos="4320"/>
        <w:tab w:val="center" w:pos="4419"/>
        <w:tab w:val="right" w:pos="8640"/>
        <w:tab w:val="right" w:pos="8838"/>
      </w:tabs>
      <w:jc w:val="right"/>
      <w:rPr>
        <w:rFonts w:ascii="Berylium" w:hAnsi="Berylium"/>
        <w:b/>
        <w:iCs/>
        <w:sz w:val="22"/>
        <w:lang w:val="es-ES"/>
      </w:rPr>
    </w:pPr>
    <w:r w:rsidRPr="00B450F0">
      <w:rPr>
        <w:rFonts w:ascii="Berylium" w:hAnsi="Berylium"/>
        <w:bCs/>
        <w:iCs/>
        <w:sz w:val="22"/>
      </w:rPr>
      <w:t xml:space="preserve">Consejo Superior de la Judicatura                                </w:t>
    </w:r>
    <w:r w:rsidRPr="00B450F0">
      <w:rPr>
        <w:rFonts w:ascii="Berylium" w:hAnsi="Berylium"/>
        <w:b/>
        <w:iCs/>
        <w:sz w:val="22"/>
      </w:rPr>
      <w:t>SIGCMA</w:t>
    </w:r>
  </w:p>
  <w:p w14:paraId="3724AC93" w14:textId="77777777" w:rsidR="00467B48" w:rsidRPr="00B450F0" w:rsidRDefault="00467B48" w:rsidP="00B450F0">
    <w:pPr>
      <w:tabs>
        <w:tab w:val="center" w:pos="4320"/>
        <w:tab w:val="center" w:pos="4419"/>
        <w:tab w:val="right" w:pos="8640"/>
        <w:tab w:val="right" w:pos="8838"/>
      </w:tabs>
      <w:jc w:val="center"/>
      <w:rPr>
        <w:rFonts w:ascii="Berylium" w:hAnsi="Berylium"/>
        <w:bCs/>
        <w:iCs/>
        <w:sz w:val="22"/>
      </w:rPr>
    </w:pPr>
    <w:r w:rsidRPr="00B450F0">
      <w:rPr>
        <w:rFonts w:ascii="Berylium" w:hAnsi="Berylium"/>
        <w:bCs/>
        <w:iCs/>
        <w:sz w:val="22"/>
      </w:rPr>
      <w:t>Dirección Ejecutiva de Administración Judicial</w:t>
    </w:r>
  </w:p>
  <w:p w14:paraId="14FD49B0" w14:textId="77777777" w:rsidR="00467B48" w:rsidRPr="00B450F0" w:rsidRDefault="00467B48" w:rsidP="00B450F0">
    <w:pPr>
      <w:tabs>
        <w:tab w:val="center" w:pos="4320"/>
        <w:tab w:val="center" w:pos="4419"/>
        <w:tab w:val="right" w:pos="8640"/>
        <w:tab w:val="right" w:pos="8838"/>
      </w:tabs>
      <w:jc w:val="center"/>
      <w:rPr>
        <w:rFonts w:ascii="Berylium" w:hAnsi="Berylium"/>
        <w:bCs/>
        <w:iCs/>
        <w:sz w:val="22"/>
      </w:rPr>
    </w:pPr>
    <w:r w:rsidRPr="00B450F0">
      <w:rPr>
        <w:rFonts w:ascii="Berylium" w:hAnsi="Berylium"/>
        <w:bCs/>
        <w:iCs/>
        <w:sz w:val="22"/>
      </w:rPr>
      <w:t>Sistema de Gestión de Seguridad y Salud en el Trabajo (SG-SST)</w:t>
    </w:r>
  </w:p>
  <w:p w14:paraId="5400A6F3" w14:textId="77777777" w:rsidR="00467B48" w:rsidRDefault="00467B48" w:rsidP="00B450F0">
    <w:pPr>
      <w:pStyle w:val="Encabezado"/>
    </w:pPr>
  </w:p>
  <w:p w14:paraId="04E4E4DD" w14:textId="77777777" w:rsidR="00467B48" w:rsidRDefault="00467B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412" w14:textId="5F14581F" w:rsidR="00467B48" w:rsidRDefault="00467B48" w:rsidP="007A7830">
    <w:pPr>
      <w:tabs>
        <w:tab w:val="center" w:pos="4320"/>
        <w:tab w:val="center" w:pos="4419"/>
        <w:tab w:val="right" w:pos="8640"/>
        <w:tab w:val="right" w:pos="8838"/>
      </w:tabs>
      <w:jc w:val="right"/>
      <w:rPr>
        <w:rFonts w:ascii="Berylium" w:hAnsi="Berylium"/>
        <w:bCs/>
        <w:iCs/>
      </w:rPr>
    </w:pPr>
    <w:r>
      <w:rPr>
        <w:noProof/>
        <w:lang w:eastAsia="es-CO"/>
      </w:rPr>
      <w:drawing>
        <wp:anchor distT="0" distB="0" distL="114300" distR="114300" simplePos="0" relativeHeight="251659264" behindDoc="1" locked="0" layoutInCell="1" allowOverlap="1" wp14:anchorId="431BED70" wp14:editId="4ABA1069">
          <wp:simplePos x="0" y="0"/>
          <wp:positionH relativeFrom="column">
            <wp:posOffset>-727710</wp:posOffset>
          </wp:positionH>
          <wp:positionV relativeFrom="paragraph">
            <wp:posOffset>15875</wp:posOffset>
          </wp:positionV>
          <wp:extent cx="2047875" cy="676275"/>
          <wp:effectExtent l="0" t="0" r="9525" b="9525"/>
          <wp:wrapNone/>
          <wp:docPr id="10" name="Imagen 1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EACF8" w14:textId="77777777" w:rsidR="00467B48" w:rsidRPr="00B450F0" w:rsidRDefault="00467B48" w:rsidP="007A7830">
    <w:pPr>
      <w:tabs>
        <w:tab w:val="center" w:pos="4320"/>
        <w:tab w:val="center" w:pos="4419"/>
        <w:tab w:val="right" w:pos="8640"/>
        <w:tab w:val="right" w:pos="8838"/>
      </w:tabs>
      <w:jc w:val="right"/>
      <w:rPr>
        <w:rFonts w:ascii="Berylium" w:hAnsi="Berylium"/>
        <w:b/>
        <w:iCs/>
        <w:sz w:val="22"/>
        <w:lang w:val="es-ES"/>
      </w:rPr>
    </w:pPr>
    <w:r w:rsidRPr="00B450F0">
      <w:rPr>
        <w:rFonts w:ascii="Berylium" w:hAnsi="Berylium"/>
        <w:bCs/>
        <w:iCs/>
        <w:sz w:val="22"/>
      </w:rPr>
      <w:t xml:space="preserve">Consejo Superior de la Judicatura                                </w:t>
    </w:r>
    <w:r w:rsidRPr="00B450F0">
      <w:rPr>
        <w:rFonts w:ascii="Berylium" w:hAnsi="Berylium"/>
        <w:b/>
        <w:iCs/>
        <w:sz w:val="22"/>
      </w:rPr>
      <w:t>SIGCMA</w:t>
    </w:r>
  </w:p>
  <w:p w14:paraId="79DE9C67" w14:textId="77777777" w:rsidR="00467B48" w:rsidRPr="00B450F0" w:rsidRDefault="00467B48" w:rsidP="007A7830">
    <w:pPr>
      <w:tabs>
        <w:tab w:val="center" w:pos="4320"/>
        <w:tab w:val="center" w:pos="4419"/>
        <w:tab w:val="right" w:pos="8640"/>
        <w:tab w:val="right" w:pos="8838"/>
      </w:tabs>
      <w:jc w:val="center"/>
      <w:rPr>
        <w:rFonts w:ascii="Berylium" w:hAnsi="Berylium"/>
        <w:bCs/>
        <w:iCs/>
        <w:sz w:val="22"/>
      </w:rPr>
    </w:pPr>
    <w:r w:rsidRPr="00B450F0">
      <w:rPr>
        <w:rFonts w:ascii="Berylium" w:hAnsi="Berylium"/>
        <w:bCs/>
        <w:iCs/>
        <w:sz w:val="22"/>
      </w:rPr>
      <w:t>Dirección Ejecutiva de Administración Judicial</w:t>
    </w:r>
  </w:p>
  <w:p w14:paraId="6C23146D" w14:textId="77777777" w:rsidR="00467B48" w:rsidRPr="00B450F0" w:rsidRDefault="00467B48" w:rsidP="007A7830">
    <w:pPr>
      <w:tabs>
        <w:tab w:val="center" w:pos="4320"/>
        <w:tab w:val="center" w:pos="4419"/>
        <w:tab w:val="right" w:pos="8640"/>
        <w:tab w:val="right" w:pos="8838"/>
      </w:tabs>
      <w:jc w:val="center"/>
      <w:rPr>
        <w:rFonts w:ascii="Berylium" w:hAnsi="Berylium"/>
        <w:bCs/>
        <w:iCs/>
        <w:sz w:val="22"/>
      </w:rPr>
    </w:pPr>
    <w:r w:rsidRPr="00B450F0">
      <w:rPr>
        <w:rFonts w:ascii="Berylium" w:hAnsi="Berylium"/>
        <w:bCs/>
        <w:iCs/>
        <w:sz w:val="22"/>
      </w:rPr>
      <w:t>Sistema de Gestión de Seguridad y Salud en el Trabajo (SG-SST)</w:t>
    </w:r>
  </w:p>
  <w:p w14:paraId="47290565" w14:textId="77777777" w:rsidR="00467B48" w:rsidRDefault="00467B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590" w14:textId="08200C74" w:rsidR="00467B48" w:rsidRPr="00B450F0" w:rsidRDefault="00467B48" w:rsidP="00AB4C10">
    <w:pPr>
      <w:tabs>
        <w:tab w:val="center" w:pos="4320"/>
        <w:tab w:val="center" w:pos="4419"/>
        <w:tab w:val="right" w:pos="8640"/>
        <w:tab w:val="right" w:pos="8838"/>
      </w:tabs>
      <w:jc w:val="right"/>
      <w:rPr>
        <w:rFonts w:ascii="Berylium" w:hAnsi="Berylium"/>
        <w:b/>
        <w:iCs/>
        <w:sz w:val="22"/>
        <w:lang w:val="es-ES"/>
      </w:rPr>
    </w:pPr>
    <w:r>
      <w:rPr>
        <w:noProof/>
        <w:lang w:eastAsia="es-CO"/>
      </w:rPr>
      <w:drawing>
        <wp:anchor distT="0" distB="0" distL="114300" distR="114300" simplePos="0" relativeHeight="251663360" behindDoc="1" locked="0" layoutInCell="1" allowOverlap="1" wp14:anchorId="257FE490" wp14:editId="4F896C3F">
          <wp:simplePos x="0" y="0"/>
          <wp:positionH relativeFrom="column">
            <wp:posOffset>-613410</wp:posOffset>
          </wp:positionH>
          <wp:positionV relativeFrom="paragraph">
            <wp:posOffset>-260350</wp:posOffset>
          </wp:positionV>
          <wp:extent cx="2047875" cy="676275"/>
          <wp:effectExtent l="0" t="0" r="9525" b="9525"/>
          <wp:wrapNone/>
          <wp:docPr id="12" name="Imagen 1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0F0">
      <w:rPr>
        <w:rFonts w:ascii="Berylium" w:hAnsi="Berylium"/>
        <w:bCs/>
        <w:iCs/>
        <w:sz w:val="22"/>
      </w:rPr>
      <w:t xml:space="preserve">Consejo Superior de la Judicatura                                </w:t>
    </w:r>
    <w:r w:rsidRPr="00B450F0">
      <w:rPr>
        <w:rFonts w:ascii="Berylium" w:hAnsi="Berylium"/>
        <w:b/>
        <w:iCs/>
        <w:sz w:val="22"/>
      </w:rPr>
      <w:t>SIGCMA</w:t>
    </w:r>
  </w:p>
  <w:p w14:paraId="2EDDD5C1" w14:textId="77777777" w:rsidR="00467B48" w:rsidRPr="00B450F0" w:rsidRDefault="00467B48" w:rsidP="00AB4C10">
    <w:pPr>
      <w:tabs>
        <w:tab w:val="center" w:pos="4320"/>
        <w:tab w:val="center" w:pos="4419"/>
        <w:tab w:val="right" w:pos="8640"/>
        <w:tab w:val="right" w:pos="8838"/>
      </w:tabs>
      <w:jc w:val="center"/>
      <w:rPr>
        <w:rFonts w:ascii="Berylium" w:hAnsi="Berylium"/>
        <w:bCs/>
        <w:iCs/>
        <w:sz w:val="22"/>
      </w:rPr>
    </w:pPr>
    <w:r w:rsidRPr="00B450F0">
      <w:rPr>
        <w:rFonts w:ascii="Berylium" w:hAnsi="Berylium"/>
        <w:bCs/>
        <w:iCs/>
        <w:sz w:val="22"/>
      </w:rPr>
      <w:t>Dirección Ejecutiva de Administración Judicial</w:t>
    </w:r>
  </w:p>
  <w:p w14:paraId="0F5E08AF" w14:textId="77777777" w:rsidR="00467B48" w:rsidRPr="00B450F0" w:rsidRDefault="00467B48" w:rsidP="00AB4C10">
    <w:pPr>
      <w:tabs>
        <w:tab w:val="center" w:pos="4320"/>
        <w:tab w:val="center" w:pos="4419"/>
        <w:tab w:val="right" w:pos="8640"/>
        <w:tab w:val="right" w:pos="8838"/>
      </w:tabs>
      <w:jc w:val="center"/>
      <w:rPr>
        <w:rFonts w:ascii="Berylium" w:hAnsi="Berylium"/>
        <w:bCs/>
        <w:iCs/>
        <w:sz w:val="22"/>
      </w:rPr>
    </w:pPr>
    <w:r w:rsidRPr="00B450F0">
      <w:rPr>
        <w:rFonts w:ascii="Berylium" w:hAnsi="Berylium"/>
        <w:bCs/>
        <w:iCs/>
        <w:sz w:val="22"/>
      </w:rPr>
      <w:t>Sistema de Gestión de Seguridad y Salud en el Trabajo (SG-SST)</w:t>
    </w:r>
  </w:p>
  <w:p w14:paraId="383CB3B2" w14:textId="77777777" w:rsidR="00467B48" w:rsidRPr="00D27E4E" w:rsidRDefault="00467B48">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D9B"/>
    <w:multiLevelType w:val="hybridMultilevel"/>
    <w:tmpl w:val="4992CD7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15:restartNumberingAfterBreak="0">
    <w:nsid w:val="01792CE4"/>
    <w:multiLevelType w:val="multilevel"/>
    <w:tmpl w:val="D73CA70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748D3"/>
    <w:multiLevelType w:val="multilevel"/>
    <w:tmpl w:val="F562535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15534"/>
    <w:multiLevelType w:val="hybridMultilevel"/>
    <w:tmpl w:val="DC842D4A"/>
    <w:lvl w:ilvl="0" w:tplc="240A0001">
      <w:start w:val="1"/>
      <w:numFmt w:val="bullet"/>
      <w:lvlText w:val=""/>
      <w:lvlJc w:val="left"/>
      <w:pPr>
        <w:ind w:left="1800" w:hanging="360"/>
      </w:pPr>
      <w:rPr>
        <w:rFonts w:ascii="Symbol" w:hAnsi="Symbol" w:hint="default"/>
      </w:rPr>
    </w:lvl>
    <w:lvl w:ilvl="1" w:tplc="FE0EFF74">
      <w:start w:val="1"/>
      <w:numFmt w:val="decimal"/>
      <w:lvlText w:val="%2."/>
      <w:lvlJc w:val="left"/>
      <w:pPr>
        <w:ind w:left="2640" w:hanging="480"/>
      </w:pPr>
      <w:rPr>
        <w:rFonts w:hint="default"/>
      </w:r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068B2BAA"/>
    <w:multiLevelType w:val="hybridMultilevel"/>
    <w:tmpl w:val="96468CE8"/>
    <w:lvl w:ilvl="0" w:tplc="240A0001">
      <w:start w:val="1"/>
      <w:numFmt w:val="bullet"/>
      <w:lvlText w:val=""/>
      <w:lvlJc w:val="left"/>
      <w:pPr>
        <w:ind w:left="425" w:hanging="360"/>
      </w:pPr>
      <w:rPr>
        <w:rFonts w:ascii="Symbol" w:hAnsi="Symbol" w:hint="default"/>
      </w:rPr>
    </w:lvl>
    <w:lvl w:ilvl="1" w:tplc="240A0003" w:tentative="1">
      <w:start w:val="1"/>
      <w:numFmt w:val="bullet"/>
      <w:lvlText w:val="o"/>
      <w:lvlJc w:val="left"/>
      <w:pPr>
        <w:ind w:left="1145" w:hanging="360"/>
      </w:pPr>
      <w:rPr>
        <w:rFonts w:ascii="Courier New" w:hAnsi="Courier New" w:cs="Courier New" w:hint="default"/>
      </w:rPr>
    </w:lvl>
    <w:lvl w:ilvl="2" w:tplc="240A0005" w:tentative="1">
      <w:start w:val="1"/>
      <w:numFmt w:val="bullet"/>
      <w:lvlText w:val=""/>
      <w:lvlJc w:val="left"/>
      <w:pPr>
        <w:ind w:left="1865" w:hanging="360"/>
      </w:pPr>
      <w:rPr>
        <w:rFonts w:ascii="Wingdings" w:hAnsi="Wingdings" w:hint="default"/>
      </w:rPr>
    </w:lvl>
    <w:lvl w:ilvl="3" w:tplc="240A0001" w:tentative="1">
      <w:start w:val="1"/>
      <w:numFmt w:val="bullet"/>
      <w:lvlText w:val=""/>
      <w:lvlJc w:val="left"/>
      <w:pPr>
        <w:ind w:left="2585" w:hanging="360"/>
      </w:pPr>
      <w:rPr>
        <w:rFonts w:ascii="Symbol" w:hAnsi="Symbol" w:hint="default"/>
      </w:rPr>
    </w:lvl>
    <w:lvl w:ilvl="4" w:tplc="240A0003" w:tentative="1">
      <w:start w:val="1"/>
      <w:numFmt w:val="bullet"/>
      <w:lvlText w:val="o"/>
      <w:lvlJc w:val="left"/>
      <w:pPr>
        <w:ind w:left="3305" w:hanging="360"/>
      </w:pPr>
      <w:rPr>
        <w:rFonts w:ascii="Courier New" w:hAnsi="Courier New" w:cs="Courier New" w:hint="default"/>
      </w:rPr>
    </w:lvl>
    <w:lvl w:ilvl="5" w:tplc="240A0005" w:tentative="1">
      <w:start w:val="1"/>
      <w:numFmt w:val="bullet"/>
      <w:lvlText w:val=""/>
      <w:lvlJc w:val="left"/>
      <w:pPr>
        <w:ind w:left="4025" w:hanging="360"/>
      </w:pPr>
      <w:rPr>
        <w:rFonts w:ascii="Wingdings" w:hAnsi="Wingdings" w:hint="default"/>
      </w:rPr>
    </w:lvl>
    <w:lvl w:ilvl="6" w:tplc="240A0001" w:tentative="1">
      <w:start w:val="1"/>
      <w:numFmt w:val="bullet"/>
      <w:lvlText w:val=""/>
      <w:lvlJc w:val="left"/>
      <w:pPr>
        <w:ind w:left="4745" w:hanging="360"/>
      </w:pPr>
      <w:rPr>
        <w:rFonts w:ascii="Symbol" w:hAnsi="Symbol" w:hint="default"/>
      </w:rPr>
    </w:lvl>
    <w:lvl w:ilvl="7" w:tplc="240A0003" w:tentative="1">
      <w:start w:val="1"/>
      <w:numFmt w:val="bullet"/>
      <w:lvlText w:val="o"/>
      <w:lvlJc w:val="left"/>
      <w:pPr>
        <w:ind w:left="5465" w:hanging="360"/>
      </w:pPr>
      <w:rPr>
        <w:rFonts w:ascii="Courier New" w:hAnsi="Courier New" w:cs="Courier New" w:hint="default"/>
      </w:rPr>
    </w:lvl>
    <w:lvl w:ilvl="8" w:tplc="240A0005" w:tentative="1">
      <w:start w:val="1"/>
      <w:numFmt w:val="bullet"/>
      <w:lvlText w:val=""/>
      <w:lvlJc w:val="left"/>
      <w:pPr>
        <w:ind w:left="6185" w:hanging="360"/>
      </w:pPr>
      <w:rPr>
        <w:rFonts w:ascii="Wingdings" w:hAnsi="Wingdings" w:hint="default"/>
      </w:rPr>
    </w:lvl>
  </w:abstractNum>
  <w:abstractNum w:abstractNumId="5" w15:restartNumberingAfterBreak="0">
    <w:nsid w:val="08C36078"/>
    <w:multiLevelType w:val="hybridMultilevel"/>
    <w:tmpl w:val="D3AE3E88"/>
    <w:lvl w:ilvl="0" w:tplc="37EA5D3E">
      <w:start w:val="1"/>
      <w:numFmt w:val="decimal"/>
      <w:pStyle w:val="FIGURASGABRIELAG"/>
      <w:suff w:val="space"/>
      <w:lvlText w:val="Figura 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C967FD"/>
    <w:multiLevelType w:val="hybridMultilevel"/>
    <w:tmpl w:val="D23CBFF2"/>
    <w:lvl w:ilvl="0" w:tplc="FB4E6352">
      <w:start w:val="1"/>
      <w:numFmt w:val="decimal"/>
      <w:pStyle w:val="TABLASS"/>
      <w:suff w:val="space"/>
      <w:lvlText w:val="Tabla 2.%1."/>
      <w:lvlJc w:val="left"/>
      <w:pPr>
        <w:ind w:left="0" w:firstLine="0"/>
      </w:pPr>
      <w:rPr>
        <w:rFonts w:hint="default"/>
        <w:color w:val="auto"/>
        <w:lang w:val="es-ES"/>
      </w:rPr>
    </w:lvl>
    <w:lvl w:ilvl="1" w:tplc="240A0019" w:tentative="1">
      <w:start w:val="1"/>
      <w:numFmt w:val="lowerLetter"/>
      <w:lvlText w:val="%2."/>
      <w:lvlJc w:val="left"/>
      <w:pPr>
        <w:ind w:left="-3946" w:hanging="360"/>
      </w:pPr>
    </w:lvl>
    <w:lvl w:ilvl="2" w:tplc="240A001B" w:tentative="1">
      <w:start w:val="1"/>
      <w:numFmt w:val="lowerRoman"/>
      <w:lvlText w:val="%3."/>
      <w:lvlJc w:val="right"/>
      <w:pPr>
        <w:ind w:left="-3226" w:hanging="180"/>
      </w:pPr>
    </w:lvl>
    <w:lvl w:ilvl="3" w:tplc="240A000F" w:tentative="1">
      <w:start w:val="1"/>
      <w:numFmt w:val="decimal"/>
      <w:lvlText w:val="%4."/>
      <w:lvlJc w:val="left"/>
      <w:pPr>
        <w:ind w:left="-2506" w:hanging="360"/>
      </w:pPr>
    </w:lvl>
    <w:lvl w:ilvl="4" w:tplc="240A0019" w:tentative="1">
      <w:start w:val="1"/>
      <w:numFmt w:val="lowerLetter"/>
      <w:lvlText w:val="%5."/>
      <w:lvlJc w:val="left"/>
      <w:pPr>
        <w:ind w:left="-1786" w:hanging="360"/>
      </w:pPr>
    </w:lvl>
    <w:lvl w:ilvl="5" w:tplc="240A001B" w:tentative="1">
      <w:start w:val="1"/>
      <w:numFmt w:val="lowerRoman"/>
      <w:lvlText w:val="%6."/>
      <w:lvlJc w:val="right"/>
      <w:pPr>
        <w:ind w:left="-1066" w:hanging="180"/>
      </w:pPr>
    </w:lvl>
    <w:lvl w:ilvl="6" w:tplc="240A000F" w:tentative="1">
      <w:start w:val="1"/>
      <w:numFmt w:val="decimal"/>
      <w:lvlText w:val="%7."/>
      <w:lvlJc w:val="left"/>
      <w:pPr>
        <w:ind w:left="-346" w:hanging="360"/>
      </w:pPr>
    </w:lvl>
    <w:lvl w:ilvl="7" w:tplc="240A0019" w:tentative="1">
      <w:start w:val="1"/>
      <w:numFmt w:val="lowerLetter"/>
      <w:lvlText w:val="%8."/>
      <w:lvlJc w:val="left"/>
      <w:pPr>
        <w:ind w:left="374" w:hanging="360"/>
      </w:pPr>
    </w:lvl>
    <w:lvl w:ilvl="8" w:tplc="240A001B" w:tentative="1">
      <w:start w:val="1"/>
      <w:numFmt w:val="lowerRoman"/>
      <w:lvlText w:val="%9."/>
      <w:lvlJc w:val="right"/>
      <w:pPr>
        <w:ind w:left="1094" w:hanging="180"/>
      </w:pPr>
    </w:lvl>
  </w:abstractNum>
  <w:abstractNum w:abstractNumId="7" w15:restartNumberingAfterBreak="0">
    <w:nsid w:val="0BD92E36"/>
    <w:multiLevelType w:val="hybridMultilevel"/>
    <w:tmpl w:val="23109042"/>
    <w:lvl w:ilvl="0" w:tplc="240A0017">
      <w:start w:val="1"/>
      <w:numFmt w:val="lowerLetter"/>
      <w:lvlText w:val="%1)"/>
      <w:lvlJc w:val="left"/>
      <w:pPr>
        <w:ind w:left="1146" w:hanging="360"/>
      </w:pPr>
      <w:rPr>
        <w:rFont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15:restartNumberingAfterBreak="0">
    <w:nsid w:val="0DE252ED"/>
    <w:multiLevelType w:val="multilevel"/>
    <w:tmpl w:val="0F5E036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04AC1"/>
    <w:multiLevelType w:val="hybridMultilevel"/>
    <w:tmpl w:val="09961BB2"/>
    <w:lvl w:ilvl="0" w:tplc="DFD48616">
      <w:start w:val="1"/>
      <w:numFmt w:val="decimal"/>
      <w:pStyle w:val="FiguraH"/>
      <w:suff w:val="space"/>
      <w:lvlText w:val="Figura 7-%1"/>
      <w:lvlJc w:val="center"/>
      <w:pPr>
        <w:ind w:left="347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7292" w:hanging="360"/>
      </w:pPr>
    </w:lvl>
    <w:lvl w:ilvl="2" w:tplc="0409001B" w:tentative="1">
      <w:start w:val="1"/>
      <w:numFmt w:val="lowerRoman"/>
      <w:lvlText w:val="%3."/>
      <w:lvlJc w:val="right"/>
      <w:pPr>
        <w:ind w:left="8012" w:hanging="180"/>
      </w:pPr>
    </w:lvl>
    <w:lvl w:ilvl="3" w:tplc="0409000F" w:tentative="1">
      <w:start w:val="1"/>
      <w:numFmt w:val="decimal"/>
      <w:lvlText w:val="%4."/>
      <w:lvlJc w:val="left"/>
      <w:pPr>
        <w:ind w:left="8732" w:hanging="360"/>
      </w:pPr>
    </w:lvl>
    <w:lvl w:ilvl="4" w:tplc="04090019" w:tentative="1">
      <w:start w:val="1"/>
      <w:numFmt w:val="lowerLetter"/>
      <w:lvlText w:val="%5."/>
      <w:lvlJc w:val="left"/>
      <w:pPr>
        <w:ind w:left="9452" w:hanging="360"/>
      </w:pPr>
    </w:lvl>
    <w:lvl w:ilvl="5" w:tplc="0409001B" w:tentative="1">
      <w:start w:val="1"/>
      <w:numFmt w:val="lowerRoman"/>
      <w:lvlText w:val="%6."/>
      <w:lvlJc w:val="right"/>
      <w:pPr>
        <w:ind w:left="10172" w:hanging="180"/>
      </w:pPr>
    </w:lvl>
    <w:lvl w:ilvl="6" w:tplc="0409000F" w:tentative="1">
      <w:start w:val="1"/>
      <w:numFmt w:val="decimal"/>
      <w:lvlText w:val="%7."/>
      <w:lvlJc w:val="left"/>
      <w:pPr>
        <w:ind w:left="10892" w:hanging="360"/>
      </w:pPr>
    </w:lvl>
    <w:lvl w:ilvl="7" w:tplc="04090019" w:tentative="1">
      <w:start w:val="1"/>
      <w:numFmt w:val="lowerLetter"/>
      <w:lvlText w:val="%8."/>
      <w:lvlJc w:val="left"/>
      <w:pPr>
        <w:ind w:left="11612" w:hanging="360"/>
      </w:pPr>
    </w:lvl>
    <w:lvl w:ilvl="8" w:tplc="0409001B" w:tentative="1">
      <w:start w:val="1"/>
      <w:numFmt w:val="lowerRoman"/>
      <w:lvlText w:val="%9."/>
      <w:lvlJc w:val="right"/>
      <w:pPr>
        <w:ind w:left="12332" w:hanging="180"/>
      </w:pPr>
    </w:lvl>
  </w:abstractNum>
  <w:abstractNum w:abstractNumId="10" w15:restartNumberingAfterBreak="0">
    <w:nsid w:val="0F5605F1"/>
    <w:multiLevelType w:val="multilevel"/>
    <w:tmpl w:val="57EC5B6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BE239B"/>
    <w:multiLevelType w:val="multilevel"/>
    <w:tmpl w:val="6DEEBEB0"/>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F2E7E"/>
    <w:multiLevelType w:val="multilevel"/>
    <w:tmpl w:val="84FAE40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487735"/>
    <w:multiLevelType w:val="hybridMultilevel"/>
    <w:tmpl w:val="9BDE05B2"/>
    <w:lvl w:ilvl="0" w:tplc="096A8F64">
      <w:start w:val="1"/>
      <w:numFmt w:val="decimal"/>
      <w:pStyle w:val="TITULO4HE"/>
      <w:suff w:val="space"/>
      <w:lvlText w:val="1.2.1.%1"/>
      <w:lvlJc w:val="left"/>
      <w:pPr>
        <w:ind w:left="360" w:hanging="360"/>
      </w:pPr>
      <w:rPr>
        <w:rFonts w:cs="Times New Roman" w:hint="default"/>
        <w:b/>
        <w:bCs w:val="0"/>
        <w:i w:val="0"/>
        <w:iCs w:val="0"/>
        <w:caps w:val="0"/>
        <w:smallCaps w:val="0"/>
        <w:strike w:val="0"/>
        <w:dstrike w:val="0"/>
        <w:vanish w:val="0"/>
        <w:color w:val="000000"/>
        <w:spacing w:val="0"/>
        <w:kern w:val="0"/>
        <w:position w:val="0"/>
        <w:sz w:val="18"/>
        <w:u w:val="none"/>
        <w:effect w:val="none"/>
        <w:vertAlign w:val="baseline"/>
        <w:em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3AB331A"/>
    <w:multiLevelType w:val="hybridMultilevel"/>
    <w:tmpl w:val="17AA414E"/>
    <w:lvl w:ilvl="0" w:tplc="FEEE737E">
      <w:start w:val="1"/>
      <w:numFmt w:val="decimal"/>
      <w:pStyle w:val="TABLAPDC"/>
      <w:suff w:val="space"/>
      <w:lvlText w:val="Tabla 1-%1"/>
      <w:lvlJc w:val="left"/>
      <w:rPr>
        <w:rFonts w:ascii="Arial" w:hAnsi="Arial" w:cs="Arial" w:hint="default"/>
        <w:b/>
        <w:bCs w:val="0"/>
        <w:i w:val="0"/>
        <w:iCs w:val="0"/>
        <w:caps w:val="0"/>
        <w:smallCaps w:val="0"/>
        <w:strike w:val="0"/>
        <w:dstrike w:val="0"/>
        <w:vanish w:val="0"/>
        <w:webHidden w:val="0"/>
        <w:color w:val="000000"/>
        <w:spacing w:val="0"/>
        <w:w w:val="1"/>
        <w:kern w:val="0"/>
        <w:position w:val="0"/>
        <w:sz w:val="18"/>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15006236"/>
    <w:multiLevelType w:val="multilevel"/>
    <w:tmpl w:val="1B96A268"/>
    <w:styleLink w:val="personal"/>
    <w:lvl w:ilvl="0">
      <w:start w:val="1"/>
      <w:numFmt w:val="decimal"/>
      <w:lvlText w:val="%1."/>
      <w:lvlJc w:val="left"/>
      <w:pPr>
        <w:ind w:left="0" w:firstLine="0"/>
      </w:pPr>
      <w:rPr>
        <w:rFonts w:ascii="Arial" w:hAnsi="Arial" w:hint="default"/>
        <w:b/>
        <w:i w:val="0"/>
        <w:caps/>
        <w:sz w:val="22"/>
      </w:rPr>
    </w:lvl>
    <w:lvl w:ilvl="1">
      <w:start w:val="1"/>
      <w:numFmt w:val="decimal"/>
      <w:isLgl/>
      <w:lvlText w:val="%1.%2"/>
      <w:lvlJc w:val="left"/>
      <w:pPr>
        <w:tabs>
          <w:tab w:val="num" w:pos="1135"/>
        </w:tabs>
        <w:ind w:left="568" w:firstLine="0"/>
      </w:pPr>
      <w:rPr>
        <w:rFonts w:ascii="Arial" w:hAnsi="Arial" w:hint="default"/>
        <w:b/>
        <w:i w:val="0"/>
        <w:caps/>
        <w:sz w:val="22"/>
      </w:rPr>
    </w:lvl>
    <w:lvl w:ilvl="2">
      <w:start w:val="1"/>
      <w:numFmt w:val="decimal"/>
      <w:pStyle w:val="Titulo1"/>
      <w:isLgl/>
      <w:lvlText w:val="%1.%2.%3"/>
      <w:lvlJc w:val="left"/>
      <w:pPr>
        <w:tabs>
          <w:tab w:val="num" w:pos="0"/>
        </w:tabs>
        <w:ind w:left="0" w:firstLine="0"/>
      </w:pPr>
      <w:rPr>
        <w:rFonts w:ascii="Arial" w:hAnsi="Arial" w:hint="default"/>
        <w:b/>
        <w:i w:val="0"/>
        <w:sz w:val="22"/>
      </w:rPr>
    </w:lvl>
    <w:lvl w:ilvl="3">
      <w:start w:val="1"/>
      <w:numFmt w:val="decimal"/>
      <w:lvlRestart w:val="0"/>
      <w:isLgl/>
      <w:lvlText w:val="%1.%2.%3.%4"/>
      <w:lvlJc w:val="left"/>
      <w:pPr>
        <w:tabs>
          <w:tab w:val="num" w:pos="0"/>
        </w:tabs>
        <w:ind w:left="0" w:firstLine="0"/>
      </w:pPr>
      <w:rPr>
        <w:rFonts w:ascii="Arial" w:hAnsi="Arial" w:hint="default"/>
        <w:b/>
        <w:i w:val="0"/>
        <w:sz w:val="22"/>
      </w:rPr>
    </w:lvl>
    <w:lvl w:ilvl="4">
      <w:start w:val="1"/>
      <w:numFmt w:val="decimal"/>
      <w:isLgl/>
      <w:lvlText w:val="%1.%2.%3.%4.%5"/>
      <w:lvlJc w:val="left"/>
      <w:pPr>
        <w:tabs>
          <w:tab w:val="num" w:pos="0"/>
        </w:tabs>
        <w:ind w:left="0" w:firstLine="0"/>
      </w:pPr>
      <w:rPr>
        <w:rFonts w:hint="default"/>
      </w:rPr>
    </w:lvl>
    <w:lvl w:ilvl="5">
      <w:start w:val="1"/>
      <w:numFmt w:val="decimal"/>
      <w:isLgl/>
      <w:lvlText w:val="%1.%2.%3.%4.%5.%6"/>
      <w:lvlJc w:val="left"/>
      <w:pPr>
        <w:tabs>
          <w:tab w:val="num" w:pos="0"/>
        </w:tabs>
        <w:ind w:left="0" w:firstLine="0"/>
      </w:pPr>
      <w:rPr>
        <w:rFonts w:hint="default"/>
      </w:rPr>
    </w:lvl>
    <w:lvl w:ilvl="6">
      <w:start w:val="1"/>
      <w:numFmt w:val="decimal"/>
      <w:isLgl/>
      <w:lvlText w:val="%1.%2.%3.%4.%5.%6.%7"/>
      <w:lvlJc w:val="left"/>
      <w:pPr>
        <w:tabs>
          <w:tab w:val="num" w:pos="0"/>
        </w:tabs>
        <w:ind w:left="0" w:firstLine="0"/>
      </w:pPr>
      <w:rPr>
        <w:rFonts w:hint="default"/>
      </w:rPr>
    </w:lvl>
    <w:lvl w:ilvl="7">
      <w:start w:val="1"/>
      <w:numFmt w:val="decimal"/>
      <w:isLgl/>
      <w:lvlText w:val="%1.%2.%3.%4.%5.%6.%7.%8"/>
      <w:lvlJc w:val="left"/>
      <w:pPr>
        <w:tabs>
          <w:tab w:val="num" w:pos="0"/>
        </w:tabs>
        <w:ind w:left="0" w:firstLine="0"/>
      </w:pPr>
      <w:rPr>
        <w:rFonts w:hint="default"/>
      </w:rPr>
    </w:lvl>
    <w:lvl w:ilvl="8">
      <w:start w:val="1"/>
      <w:numFmt w:val="decimal"/>
      <w:isLgl/>
      <w:lvlText w:val="%1.%2.%3.%4.%5.%6.%7.%8.%9"/>
      <w:lvlJc w:val="left"/>
      <w:pPr>
        <w:tabs>
          <w:tab w:val="num" w:pos="0"/>
        </w:tabs>
        <w:ind w:left="0" w:firstLine="0"/>
      </w:pPr>
      <w:rPr>
        <w:rFonts w:hint="default"/>
      </w:rPr>
    </w:lvl>
  </w:abstractNum>
  <w:abstractNum w:abstractNumId="16" w15:restartNumberingAfterBreak="0">
    <w:nsid w:val="167B0FC1"/>
    <w:multiLevelType w:val="hybridMultilevel"/>
    <w:tmpl w:val="64EC29EC"/>
    <w:lvl w:ilvl="0" w:tplc="6F7E9C02">
      <w:start w:val="1"/>
      <w:numFmt w:val="decimal"/>
      <w:pStyle w:val="TABLASSS"/>
      <w:suff w:val="space"/>
      <w:lvlText w:val="Tabla 2.%1."/>
      <w:lvlJc w:val="left"/>
      <w:pPr>
        <w:ind w:left="0" w:firstLine="0"/>
      </w:pPr>
      <w:rPr>
        <w:rFonts w:hint="default"/>
        <w:b/>
        <w:i w:val="0"/>
        <w:sz w:val="18"/>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7A71FD8"/>
    <w:multiLevelType w:val="hybridMultilevel"/>
    <w:tmpl w:val="DCB0CE38"/>
    <w:styleLink w:val="personal1"/>
    <w:lvl w:ilvl="0" w:tplc="12B626D4">
      <w:start w:val="1"/>
      <w:numFmt w:val="bullet"/>
      <w:suff w:val="space"/>
      <w:lvlText w:val=""/>
      <w:lvlJc w:val="left"/>
      <w:pPr>
        <w:ind w:left="0" w:firstLine="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80414FE"/>
    <w:multiLevelType w:val="multilevel"/>
    <w:tmpl w:val="FDCC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8A77A0E"/>
    <w:multiLevelType w:val="hybridMultilevel"/>
    <w:tmpl w:val="5A922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AC657BC"/>
    <w:multiLevelType w:val="hybridMultilevel"/>
    <w:tmpl w:val="2F32F4C2"/>
    <w:lvl w:ilvl="0" w:tplc="92507A8E">
      <w:start w:val="1"/>
      <w:numFmt w:val="decimal"/>
      <w:pStyle w:val="Fotografia"/>
      <w:lvlText w:val="Fotografía 2-%1"/>
      <w:lvlJc w:val="left"/>
      <w:pPr>
        <w:ind w:left="36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4422EA"/>
    <w:multiLevelType w:val="hybridMultilevel"/>
    <w:tmpl w:val="595EF5DE"/>
    <w:lvl w:ilvl="0" w:tplc="AEBC045A">
      <w:start w:val="1"/>
      <w:numFmt w:val="bullet"/>
      <w:pStyle w:val="Tabla-Vie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0702210"/>
    <w:multiLevelType w:val="multilevel"/>
    <w:tmpl w:val="D7904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727E84"/>
    <w:multiLevelType w:val="multilevel"/>
    <w:tmpl w:val="240A001F"/>
    <w:styleLink w:val="Estilo5"/>
    <w:lvl w:ilvl="0">
      <w:start w:val="3"/>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1F4B9A"/>
    <w:multiLevelType w:val="hybridMultilevel"/>
    <w:tmpl w:val="F8C655A2"/>
    <w:lvl w:ilvl="0" w:tplc="D0F87384">
      <w:start w:val="1"/>
      <w:numFmt w:val="decimal"/>
      <w:pStyle w:val="Estilo3capitulo4"/>
      <w:suff w:val="space"/>
      <w:lvlText w:val="4.1.%1"/>
      <w:lvlJc w:val="left"/>
      <w:pPr>
        <w:ind w:left="644" w:hanging="360"/>
      </w:pPr>
      <w:rPr>
        <w:rFonts w:ascii="Arial" w:hAnsi="Arial" w:cs="Arial"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12950E6"/>
    <w:multiLevelType w:val="hybridMultilevel"/>
    <w:tmpl w:val="C00C315E"/>
    <w:lvl w:ilvl="0" w:tplc="533C7422">
      <w:start w:val="1"/>
      <w:numFmt w:val="bullet"/>
      <w:pStyle w:val="VIETA4"/>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217967B2"/>
    <w:multiLevelType w:val="hybridMultilevel"/>
    <w:tmpl w:val="8EC6E1DA"/>
    <w:lvl w:ilvl="0" w:tplc="240A000F">
      <w:start w:val="4"/>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22526F73"/>
    <w:multiLevelType w:val="hybridMultilevel"/>
    <w:tmpl w:val="A986F4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41F7B6C"/>
    <w:multiLevelType w:val="multilevel"/>
    <w:tmpl w:val="BB4ABB1A"/>
    <w:lvl w:ilvl="0">
      <w:start w:val="1"/>
      <w:numFmt w:val="decimal"/>
      <w:lvlText w:val="%1."/>
      <w:lvlJc w:val="left"/>
      <w:pPr>
        <w:ind w:left="720" w:hanging="360"/>
      </w:pPr>
      <w:rPr>
        <w:rFonts w:hint="default"/>
        <w:sz w:val="22"/>
        <w:szCs w:val="22"/>
      </w:rPr>
    </w:lvl>
    <w:lvl w:ilvl="1">
      <w:start w:val="1"/>
      <w:numFmt w:val="decimal"/>
      <w:isLgl/>
      <w:lvlText w:val="%1.%2"/>
      <w:lvlJc w:val="left"/>
      <w:pPr>
        <w:ind w:left="510" w:hanging="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89921CD"/>
    <w:multiLevelType w:val="hybridMultilevel"/>
    <w:tmpl w:val="54443310"/>
    <w:lvl w:ilvl="0" w:tplc="22626DB0">
      <w:start w:val="1"/>
      <w:numFmt w:val="bullet"/>
      <w:pStyle w:val="Estilo2"/>
      <w:suff w:val="space"/>
      <w:lvlText w:val=""/>
      <w:lvlJc w:val="left"/>
      <w:pPr>
        <w:ind w:left="720" w:hanging="436"/>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9E45B8C"/>
    <w:multiLevelType w:val="hybridMultilevel"/>
    <w:tmpl w:val="271A7B32"/>
    <w:lvl w:ilvl="0" w:tplc="F0080A46">
      <w:start w:val="1"/>
      <w:numFmt w:val="bullet"/>
      <w:pStyle w:val="Listaconvietas"/>
      <w:lvlText w:val=""/>
      <w:lvlJc w:val="left"/>
      <w:pPr>
        <w:tabs>
          <w:tab w:val="num" w:pos="822"/>
        </w:tabs>
        <w:ind w:left="822" w:hanging="510"/>
      </w:pPr>
      <w:rPr>
        <w:rFonts w:ascii="Monotype Sorts" w:hAnsi="Monotype Sorts" w:hint="default"/>
        <w:sz w:val="16"/>
      </w:rPr>
    </w:lvl>
    <w:lvl w:ilvl="1" w:tplc="A4EEABEA" w:tentative="1">
      <w:start w:val="1"/>
      <w:numFmt w:val="bullet"/>
      <w:lvlText w:val="o"/>
      <w:lvlJc w:val="left"/>
      <w:pPr>
        <w:tabs>
          <w:tab w:val="num" w:pos="1582"/>
        </w:tabs>
        <w:ind w:left="1582" w:hanging="360"/>
      </w:pPr>
      <w:rPr>
        <w:rFonts w:ascii="Courier New" w:hAnsi="Courier New" w:hint="default"/>
      </w:rPr>
    </w:lvl>
    <w:lvl w:ilvl="2" w:tplc="DF1A8548" w:tentative="1">
      <w:start w:val="1"/>
      <w:numFmt w:val="bullet"/>
      <w:lvlText w:val=""/>
      <w:lvlJc w:val="left"/>
      <w:pPr>
        <w:tabs>
          <w:tab w:val="num" w:pos="2302"/>
        </w:tabs>
        <w:ind w:left="2302" w:hanging="360"/>
      </w:pPr>
      <w:rPr>
        <w:rFonts w:ascii="Wingdings" w:hAnsi="Wingdings" w:hint="default"/>
      </w:rPr>
    </w:lvl>
    <w:lvl w:ilvl="3" w:tplc="A2C01478" w:tentative="1">
      <w:start w:val="1"/>
      <w:numFmt w:val="bullet"/>
      <w:lvlText w:val=""/>
      <w:lvlJc w:val="left"/>
      <w:pPr>
        <w:tabs>
          <w:tab w:val="num" w:pos="3022"/>
        </w:tabs>
        <w:ind w:left="3022" w:hanging="360"/>
      </w:pPr>
      <w:rPr>
        <w:rFonts w:ascii="Symbol" w:hAnsi="Symbol" w:hint="default"/>
      </w:rPr>
    </w:lvl>
    <w:lvl w:ilvl="4" w:tplc="90520C38" w:tentative="1">
      <w:start w:val="1"/>
      <w:numFmt w:val="bullet"/>
      <w:lvlText w:val="o"/>
      <w:lvlJc w:val="left"/>
      <w:pPr>
        <w:tabs>
          <w:tab w:val="num" w:pos="3742"/>
        </w:tabs>
        <w:ind w:left="3742" w:hanging="360"/>
      </w:pPr>
      <w:rPr>
        <w:rFonts w:ascii="Courier New" w:hAnsi="Courier New" w:hint="default"/>
      </w:rPr>
    </w:lvl>
    <w:lvl w:ilvl="5" w:tplc="34DE811A" w:tentative="1">
      <w:start w:val="1"/>
      <w:numFmt w:val="bullet"/>
      <w:lvlText w:val=""/>
      <w:lvlJc w:val="left"/>
      <w:pPr>
        <w:tabs>
          <w:tab w:val="num" w:pos="4462"/>
        </w:tabs>
        <w:ind w:left="4462" w:hanging="360"/>
      </w:pPr>
      <w:rPr>
        <w:rFonts w:ascii="Wingdings" w:hAnsi="Wingdings" w:hint="default"/>
      </w:rPr>
    </w:lvl>
    <w:lvl w:ilvl="6" w:tplc="29749EB4" w:tentative="1">
      <w:start w:val="1"/>
      <w:numFmt w:val="bullet"/>
      <w:lvlText w:val=""/>
      <w:lvlJc w:val="left"/>
      <w:pPr>
        <w:tabs>
          <w:tab w:val="num" w:pos="5182"/>
        </w:tabs>
        <w:ind w:left="5182" w:hanging="360"/>
      </w:pPr>
      <w:rPr>
        <w:rFonts w:ascii="Symbol" w:hAnsi="Symbol" w:hint="default"/>
      </w:rPr>
    </w:lvl>
    <w:lvl w:ilvl="7" w:tplc="FF4E0984" w:tentative="1">
      <w:start w:val="1"/>
      <w:numFmt w:val="bullet"/>
      <w:lvlText w:val="o"/>
      <w:lvlJc w:val="left"/>
      <w:pPr>
        <w:tabs>
          <w:tab w:val="num" w:pos="5902"/>
        </w:tabs>
        <w:ind w:left="5902" w:hanging="360"/>
      </w:pPr>
      <w:rPr>
        <w:rFonts w:ascii="Courier New" w:hAnsi="Courier New" w:hint="default"/>
      </w:rPr>
    </w:lvl>
    <w:lvl w:ilvl="8" w:tplc="845897A0"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2ABF0BF1"/>
    <w:multiLevelType w:val="hybridMultilevel"/>
    <w:tmpl w:val="B0EE3A0C"/>
    <w:lvl w:ilvl="0" w:tplc="013CD94A">
      <w:start w:val="1"/>
      <w:numFmt w:val="bullet"/>
      <w:pStyle w:val="Vieta"/>
      <w:lvlText w:val=""/>
      <w:lvlJc w:val="left"/>
      <w:pPr>
        <w:ind w:left="360" w:hanging="360"/>
      </w:pPr>
      <w:rPr>
        <w:rFonts w:ascii="Wingdings" w:hAnsi="Wingdings" w:hint="default"/>
      </w:rPr>
    </w:lvl>
    <w:lvl w:ilvl="1" w:tplc="809C4986" w:tentative="1">
      <w:start w:val="1"/>
      <w:numFmt w:val="bullet"/>
      <w:lvlText w:val="o"/>
      <w:lvlJc w:val="left"/>
      <w:pPr>
        <w:tabs>
          <w:tab w:val="num" w:pos="1440"/>
        </w:tabs>
        <w:ind w:left="1440" w:hanging="360"/>
      </w:pPr>
      <w:rPr>
        <w:rFonts w:ascii="Courier New" w:hAnsi="Courier New" w:cs="Courier New" w:hint="default"/>
      </w:rPr>
    </w:lvl>
    <w:lvl w:ilvl="2" w:tplc="26EEC866" w:tentative="1">
      <w:start w:val="1"/>
      <w:numFmt w:val="bullet"/>
      <w:lvlText w:val=""/>
      <w:lvlJc w:val="left"/>
      <w:pPr>
        <w:tabs>
          <w:tab w:val="num" w:pos="2160"/>
        </w:tabs>
        <w:ind w:left="2160" w:hanging="360"/>
      </w:pPr>
      <w:rPr>
        <w:rFonts w:ascii="Wingdings" w:hAnsi="Wingdings" w:hint="default"/>
      </w:rPr>
    </w:lvl>
    <w:lvl w:ilvl="3" w:tplc="6E6A3FF6" w:tentative="1">
      <w:start w:val="1"/>
      <w:numFmt w:val="bullet"/>
      <w:lvlText w:val=""/>
      <w:lvlJc w:val="left"/>
      <w:pPr>
        <w:tabs>
          <w:tab w:val="num" w:pos="2880"/>
        </w:tabs>
        <w:ind w:left="2880" w:hanging="360"/>
      </w:pPr>
      <w:rPr>
        <w:rFonts w:ascii="Symbol" w:hAnsi="Symbol" w:hint="default"/>
      </w:rPr>
    </w:lvl>
    <w:lvl w:ilvl="4" w:tplc="35B6D65C" w:tentative="1">
      <w:start w:val="1"/>
      <w:numFmt w:val="bullet"/>
      <w:lvlText w:val="o"/>
      <w:lvlJc w:val="left"/>
      <w:pPr>
        <w:tabs>
          <w:tab w:val="num" w:pos="3600"/>
        </w:tabs>
        <w:ind w:left="3600" w:hanging="360"/>
      </w:pPr>
      <w:rPr>
        <w:rFonts w:ascii="Courier New" w:hAnsi="Courier New" w:cs="Courier New" w:hint="default"/>
      </w:rPr>
    </w:lvl>
    <w:lvl w:ilvl="5" w:tplc="097C421A" w:tentative="1">
      <w:start w:val="1"/>
      <w:numFmt w:val="bullet"/>
      <w:lvlText w:val=""/>
      <w:lvlJc w:val="left"/>
      <w:pPr>
        <w:tabs>
          <w:tab w:val="num" w:pos="4320"/>
        </w:tabs>
        <w:ind w:left="4320" w:hanging="360"/>
      </w:pPr>
      <w:rPr>
        <w:rFonts w:ascii="Wingdings" w:hAnsi="Wingdings" w:hint="default"/>
      </w:rPr>
    </w:lvl>
    <w:lvl w:ilvl="6" w:tplc="29AAC66E" w:tentative="1">
      <w:start w:val="1"/>
      <w:numFmt w:val="bullet"/>
      <w:lvlText w:val=""/>
      <w:lvlJc w:val="left"/>
      <w:pPr>
        <w:tabs>
          <w:tab w:val="num" w:pos="5040"/>
        </w:tabs>
        <w:ind w:left="5040" w:hanging="360"/>
      </w:pPr>
      <w:rPr>
        <w:rFonts w:ascii="Symbol" w:hAnsi="Symbol" w:hint="default"/>
      </w:rPr>
    </w:lvl>
    <w:lvl w:ilvl="7" w:tplc="FAF2B5BA" w:tentative="1">
      <w:start w:val="1"/>
      <w:numFmt w:val="bullet"/>
      <w:lvlText w:val="o"/>
      <w:lvlJc w:val="left"/>
      <w:pPr>
        <w:tabs>
          <w:tab w:val="num" w:pos="5760"/>
        </w:tabs>
        <w:ind w:left="5760" w:hanging="360"/>
      </w:pPr>
      <w:rPr>
        <w:rFonts w:ascii="Courier New" w:hAnsi="Courier New" w:cs="Courier New" w:hint="default"/>
      </w:rPr>
    </w:lvl>
    <w:lvl w:ilvl="8" w:tplc="51E639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E5154F"/>
    <w:multiLevelType w:val="hybridMultilevel"/>
    <w:tmpl w:val="3FC83554"/>
    <w:lvl w:ilvl="0" w:tplc="3E0EFD34">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DFC596E"/>
    <w:multiLevelType w:val="hybridMultilevel"/>
    <w:tmpl w:val="C06A45A0"/>
    <w:lvl w:ilvl="0" w:tplc="8ED64D56">
      <w:start w:val="1"/>
      <w:numFmt w:val="bullet"/>
      <w:pStyle w:val="VIETAUNO"/>
      <w:lvlText w:val=""/>
      <w:lvlJc w:val="left"/>
      <w:pPr>
        <w:ind w:left="502" w:hanging="360"/>
      </w:pPr>
      <w:rPr>
        <w:rFonts w:ascii="Symbol" w:hAnsi="Symbol" w:hint="default"/>
        <w:sz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E691BB7"/>
    <w:multiLevelType w:val="hybridMultilevel"/>
    <w:tmpl w:val="D50EF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B42CFE"/>
    <w:multiLevelType w:val="hybridMultilevel"/>
    <w:tmpl w:val="3A46E570"/>
    <w:lvl w:ilvl="0" w:tplc="C3B80160">
      <w:numFmt w:val="bullet"/>
      <w:lvlText w:val="-"/>
      <w:lvlJc w:val="left"/>
      <w:pPr>
        <w:ind w:left="720" w:hanging="360"/>
      </w:pPr>
      <w:rPr>
        <w:rFonts w:ascii="Arial" w:eastAsiaTheme="minorHAnsi" w:hAnsi="Arial" w:cs="Arial" w:hint="default"/>
      </w:rPr>
    </w:lvl>
    <w:lvl w:ilvl="1" w:tplc="04090005">
      <w:start w:val="1"/>
      <w:numFmt w:val="bullet"/>
      <w:lvlText w:val=""/>
      <w:lvlJc w:val="left"/>
      <w:pPr>
        <w:ind w:left="1637"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1812"/>
    <w:multiLevelType w:val="hybridMultilevel"/>
    <w:tmpl w:val="5E9A8D4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4945358"/>
    <w:multiLevelType w:val="hybridMultilevel"/>
    <w:tmpl w:val="A0683C02"/>
    <w:lvl w:ilvl="0" w:tplc="1856105A">
      <w:start w:val="1"/>
      <w:numFmt w:val="decimal"/>
      <w:pStyle w:val="FigurasPDC"/>
      <w:suff w:val="space"/>
      <w:lvlText w:val="Figura 1-%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36F75B76"/>
    <w:multiLevelType w:val="hybridMultilevel"/>
    <w:tmpl w:val="0B8079DE"/>
    <w:lvl w:ilvl="0" w:tplc="1FDEFA10">
      <w:start w:val="1"/>
      <w:numFmt w:val="decimal"/>
      <w:pStyle w:val="Figura2"/>
      <w:suff w:val="space"/>
      <w:lvlText w:val="Figura 2-%1."/>
      <w:lvlJc w:val="left"/>
      <w:pPr>
        <w:ind w:left="2913"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DCA4073C" w:tentative="1">
      <w:start w:val="1"/>
      <w:numFmt w:val="lowerLetter"/>
      <w:lvlText w:val="%2."/>
      <w:lvlJc w:val="left"/>
      <w:pPr>
        <w:ind w:left="4199" w:hanging="360"/>
      </w:pPr>
    </w:lvl>
    <w:lvl w:ilvl="2" w:tplc="0B60BC9E" w:tentative="1">
      <w:start w:val="1"/>
      <w:numFmt w:val="lowerRoman"/>
      <w:lvlText w:val="%3."/>
      <w:lvlJc w:val="right"/>
      <w:pPr>
        <w:ind w:left="4919" w:hanging="180"/>
      </w:pPr>
    </w:lvl>
    <w:lvl w:ilvl="3" w:tplc="6A9A04D6" w:tentative="1">
      <w:start w:val="1"/>
      <w:numFmt w:val="decimal"/>
      <w:lvlText w:val="%4."/>
      <w:lvlJc w:val="left"/>
      <w:pPr>
        <w:ind w:left="5639" w:hanging="360"/>
      </w:pPr>
    </w:lvl>
    <w:lvl w:ilvl="4" w:tplc="F0102FE2" w:tentative="1">
      <w:start w:val="1"/>
      <w:numFmt w:val="lowerLetter"/>
      <w:lvlText w:val="%5."/>
      <w:lvlJc w:val="left"/>
      <w:pPr>
        <w:ind w:left="6359" w:hanging="360"/>
      </w:pPr>
    </w:lvl>
    <w:lvl w:ilvl="5" w:tplc="789EC158" w:tentative="1">
      <w:start w:val="1"/>
      <w:numFmt w:val="lowerRoman"/>
      <w:lvlText w:val="%6."/>
      <w:lvlJc w:val="right"/>
      <w:pPr>
        <w:ind w:left="7079" w:hanging="180"/>
      </w:pPr>
    </w:lvl>
    <w:lvl w:ilvl="6" w:tplc="CB84403C" w:tentative="1">
      <w:start w:val="1"/>
      <w:numFmt w:val="decimal"/>
      <w:lvlText w:val="%7."/>
      <w:lvlJc w:val="left"/>
      <w:pPr>
        <w:ind w:left="7799" w:hanging="360"/>
      </w:pPr>
    </w:lvl>
    <w:lvl w:ilvl="7" w:tplc="ADFE6B98" w:tentative="1">
      <w:start w:val="1"/>
      <w:numFmt w:val="lowerLetter"/>
      <w:lvlText w:val="%8."/>
      <w:lvlJc w:val="left"/>
      <w:pPr>
        <w:ind w:left="8519" w:hanging="360"/>
      </w:pPr>
    </w:lvl>
    <w:lvl w:ilvl="8" w:tplc="477E30DE" w:tentative="1">
      <w:start w:val="1"/>
      <w:numFmt w:val="lowerRoman"/>
      <w:lvlText w:val="%9."/>
      <w:lvlJc w:val="right"/>
      <w:pPr>
        <w:ind w:left="9239" w:hanging="180"/>
      </w:pPr>
    </w:lvl>
  </w:abstractNum>
  <w:abstractNum w:abstractNumId="39" w15:restartNumberingAfterBreak="0">
    <w:nsid w:val="3A2F605E"/>
    <w:multiLevelType w:val="hybridMultilevel"/>
    <w:tmpl w:val="90E64E14"/>
    <w:lvl w:ilvl="0" w:tplc="F4D42240">
      <w:start w:val="1"/>
      <w:numFmt w:val="bullet"/>
      <w:pStyle w:val="CPAPrimeraVieta"/>
      <w:lvlText w:val=""/>
      <w:lvlJc w:val="left"/>
      <w:pPr>
        <w:tabs>
          <w:tab w:val="num" w:pos="360"/>
        </w:tabs>
        <w:ind w:left="360" w:hanging="360"/>
      </w:pPr>
      <w:rPr>
        <w:rFonts w:ascii="Wingdings 3" w:hAnsi="Wingdings 3"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714D5E"/>
    <w:multiLevelType w:val="multilevel"/>
    <w:tmpl w:val="F6A6DA64"/>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830989"/>
    <w:multiLevelType w:val="hybridMultilevel"/>
    <w:tmpl w:val="4176A5FE"/>
    <w:lvl w:ilvl="0" w:tplc="9E46782C">
      <w:start w:val="1"/>
      <w:numFmt w:val="decimal"/>
      <w:pStyle w:val="FIGURASH"/>
      <w:suff w:val="space"/>
      <w:lvlText w:val="Figura 11-%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E2268BB"/>
    <w:multiLevelType w:val="multilevel"/>
    <w:tmpl w:val="AD565338"/>
    <w:numStyleLink w:val="guion"/>
  </w:abstractNum>
  <w:abstractNum w:abstractNumId="43" w15:restartNumberingAfterBreak="0">
    <w:nsid w:val="3F4A3D5A"/>
    <w:multiLevelType w:val="hybridMultilevel"/>
    <w:tmpl w:val="D4AEC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0122B25"/>
    <w:multiLevelType w:val="hybridMultilevel"/>
    <w:tmpl w:val="BC4C6236"/>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5" w15:restartNumberingAfterBreak="0">
    <w:nsid w:val="462A776D"/>
    <w:multiLevelType w:val="hybridMultilevel"/>
    <w:tmpl w:val="15967E9A"/>
    <w:lvl w:ilvl="0" w:tplc="C96E0FD8">
      <w:start w:val="1"/>
      <w:numFmt w:val="decimal"/>
      <w:pStyle w:val="TABLASSSSPDC"/>
      <w:suff w:val="space"/>
      <w:lvlText w:val="Tabla 3-%1"/>
      <w:lvlJc w:val="left"/>
      <w:pPr>
        <w:ind w:left="360" w:hanging="360"/>
      </w:pPr>
      <w:rPr>
        <w:rFonts w:ascii="Arial" w:hAnsi="Arial" w:cs="Arial" w:hint="default"/>
        <w:b/>
        <w:bCs w:val="0"/>
        <w:i w:val="0"/>
        <w:iCs w:val="0"/>
        <w:caps w:val="0"/>
        <w:smallCaps w:val="0"/>
        <w:strike w:val="0"/>
        <w:dstrike w:val="0"/>
        <w:vanish w:val="0"/>
        <w:color w:val="auto"/>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86D48D5"/>
    <w:multiLevelType w:val="hybridMultilevel"/>
    <w:tmpl w:val="C382F3D6"/>
    <w:lvl w:ilvl="0" w:tplc="8C54F232">
      <w:numFmt w:val="bullet"/>
      <w:lvlText w:val="•"/>
      <w:lvlJc w:val="left"/>
      <w:pPr>
        <w:ind w:left="847"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49C96E5B"/>
    <w:multiLevelType w:val="hybridMultilevel"/>
    <w:tmpl w:val="C34841F8"/>
    <w:lvl w:ilvl="0" w:tplc="240A0001">
      <w:start w:val="1"/>
      <w:numFmt w:val="bullet"/>
      <w:lvlText w:val=""/>
      <w:lvlJc w:val="left"/>
      <w:pPr>
        <w:ind w:left="502" w:hanging="360"/>
      </w:pPr>
      <w:rPr>
        <w:rFonts w:ascii="Symbol" w:hAnsi="Symbol" w:hint="default"/>
        <w:sz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D6A30A0"/>
    <w:multiLevelType w:val="hybridMultilevel"/>
    <w:tmpl w:val="30EAFFFA"/>
    <w:lvl w:ilvl="0" w:tplc="6452FEE2">
      <w:start w:val="1"/>
      <w:numFmt w:val="bullet"/>
      <w:pStyle w:val="vietas1"/>
      <w:lvlText w:val=""/>
      <w:lvlJc w:val="left"/>
      <w:pPr>
        <w:ind w:left="360"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49" w15:restartNumberingAfterBreak="0">
    <w:nsid w:val="4EDD4416"/>
    <w:multiLevelType w:val="multilevel"/>
    <w:tmpl w:val="891EAC3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6B7F2B"/>
    <w:multiLevelType w:val="hybridMultilevel"/>
    <w:tmpl w:val="F0F0A90E"/>
    <w:lvl w:ilvl="0" w:tplc="0F64DDB4">
      <w:start w:val="1"/>
      <w:numFmt w:val="decimal"/>
      <w:pStyle w:val="FOTOGRAFIAS1"/>
      <w:suff w:val="space"/>
      <w:lvlText w:val="Fotografía 1-%1."/>
      <w:lvlJc w:val="left"/>
      <w:pPr>
        <w:ind w:left="360" w:hanging="360"/>
      </w:pPr>
      <w:rPr>
        <w:rFonts w:ascii="Arial" w:hAnsi="Arial" w:cs="Arial" w:hint="default"/>
        <w:b/>
        <w:i w:val="0"/>
        <w:caps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27052D0"/>
    <w:multiLevelType w:val="hybridMultilevel"/>
    <w:tmpl w:val="F618A8FE"/>
    <w:lvl w:ilvl="0" w:tplc="CD1C6102">
      <w:start w:val="1"/>
      <w:numFmt w:val="decimal"/>
      <w:pStyle w:val="Titulo5"/>
      <w:suff w:val="space"/>
      <w:lvlText w:val="1.1.1.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570A4E"/>
    <w:multiLevelType w:val="hybridMultilevel"/>
    <w:tmpl w:val="2858094E"/>
    <w:lvl w:ilvl="0" w:tplc="98966058">
      <w:start w:val="1"/>
      <w:numFmt w:val="bullet"/>
      <w:pStyle w:val="Ttulo7"/>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367524B"/>
    <w:multiLevelType w:val="hybridMultilevel"/>
    <w:tmpl w:val="8A6CFAA8"/>
    <w:lvl w:ilvl="0" w:tplc="240A0001">
      <w:start w:val="1"/>
      <w:numFmt w:val="bullet"/>
      <w:lvlText w:val=""/>
      <w:lvlJc w:val="left"/>
      <w:pPr>
        <w:ind w:left="502" w:hanging="360"/>
      </w:pPr>
      <w:rPr>
        <w:rFonts w:ascii="Symbol" w:hAnsi="Symbol" w:hint="default"/>
        <w:sz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5403AA2"/>
    <w:multiLevelType w:val="hybridMultilevel"/>
    <w:tmpl w:val="097C3D72"/>
    <w:lvl w:ilvl="0" w:tplc="B5A06A3A">
      <w:start w:val="1"/>
      <w:numFmt w:val="decimal"/>
      <w:pStyle w:val="FIGURASPDE"/>
      <w:suff w:val="space"/>
      <w:lvlText w:val="Figura %1."/>
      <w:lvlJc w:val="left"/>
      <w:rPr>
        <w:rFonts w:ascii="Arial" w:hAnsi="Arial" w:cs="Arial" w:hint="default"/>
        <w:b/>
        <w:bCs w:val="0"/>
        <w:i w:val="0"/>
        <w:iCs w:val="0"/>
        <w:caps w:val="0"/>
        <w:smallCaps w:val="0"/>
        <w:strike w:val="0"/>
        <w:dstrike w:val="0"/>
        <w:noProof w:val="0"/>
        <w:vanish w:val="0"/>
        <w:color w:val="000000"/>
        <w:spacing w:val="0"/>
        <w:kern w:val="0"/>
        <w:position w:val="0"/>
        <w:sz w:val="19"/>
        <w:u w:val="none"/>
        <w:effect w:val="none"/>
        <w:vertAlign w:val="baseline"/>
        <w:em w:val="none"/>
        <w:specVanish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5B12050"/>
    <w:multiLevelType w:val="hybridMultilevel"/>
    <w:tmpl w:val="C6009AF2"/>
    <w:lvl w:ilvl="0" w:tplc="C3F65F90">
      <w:start w:val="1"/>
      <w:numFmt w:val="bullet"/>
      <w:pStyle w:val="Nonumerado"/>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56" w15:restartNumberingAfterBreak="0">
    <w:nsid w:val="579360E1"/>
    <w:multiLevelType w:val="hybridMultilevel"/>
    <w:tmpl w:val="68062D86"/>
    <w:lvl w:ilvl="0" w:tplc="5550748A">
      <w:start w:val="1"/>
      <w:numFmt w:val="decimal"/>
      <w:pStyle w:val="FOTOSgabriela"/>
      <w:suff w:val="space"/>
      <w:lvlText w:val="Fotografía 11-%1"/>
      <w:lvlJc w:val="left"/>
      <w:pPr>
        <w:ind w:left="720"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7B742BB"/>
    <w:multiLevelType w:val="multilevel"/>
    <w:tmpl w:val="6EDA2ADA"/>
    <w:lvl w:ilvl="0">
      <w:start w:val="4"/>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i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5AE37278"/>
    <w:multiLevelType w:val="multilevel"/>
    <w:tmpl w:val="4FEC9C1C"/>
    <w:styleLink w:val="letras"/>
    <w:lvl w:ilvl="0">
      <w:start w:val="1"/>
      <w:numFmt w:val="low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5B661089"/>
    <w:multiLevelType w:val="hybridMultilevel"/>
    <w:tmpl w:val="32E4E456"/>
    <w:lvl w:ilvl="0" w:tplc="8C54F232">
      <w:numFmt w:val="bullet"/>
      <w:lvlText w:val="•"/>
      <w:lvlJc w:val="left"/>
      <w:pPr>
        <w:ind w:left="1425"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0" w15:restartNumberingAfterBreak="0">
    <w:nsid w:val="5E831B66"/>
    <w:multiLevelType w:val="hybridMultilevel"/>
    <w:tmpl w:val="B93005D4"/>
    <w:lvl w:ilvl="0" w:tplc="EEC6D256">
      <w:start w:val="1"/>
      <w:numFmt w:val="decimal"/>
      <w:pStyle w:val="TABLASPDC"/>
      <w:lvlText w:val="Tabla 4-%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F48073B"/>
    <w:multiLevelType w:val="hybridMultilevel"/>
    <w:tmpl w:val="2C74BC1E"/>
    <w:lvl w:ilvl="0" w:tplc="BFC437F4">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8B1EC7"/>
    <w:multiLevelType w:val="hybridMultilevel"/>
    <w:tmpl w:val="49D6F47C"/>
    <w:lvl w:ilvl="0" w:tplc="AA60ABAA">
      <w:start w:val="1"/>
      <w:numFmt w:val="bullet"/>
      <w:pStyle w:val="Vineta1"/>
      <w:lvlText w:val=""/>
      <w:lvlJc w:val="left"/>
      <w:pPr>
        <w:ind w:left="360" w:hanging="360"/>
      </w:pPr>
      <w:rPr>
        <w:rFonts w:ascii="Symbol" w:hAnsi="Symbol" w:hint="default"/>
        <w:sz w:val="24"/>
      </w:rPr>
    </w:lvl>
    <w:lvl w:ilvl="1" w:tplc="47B6754C">
      <w:start w:val="1"/>
      <w:numFmt w:val="bullet"/>
      <w:lvlText w:val=""/>
      <w:lvlJc w:val="left"/>
      <w:pPr>
        <w:tabs>
          <w:tab w:val="num" w:pos="1363"/>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46549BC"/>
    <w:multiLevelType w:val="hybridMultilevel"/>
    <w:tmpl w:val="F5BAA4D4"/>
    <w:lvl w:ilvl="0" w:tplc="240A0001">
      <w:start w:val="1"/>
      <w:numFmt w:val="bullet"/>
      <w:lvlText w:val=""/>
      <w:lvlJc w:val="left"/>
      <w:pPr>
        <w:ind w:left="1800" w:hanging="360"/>
      </w:pPr>
      <w:rPr>
        <w:rFonts w:ascii="Symbol" w:hAnsi="Symbol" w:hint="default"/>
      </w:rPr>
    </w:lvl>
    <w:lvl w:ilvl="1" w:tplc="D88ADE58">
      <w:start w:val="1"/>
      <w:numFmt w:val="decimal"/>
      <w:lvlText w:val="%2."/>
      <w:lvlJc w:val="left"/>
      <w:pPr>
        <w:ind w:left="2520" w:hanging="360"/>
      </w:pPr>
      <w:rPr>
        <w:rFonts w:hint="default"/>
      </w:rPr>
    </w:lvl>
    <w:lvl w:ilvl="2" w:tplc="00004CAD">
      <w:start w:val="1"/>
      <w:numFmt w:val="bullet"/>
      <w:lvlText w:val="•"/>
      <w:lvlJc w:val="left"/>
      <w:pPr>
        <w:ind w:left="3240" w:hanging="360"/>
      </w:pPr>
      <w:rPr>
        <w:rFonts w:hint="default"/>
      </w:rPr>
    </w:lvl>
    <w:lvl w:ilvl="3" w:tplc="C5F6094E">
      <w:start w:val="1"/>
      <w:numFmt w:val="lowerLetter"/>
      <w:lvlText w:val="%4."/>
      <w:lvlJc w:val="left"/>
      <w:pPr>
        <w:ind w:left="3960" w:hanging="360"/>
      </w:pPr>
      <w:rPr>
        <w:rFonts w:hint="default"/>
        <w:b w:val="0"/>
        <w:bCs w:val="0"/>
        <w:i w:val="0"/>
        <w:iCs/>
      </w:rPr>
    </w:lvl>
    <w:lvl w:ilvl="4" w:tplc="264694D4">
      <w:start w:val="314"/>
      <w:numFmt w:val="bullet"/>
      <w:lvlText w:val="-"/>
      <w:lvlJc w:val="left"/>
      <w:pPr>
        <w:ind w:left="4680" w:hanging="360"/>
      </w:pPr>
      <w:rPr>
        <w:rFonts w:ascii="Calibri" w:eastAsiaTheme="minorHAnsi" w:hAnsi="Calibri" w:cs="Calibri" w:hint="default"/>
        <w:color w:val="auto"/>
      </w:rPr>
    </w:lvl>
    <w:lvl w:ilvl="5" w:tplc="BE985296">
      <w:start w:val="1"/>
      <w:numFmt w:val="upperLetter"/>
      <w:lvlText w:val="%6."/>
      <w:lvlJc w:val="left"/>
      <w:pPr>
        <w:ind w:left="5400" w:hanging="360"/>
      </w:pPr>
      <w:rPr>
        <w:rFont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4" w15:restartNumberingAfterBreak="0">
    <w:nsid w:val="64BA00F3"/>
    <w:multiLevelType w:val="multilevel"/>
    <w:tmpl w:val="4EA22A66"/>
    <w:lvl w:ilvl="0">
      <w:start w:val="1"/>
      <w:numFmt w:val="decimal"/>
      <w:pStyle w:val="Titulo10"/>
      <w:lvlText w:val="%1"/>
      <w:lvlJc w:val="left"/>
      <w:pPr>
        <w:ind w:left="720" w:hanging="360"/>
      </w:pPr>
      <w:rPr>
        <w:rFonts w:ascii="Arial Negrita" w:hAnsi="Arial Negrita" w:cs="Arial Negrita" w:hint="default"/>
        <w:b/>
        <w:bCs/>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5B7717A"/>
    <w:multiLevelType w:val="multilevel"/>
    <w:tmpl w:val="1CC4E878"/>
    <w:styleLink w:val="Listaactual1"/>
    <w:lvl w:ilvl="0">
      <w:numFmt w:val="bullet"/>
      <w:lvlText w:val="-"/>
      <w:lvlJc w:val="left"/>
      <w:pPr>
        <w:tabs>
          <w:tab w:val="num" w:pos="0"/>
        </w:tabs>
        <w:ind w:firstLine="360"/>
      </w:pPr>
      <w:rPr>
        <w:rFonts w:ascii="Arial" w:eastAsia="Times New Roman" w:hAnsi="Arial" w:hint="default"/>
      </w:rPr>
    </w:lvl>
    <w:lvl w:ilvl="1">
      <w:numFmt w:val="bullet"/>
      <w:lvlText w:val=""/>
      <w:lvlJc w:val="left"/>
      <w:pPr>
        <w:tabs>
          <w:tab w:val="num" w:pos="720"/>
        </w:tabs>
        <w:ind w:left="720" w:firstLine="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5DD155A"/>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89A2B2E"/>
    <w:multiLevelType w:val="hybridMultilevel"/>
    <w:tmpl w:val="8D629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69AE18BC"/>
    <w:multiLevelType w:val="hybridMultilevel"/>
    <w:tmpl w:val="351254D4"/>
    <w:styleLink w:val="Estilo32"/>
    <w:lvl w:ilvl="0" w:tplc="51B04E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9B348E2"/>
    <w:multiLevelType w:val="hybridMultilevel"/>
    <w:tmpl w:val="A0DEF7E2"/>
    <w:lvl w:ilvl="0" w:tplc="8B9A33FC">
      <w:start w:val="1"/>
      <w:numFmt w:val="decimal"/>
      <w:pStyle w:val="FIGURASS"/>
      <w:suff w:val="space"/>
      <w:lvlText w:val="Figura 2.%1."/>
      <w:lvlJc w:val="left"/>
      <w:pPr>
        <w:ind w:left="0" w:firstLine="0"/>
      </w:pPr>
      <w:rPr>
        <w:rFonts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D6F0EF3"/>
    <w:multiLevelType w:val="hybridMultilevel"/>
    <w:tmpl w:val="14742CAA"/>
    <w:lvl w:ilvl="0" w:tplc="D7628606">
      <w:start w:val="1"/>
      <w:numFmt w:val="lowerLetter"/>
      <w:pStyle w:val="Liter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E4C19E9"/>
    <w:multiLevelType w:val="hybridMultilevel"/>
    <w:tmpl w:val="76C0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75381D"/>
    <w:multiLevelType w:val="hybridMultilevel"/>
    <w:tmpl w:val="BCFC7F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3" w15:restartNumberingAfterBreak="0">
    <w:nsid w:val="70320034"/>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71A76D33"/>
    <w:multiLevelType w:val="hybridMultilevel"/>
    <w:tmpl w:val="EDF8E970"/>
    <w:lvl w:ilvl="0" w:tplc="25A20944">
      <w:start w:val="1"/>
      <w:numFmt w:val="decimal"/>
      <w:pStyle w:val="Fotografia3"/>
      <w:suff w:val="space"/>
      <w:lvlText w:val="Fotografía 3-%1."/>
      <w:lvlJc w:val="left"/>
      <w:pPr>
        <w:ind w:left="852" w:firstLine="0"/>
      </w:pPr>
      <w:rPr>
        <w:bCs w:val="0"/>
        <w:i w:val="0"/>
        <w:iCs w:val="0"/>
        <w:caps w:val="0"/>
        <w:smallCaps w:val="0"/>
        <w:strike w:val="0"/>
        <w:dstrike w:val="0"/>
        <w:noProof w:val="0"/>
        <w:vanish w:val="0"/>
        <w:color w:val="000000"/>
        <w:spacing w:val="0"/>
        <w:kern w:val="0"/>
        <w:position w:val="0"/>
        <w:u w:val="none"/>
        <w:vertAlign w:val="baseline"/>
        <w:em w:val="none"/>
      </w:rPr>
    </w:lvl>
    <w:lvl w:ilvl="1" w:tplc="C8ACFB8E" w:tentative="1">
      <w:start w:val="1"/>
      <w:numFmt w:val="lowerLetter"/>
      <w:lvlText w:val="%2."/>
      <w:lvlJc w:val="left"/>
      <w:pPr>
        <w:ind w:left="2292" w:hanging="360"/>
      </w:pPr>
    </w:lvl>
    <w:lvl w:ilvl="2" w:tplc="447C9F3A" w:tentative="1">
      <w:start w:val="1"/>
      <w:numFmt w:val="lowerRoman"/>
      <w:lvlText w:val="%3."/>
      <w:lvlJc w:val="right"/>
      <w:pPr>
        <w:ind w:left="3012" w:hanging="180"/>
      </w:pPr>
    </w:lvl>
    <w:lvl w:ilvl="3" w:tplc="17B4C11E" w:tentative="1">
      <w:start w:val="1"/>
      <w:numFmt w:val="decimal"/>
      <w:lvlText w:val="%4."/>
      <w:lvlJc w:val="left"/>
      <w:pPr>
        <w:ind w:left="3732" w:hanging="360"/>
      </w:pPr>
    </w:lvl>
    <w:lvl w:ilvl="4" w:tplc="22E89828" w:tentative="1">
      <w:start w:val="1"/>
      <w:numFmt w:val="lowerLetter"/>
      <w:lvlText w:val="%5."/>
      <w:lvlJc w:val="left"/>
      <w:pPr>
        <w:ind w:left="4452" w:hanging="360"/>
      </w:pPr>
    </w:lvl>
    <w:lvl w:ilvl="5" w:tplc="E3FA6A66" w:tentative="1">
      <w:start w:val="1"/>
      <w:numFmt w:val="lowerRoman"/>
      <w:lvlText w:val="%6."/>
      <w:lvlJc w:val="right"/>
      <w:pPr>
        <w:ind w:left="5172" w:hanging="180"/>
      </w:pPr>
    </w:lvl>
    <w:lvl w:ilvl="6" w:tplc="6890D254" w:tentative="1">
      <w:start w:val="1"/>
      <w:numFmt w:val="decimal"/>
      <w:lvlText w:val="%7."/>
      <w:lvlJc w:val="left"/>
      <w:pPr>
        <w:ind w:left="5892" w:hanging="360"/>
      </w:pPr>
    </w:lvl>
    <w:lvl w:ilvl="7" w:tplc="6EEA9416" w:tentative="1">
      <w:start w:val="1"/>
      <w:numFmt w:val="lowerLetter"/>
      <w:lvlText w:val="%8."/>
      <w:lvlJc w:val="left"/>
      <w:pPr>
        <w:ind w:left="6612" w:hanging="360"/>
      </w:pPr>
    </w:lvl>
    <w:lvl w:ilvl="8" w:tplc="B5E0E5DC" w:tentative="1">
      <w:start w:val="1"/>
      <w:numFmt w:val="lowerRoman"/>
      <w:lvlText w:val="%9."/>
      <w:lvlJc w:val="right"/>
      <w:pPr>
        <w:ind w:left="7332" w:hanging="180"/>
      </w:pPr>
    </w:lvl>
  </w:abstractNum>
  <w:abstractNum w:abstractNumId="75" w15:restartNumberingAfterBreak="0">
    <w:nsid w:val="726C62AE"/>
    <w:multiLevelType w:val="hybridMultilevel"/>
    <w:tmpl w:val="56CC3BA8"/>
    <w:lvl w:ilvl="0" w:tplc="296EEC9A">
      <w:start w:val="1"/>
      <w:numFmt w:val="bullet"/>
      <w:pStyle w:val="Estilo3"/>
      <w:suff w:val="space"/>
      <w:lvlText w:val=""/>
      <w:lvlJc w:val="left"/>
      <w:pPr>
        <w:ind w:left="1418" w:hanging="567"/>
      </w:pPr>
      <w:rPr>
        <w:rFonts w:ascii="Symbol" w:hAnsi="Symbol" w:hint="default"/>
        <w:b/>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6" w15:restartNumberingAfterBreak="0">
    <w:nsid w:val="75FA45FC"/>
    <w:multiLevelType w:val="hybridMultilevel"/>
    <w:tmpl w:val="530C6B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81A41E5"/>
    <w:multiLevelType w:val="hybridMultilevel"/>
    <w:tmpl w:val="52982336"/>
    <w:lvl w:ilvl="0" w:tplc="240A0001">
      <w:start w:val="1"/>
      <w:numFmt w:val="bullet"/>
      <w:pStyle w:val="EstiloEpgrafeEpgrafeTablaEpgrafefotoEpgrafeCarEpgrafeC"/>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79C720FE"/>
    <w:multiLevelType w:val="hybridMultilevel"/>
    <w:tmpl w:val="F2789B0A"/>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79" w15:restartNumberingAfterBreak="0">
    <w:nsid w:val="7BAB1DDE"/>
    <w:multiLevelType w:val="hybridMultilevel"/>
    <w:tmpl w:val="08C0EBB4"/>
    <w:lvl w:ilvl="0" w:tplc="FD5422FE">
      <w:start w:val="1"/>
      <w:numFmt w:val="decimal"/>
      <w:pStyle w:val="Figura"/>
      <w:lvlText w:val="Figur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772C2B"/>
    <w:multiLevelType w:val="hybridMultilevel"/>
    <w:tmpl w:val="36EC84D6"/>
    <w:lvl w:ilvl="0" w:tplc="E4D0981E">
      <w:start w:val="1"/>
      <w:numFmt w:val="decimal"/>
      <w:pStyle w:val="TABLAgabriela"/>
      <w:suff w:val="space"/>
      <w:lvlText w:val="Tabla 11-%1"/>
      <w:lvlJc w:val="left"/>
      <w:pPr>
        <w:ind w:left="360" w:hanging="360"/>
      </w:pPr>
      <w:rPr>
        <w:rFonts w:ascii="Arial Negrita" w:hAnsi="Arial Negrita" w:hint="default"/>
        <w:b/>
        <w:i w:val="0"/>
        <w:sz w:val="18"/>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7CD420BD"/>
    <w:multiLevelType w:val="hybridMultilevel"/>
    <w:tmpl w:val="7236029A"/>
    <w:lvl w:ilvl="0" w:tplc="145A368A">
      <w:start w:val="1"/>
      <w:numFmt w:val="decimal"/>
      <w:pStyle w:val="Titulo3"/>
      <w:lvlText w:val="2.1.%1."/>
      <w:lvlJc w:val="left"/>
      <w:pPr>
        <w:ind w:left="720" w:hanging="360"/>
      </w:pPr>
      <w:rPr>
        <w:rFonts w:ascii="Arial Negrita" w:hAnsi="Arial Negrita"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7D1A162C"/>
    <w:multiLevelType w:val="hybridMultilevel"/>
    <w:tmpl w:val="71FE75FE"/>
    <w:lvl w:ilvl="0" w:tplc="E2265000">
      <w:start w:val="1"/>
      <w:numFmt w:val="decimal"/>
      <w:pStyle w:val="TABLAS11"/>
      <w:lvlText w:val="Tabla 11.1.3-%1"/>
      <w:lvlJc w:val="left"/>
      <w:pPr>
        <w:ind w:left="360" w:hanging="360"/>
      </w:pPr>
      <w:rPr>
        <w:rFonts w:ascii="Arial Negrita" w:hAnsi="Arial Negrita"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7D6F50BA"/>
    <w:multiLevelType w:val="multilevel"/>
    <w:tmpl w:val="AD565338"/>
    <w:styleLink w:val="guion"/>
    <w:lvl w:ilvl="0">
      <w:start w:val="1"/>
      <w:numFmt w:val="bullet"/>
      <w:pStyle w:val="GuionParalista"/>
      <w:lvlText w:val=""/>
      <w:lvlJc w:val="left"/>
      <w:pPr>
        <w:tabs>
          <w:tab w:val="num" w:pos="288"/>
        </w:tabs>
        <w:ind w:left="288" w:hanging="288"/>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F6691D"/>
    <w:multiLevelType w:val="hybridMultilevel"/>
    <w:tmpl w:val="77D0D7B8"/>
    <w:lvl w:ilvl="0" w:tplc="446C5A34">
      <w:start w:val="1"/>
      <w:numFmt w:val="bullet"/>
      <w:pStyle w:val="Ttulo9"/>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7F2F78F7"/>
    <w:multiLevelType w:val="multilevel"/>
    <w:tmpl w:val="E2D471F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70"/>
  </w:num>
  <w:num w:numId="3">
    <w:abstractNumId w:val="52"/>
  </w:num>
  <w:num w:numId="4">
    <w:abstractNumId w:val="32"/>
  </w:num>
  <w:num w:numId="5">
    <w:abstractNumId w:val="68"/>
  </w:num>
  <w:num w:numId="6">
    <w:abstractNumId w:val="84"/>
  </w:num>
  <w:num w:numId="7">
    <w:abstractNumId w:val="66"/>
  </w:num>
  <w:num w:numId="8">
    <w:abstractNumId w:val="39"/>
  </w:num>
  <w:num w:numId="9">
    <w:abstractNumId w:val="62"/>
  </w:num>
  <w:num w:numId="10">
    <w:abstractNumId w:val="21"/>
  </w:num>
  <w:num w:numId="11">
    <w:abstractNumId w:val="36"/>
  </w:num>
  <w:num w:numId="12">
    <w:abstractNumId w:val="6"/>
  </w:num>
  <w:num w:numId="13">
    <w:abstractNumId w:val="30"/>
  </w:num>
  <w:num w:numId="14">
    <w:abstractNumId w:val="69"/>
  </w:num>
  <w:num w:numId="15">
    <w:abstractNumId w:val="31"/>
  </w:num>
  <w:num w:numId="16">
    <w:abstractNumId w:val="16"/>
  </w:num>
  <w:num w:numId="17">
    <w:abstractNumId w:val="78"/>
  </w:num>
  <w:num w:numId="18">
    <w:abstractNumId w:val="53"/>
  </w:num>
  <w:num w:numId="19">
    <w:abstractNumId w:val="44"/>
  </w:num>
  <w:num w:numId="20">
    <w:abstractNumId w:val="47"/>
  </w:num>
  <w:num w:numId="21">
    <w:abstractNumId w:val="57"/>
  </w:num>
  <w:num w:numId="22">
    <w:abstractNumId w:val="57"/>
  </w:num>
  <w:num w:numId="23">
    <w:abstractNumId w:val="26"/>
  </w:num>
  <w:num w:numId="24">
    <w:abstractNumId w:val="5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45"/>
  </w:num>
  <w:num w:numId="29">
    <w:abstractNumId w:val="54"/>
  </w:num>
  <w:num w:numId="30">
    <w:abstractNumId w:val="18"/>
  </w:num>
  <w:num w:numId="31">
    <w:abstractNumId w:val="35"/>
  </w:num>
  <w:num w:numId="32">
    <w:abstractNumId w:val="71"/>
  </w:num>
  <w:num w:numId="33">
    <w:abstractNumId w:val="34"/>
  </w:num>
  <w:num w:numId="34">
    <w:abstractNumId w:val="15"/>
  </w:num>
  <w:num w:numId="35">
    <w:abstractNumId w:val="64"/>
  </w:num>
  <w:num w:numId="36">
    <w:abstractNumId w:val="81"/>
  </w:num>
  <w:num w:numId="37">
    <w:abstractNumId w:val="75"/>
  </w:num>
  <w:num w:numId="38">
    <w:abstractNumId w:val="29"/>
  </w:num>
  <w:num w:numId="39">
    <w:abstractNumId w:val="51"/>
  </w:num>
  <w:num w:numId="40">
    <w:abstractNumId w:val="79"/>
  </w:num>
  <w:num w:numId="41">
    <w:abstractNumId w:val="77"/>
  </w:num>
  <w:num w:numId="42">
    <w:abstractNumId w:val="24"/>
  </w:num>
  <w:num w:numId="43">
    <w:abstractNumId w:val="56"/>
  </w:num>
  <w:num w:numId="44">
    <w:abstractNumId w:val="5"/>
  </w:num>
  <w:num w:numId="45">
    <w:abstractNumId w:val="41"/>
  </w:num>
  <w:num w:numId="46">
    <w:abstractNumId w:val="48"/>
  </w:num>
  <w:num w:numId="47">
    <w:abstractNumId w:val="38"/>
  </w:num>
  <w:num w:numId="48">
    <w:abstractNumId w:val="9"/>
  </w:num>
  <w:num w:numId="49">
    <w:abstractNumId w:val="80"/>
  </w:num>
  <w:num w:numId="50">
    <w:abstractNumId w:val="83"/>
  </w:num>
  <w:num w:numId="51">
    <w:abstractNumId w:val="42"/>
  </w:num>
  <w:num w:numId="52">
    <w:abstractNumId w:val="82"/>
  </w:num>
  <w:num w:numId="53">
    <w:abstractNumId w:val="13"/>
  </w:num>
  <w:num w:numId="54">
    <w:abstractNumId w:val="25"/>
  </w:num>
  <w:num w:numId="55">
    <w:abstractNumId w:val="50"/>
  </w:num>
  <w:num w:numId="56">
    <w:abstractNumId w:val="49"/>
  </w:num>
  <w:num w:numId="57">
    <w:abstractNumId w:val="2"/>
  </w:num>
  <w:num w:numId="58">
    <w:abstractNumId w:val="22"/>
  </w:num>
  <w:num w:numId="59">
    <w:abstractNumId w:val="73"/>
  </w:num>
  <w:num w:numId="60">
    <w:abstractNumId w:val="65"/>
  </w:num>
  <w:num w:numId="61">
    <w:abstractNumId w:val="23"/>
  </w:num>
  <w:num w:numId="62">
    <w:abstractNumId w:val="17"/>
  </w:num>
  <w:num w:numId="63">
    <w:abstractNumId w:val="58"/>
  </w:num>
  <w:num w:numId="64">
    <w:abstractNumId w:val="20"/>
  </w:num>
  <w:num w:numId="65">
    <w:abstractNumId w:val="74"/>
  </w:num>
  <w:num w:numId="66">
    <w:abstractNumId w:val="61"/>
  </w:num>
  <w:num w:numId="67">
    <w:abstractNumId w:val="28"/>
  </w:num>
  <w:num w:numId="68">
    <w:abstractNumId w:val="7"/>
  </w:num>
  <w:num w:numId="69">
    <w:abstractNumId w:val="67"/>
  </w:num>
  <w:num w:numId="70">
    <w:abstractNumId w:val="63"/>
  </w:num>
  <w:num w:numId="71">
    <w:abstractNumId w:val="3"/>
  </w:num>
  <w:num w:numId="72">
    <w:abstractNumId w:val="19"/>
  </w:num>
  <w:num w:numId="73">
    <w:abstractNumId w:val="4"/>
  </w:num>
  <w:num w:numId="74">
    <w:abstractNumId w:val="43"/>
  </w:num>
  <w:num w:numId="75">
    <w:abstractNumId w:val="46"/>
  </w:num>
  <w:num w:numId="76">
    <w:abstractNumId w:val="59"/>
  </w:num>
  <w:num w:numId="77">
    <w:abstractNumId w:val="72"/>
  </w:num>
  <w:num w:numId="78">
    <w:abstractNumId w:val="8"/>
  </w:num>
  <w:num w:numId="79">
    <w:abstractNumId w:val="1"/>
  </w:num>
  <w:num w:numId="80">
    <w:abstractNumId w:val="11"/>
  </w:num>
  <w:num w:numId="81">
    <w:abstractNumId w:val="85"/>
  </w:num>
  <w:num w:numId="82">
    <w:abstractNumId w:val="10"/>
  </w:num>
  <w:num w:numId="83">
    <w:abstractNumId w:val="12"/>
  </w:num>
  <w:num w:numId="84">
    <w:abstractNumId w:val="57"/>
  </w:num>
  <w:num w:numId="85">
    <w:abstractNumId w:val="27"/>
  </w:num>
  <w:num w:numId="86">
    <w:abstractNumId w:val="55"/>
  </w:num>
  <w:num w:numId="87">
    <w:abstractNumId w:val="57"/>
  </w:num>
  <w:num w:numId="88">
    <w:abstractNumId w:val="40"/>
  </w:num>
  <w:num w:numId="89">
    <w:abstractNumId w:val="76"/>
  </w:num>
  <w:num w:numId="90">
    <w:abstractNumId w:val="57"/>
  </w:num>
  <w:num w:numId="91">
    <w:abstractNumId w:val="57"/>
  </w:num>
  <w:num w:numId="92">
    <w:abstractNumId w:val="57"/>
  </w:num>
  <w:num w:numId="93">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0E"/>
    <w:rsid w:val="000006F4"/>
    <w:rsid w:val="000007C1"/>
    <w:rsid w:val="000007EF"/>
    <w:rsid w:val="00000D62"/>
    <w:rsid w:val="00002565"/>
    <w:rsid w:val="0000281A"/>
    <w:rsid w:val="00002B55"/>
    <w:rsid w:val="000058EA"/>
    <w:rsid w:val="0000603F"/>
    <w:rsid w:val="000070B8"/>
    <w:rsid w:val="000071CD"/>
    <w:rsid w:val="00007821"/>
    <w:rsid w:val="00007C27"/>
    <w:rsid w:val="000111F7"/>
    <w:rsid w:val="00011599"/>
    <w:rsid w:val="000126C7"/>
    <w:rsid w:val="00014A96"/>
    <w:rsid w:val="00014D41"/>
    <w:rsid w:val="00015391"/>
    <w:rsid w:val="000153E5"/>
    <w:rsid w:val="00016EBC"/>
    <w:rsid w:val="00017942"/>
    <w:rsid w:val="00017A14"/>
    <w:rsid w:val="000204C5"/>
    <w:rsid w:val="000218BF"/>
    <w:rsid w:val="0002396E"/>
    <w:rsid w:val="00023DCC"/>
    <w:rsid w:val="000260AA"/>
    <w:rsid w:val="000266FE"/>
    <w:rsid w:val="000278AD"/>
    <w:rsid w:val="00030E9B"/>
    <w:rsid w:val="00031213"/>
    <w:rsid w:val="000320F9"/>
    <w:rsid w:val="0003390D"/>
    <w:rsid w:val="00033B53"/>
    <w:rsid w:val="00033C48"/>
    <w:rsid w:val="000341D6"/>
    <w:rsid w:val="00034C1A"/>
    <w:rsid w:val="000354FC"/>
    <w:rsid w:val="00035847"/>
    <w:rsid w:val="00035EB9"/>
    <w:rsid w:val="00035EC1"/>
    <w:rsid w:val="00036179"/>
    <w:rsid w:val="00036AAD"/>
    <w:rsid w:val="00037121"/>
    <w:rsid w:val="00037150"/>
    <w:rsid w:val="00037674"/>
    <w:rsid w:val="0004087B"/>
    <w:rsid w:val="00040BAA"/>
    <w:rsid w:val="0004100A"/>
    <w:rsid w:val="00042759"/>
    <w:rsid w:val="00044EAF"/>
    <w:rsid w:val="00046EEC"/>
    <w:rsid w:val="00051F79"/>
    <w:rsid w:val="00054FF8"/>
    <w:rsid w:val="00060970"/>
    <w:rsid w:val="000653D3"/>
    <w:rsid w:val="00065B59"/>
    <w:rsid w:val="00067953"/>
    <w:rsid w:val="00067D4E"/>
    <w:rsid w:val="00070AEA"/>
    <w:rsid w:val="00071E69"/>
    <w:rsid w:val="000720E5"/>
    <w:rsid w:val="00072B01"/>
    <w:rsid w:val="000745A2"/>
    <w:rsid w:val="00075674"/>
    <w:rsid w:val="00075936"/>
    <w:rsid w:val="000817D0"/>
    <w:rsid w:val="00081A79"/>
    <w:rsid w:val="000829F1"/>
    <w:rsid w:val="000861CD"/>
    <w:rsid w:val="000861E3"/>
    <w:rsid w:val="000864B3"/>
    <w:rsid w:val="00091593"/>
    <w:rsid w:val="000923B0"/>
    <w:rsid w:val="000927BF"/>
    <w:rsid w:val="00092CC0"/>
    <w:rsid w:val="00094131"/>
    <w:rsid w:val="00095D39"/>
    <w:rsid w:val="0009639D"/>
    <w:rsid w:val="000974A2"/>
    <w:rsid w:val="00097F25"/>
    <w:rsid w:val="000A01BC"/>
    <w:rsid w:val="000A1A3E"/>
    <w:rsid w:val="000A2223"/>
    <w:rsid w:val="000A33F4"/>
    <w:rsid w:val="000A3C28"/>
    <w:rsid w:val="000A47D9"/>
    <w:rsid w:val="000A4F55"/>
    <w:rsid w:val="000A5382"/>
    <w:rsid w:val="000A56F2"/>
    <w:rsid w:val="000A7ACB"/>
    <w:rsid w:val="000A7B7D"/>
    <w:rsid w:val="000B09F0"/>
    <w:rsid w:val="000B202E"/>
    <w:rsid w:val="000B2B01"/>
    <w:rsid w:val="000B3797"/>
    <w:rsid w:val="000B7989"/>
    <w:rsid w:val="000B7E67"/>
    <w:rsid w:val="000C041E"/>
    <w:rsid w:val="000C167B"/>
    <w:rsid w:val="000C2024"/>
    <w:rsid w:val="000C27B6"/>
    <w:rsid w:val="000C6C6F"/>
    <w:rsid w:val="000C7E97"/>
    <w:rsid w:val="000C7F16"/>
    <w:rsid w:val="000D0B21"/>
    <w:rsid w:val="000D1862"/>
    <w:rsid w:val="000D1FC6"/>
    <w:rsid w:val="000D27B0"/>
    <w:rsid w:val="000D3C6A"/>
    <w:rsid w:val="000D475A"/>
    <w:rsid w:val="000D4FF4"/>
    <w:rsid w:val="000D55E8"/>
    <w:rsid w:val="000D6101"/>
    <w:rsid w:val="000D6169"/>
    <w:rsid w:val="000D6AB1"/>
    <w:rsid w:val="000D74CE"/>
    <w:rsid w:val="000E0343"/>
    <w:rsid w:val="000E11F4"/>
    <w:rsid w:val="000E26A5"/>
    <w:rsid w:val="000E34BA"/>
    <w:rsid w:val="000E49D5"/>
    <w:rsid w:val="000E73C4"/>
    <w:rsid w:val="000E77D4"/>
    <w:rsid w:val="000E7816"/>
    <w:rsid w:val="000F06C5"/>
    <w:rsid w:val="000F13C8"/>
    <w:rsid w:val="000F164A"/>
    <w:rsid w:val="000F2402"/>
    <w:rsid w:val="000F2C8E"/>
    <w:rsid w:val="000F51E1"/>
    <w:rsid w:val="000F6702"/>
    <w:rsid w:val="000F78BA"/>
    <w:rsid w:val="001024C1"/>
    <w:rsid w:val="00104353"/>
    <w:rsid w:val="00104826"/>
    <w:rsid w:val="00106096"/>
    <w:rsid w:val="00107218"/>
    <w:rsid w:val="001078E6"/>
    <w:rsid w:val="00107CBD"/>
    <w:rsid w:val="00110D1A"/>
    <w:rsid w:val="00110EA0"/>
    <w:rsid w:val="00112AF6"/>
    <w:rsid w:val="0011388A"/>
    <w:rsid w:val="00114D5E"/>
    <w:rsid w:val="001154C8"/>
    <w:rsid w:val="00120CD9"/>
    <w:rsid w:val="001238C6"/>
    <w:rsid w:val="001245EC"/>
    <w:rsid w:val="00124BBF"/>
    <w:rsid w:val="00125E90"/>
    <w:rsid w:val="00126BDF"/>
    <w:rsid w:val="00126FFD"/>
    <w:rsid w:val="00127D2E"/>
    <w:rsid w:val="00132143"/>
    <w:rsid w:val="001328A3"/>
    <w:rsid w:val="00132D28"/>
    <w:rsid w:val="001340E1"/>
    <w:rsid w:val="0013429F"/>
    <w:rsid w:val="00135150"/>
    <w:rsid w:val="001367B6"/>
    <w:rsid w:val="0013743E"/>
    <w:rsid w:val="001405F2"/>
    <w:rsid w:val="001409BB"/>
    <w:rsid w:val="00140A6F"/>
    <w:rsid w:val="00140DD1"/>
    <w:rsid w:val="00142DCA"/>
    <w:rsid w:val="001439DF"/>
    <w:rsid w:val="00143D99"/>
    <w:rsid w:val="001458FE"/>
    <w:rsid w:val="00147826"/>
    <w:rsid w:val="001506C2"/>
    <w:rsid w:val="00150F21"/>
    <w:rsid w:val="00153CF8"/>
    <w:rsid w:val="001545EF"/>
    <w:rsid w:val="00160A75"/>
    <w:rsid w:val="00161AEF"/>
    <w:rsid w:val="00161DD5"/>
    <w:rsid w:val="0016279A"/>
    <w:rsid w:val="00163B68"/>
    <w:rsid w:val="00164670"/>
    <w:rsid w:val="00165455"/>
    <w:rsid w:val="00165D07"/>
    <w:rsid w:val="0016614F"/>
    <w:rsid w:val="00166409"/>
    <w:rsid w:val="00172704"/>
    <w:rsid w:val="00172DF4"/>
    <w:rsid w:val="0017305A"/>
    <w:rsid w:val="00174627"/>
    <w:rsid w:val="00174BEF"/>
    <w:rsid w:val="00175491"/>
    <w:rsid w:val="001757D3"/>
    <w:rsid w:val="0017592A"/>
    <w:rsid w:val="00175975"/>
    <w:rsid w:val="00175CE8"/>
    <w:rsid w:val="0017627E"/>
    <w:rsid w:val="0018047A"/>
    <w:rsid w:val="00183F35"/>
    <w:rsid w:val="001861E1"/>
    <w:rsid w:val="001868D6"/>
    <w:rsid w:val="00187259"/>
    <w:rsid w:val="00193450"/>
    <w:rsid w:val="0019351B"/>
    <w:rsid w:val="00193A7A"/>
    <w:rsid w:val="0019487F"/>
    <w:rsid w:val="00195CEA"/>
    <w:rsid w:val="00195D90"/>
    <w:rsid w:val="0019691C"/>
    <w:rsid w:val="001A309E"/>
    <w:rsid w:val="001A7600"/>
    <w:rsid w:val="001A7A67"/>
    <w:rsid w:val="001A7AB2"/>
    <w:rsid w:val="001B059C"/>
    <w:rsid w:val="001B06CC"/>
    <w:rsid w:val="001B130F"/>
    <w:rsid w:val="001B1E74"/>
    <w:rsid w:val="001B4248"/>
    <w:rsid w:val="001B6A47"/>
    <w:rsid w:val="001C0572"/>
    <w:rsid w:val="001C25A4"/>
    <w:rsid w:val="001C3DAE"/>
    <w:rsid w:val="001C445D"/>
    <w:rsid w:val="001C4F0E"/>
    <w:rsid w:val="001C6363"/>
    <w:rsid w:val="001D034B"/>
    <w:rsid w:val="001D075B"/>
    <w:rsid w:val="001D07E8"/>
    <w:rsid w:val="001D131B"/>
    <w:rsid w:val="001D2BD8"/>
    <w:rsid w:val="001D2EE0"/>
    <w:rsid w:val="001D3933"/>
    <w:rsid w:val="001D3EED"/>
    <w:rsid w:val="001D5CEF"/>
    <w:rsid w:val="001D6C2F"/>
    <w:rsid w:val="001D6DA9"/>
    <w:rsid w:val="001D72CA"/>
    <w:rsid w:val="001D7CFD"/>
    <w:rsid w:val="001E056C"/>
    <w:rsid w:val="001E1C57"/>
    <w:rsid w:val="001E2E57"/>
    <w:rsid w:val="001E497D"/>
    <w:rsid w:val="001E78F7"/>
    <w:rsid w:val="001F0DC3"/>
    <w:rsid w:val="001F13D6"/>
    <w:rsid w:val="001F1E7A"/>
    <w:rsid w:val="001F45C5"/>
    <w:rsid w:val="001F4B82"/>
    <w:rsid w:val="001F549E"/>
    <w:rsid w:val="001F561F"/>
    <w:rsid w:val="001F6495"/>
    <w:rsid w:val="001F6729"/>
    <w:rsid w:val="001F7725"/>
    <w:rsid w:val="001F78AF"/>
    <w:rsid w:val="00201CB2"/>
    <w:rsid w:val="0020259F"/>
    <w:rsid w:val="0020331E"/>
    <w:rsid w:val="00204F0B"/>
    <w:rsid w:val="00210400"/>
    <w:rsid w:val="00211119"/>
    <w:rsid w:val="00214B4F"/>
    <w:rsid w:val="002168C8"/>
    <w:rsid w:val="00217453"/>
    <w:rsid w:val="00217FB4"/>
    <w:rsid w:val="00220670"/>
    <w:rsid w:val="00221D7B"/>
    <w:rsid w:val="00224E50"/>
    <w:rsid w:val="002315D7"/>
    <w:rsid w:val="002320A1"/>
    <w:rsid w:val="00232291"/>
    <w:rsid w:val="00232907"/>
    <w:rsid w:val="00232C63"/>
    <w:rsid w:val="00233C8D"/>
    <w:rsid w:val="00234783"/>
    <w:rsid w:val="00234E90"/>
    <w:rsid w:val="0023502D"/>
    <w:rsid w:val="00235CCC"/>
    <w:rsid w:val="00236923"/>
    <w:rsid w:val="00236947"/>
    <w:rsid w:val="00236D35"/>
    <w:rsid w:val="002424A9"/>
    <w:rsid w:val="00242FC3"/>
    <w:rsid w:val="00242FCB"/>
    <w:rsid w:val="00244C8C"/>
    <w:rsid w:val="002452CD"/>
    <w:rsid w:val="002457C5"/>
    <w:rsid w:val="0024592D"/>
    <w:rsid w:val="00245C80"/>
    <w:rsid w:val="00246A8A"/>
    <w:rsid w:val="00246F2A"/>
    <w:rsid w:val="00254F2E"/>
    <w:rsid w:val="00260F38"/>
    <w:rsid w:val="002627F5"/>
    <w:rsid w:val="002629EA"/>
    <w:rsid w:val="002634FC"/>
    <w:rsid w:val="0026360C"/>
    <w:rsid w:val="00264285"/>
    <w:rsid w:val="002665CD"/>
    <w:rsid w:val="00266E21"/>
    <w:rsid w:val="002673C9"/>
    <w:rsid w:val="002676BB"/>
    <w:rsid w:val="002701D8"/>
    <w:rsid w:val="00271085"/>
    <w:rsid w:val="0027185C"/>
    <w:rsid w:val="00271BE3"/>
    <w:rsid w:val="00272F51"/>
    <w:rsid w:val="00273629"/>
    <w:rsid w:val="0027477A"/>
    <w:rsid w:val="0027498E"/>
    <w:rsid w:val="00274D54"/>
    <w:rsid w:val="002760B6"/>
    <w:rsid w:val="00276254"/>
    <w:rsid w:val="00276498"/>
    <w:rsid w:val="002773DD"/>
    <w:rsid w:val="00277632"/>
    <w:rsid w:val="002779D1"/>
    <w:rsid w:val="0028058D"/>
    <w:rsid w:val="00280B1A"/>
    <w:rsid w:val="00281897"/>
    <w:rsid w:val="00282C0E"/>
    <w:rsid w:val="00284AC0"/>
    <w:rsid w:val="00284B2F"/>
    <w:rsid w:val="00287844"/>
    <w:rsid w:val="00290403"/>
    <w:rsid w:val="0029055D"/>
    <w:rsid w:val="00290A88"/>
    <w:rsid w:val="0029137B"/>
    <w:rsid w:val="002920C1"/>
    <w:rsid w:val="002922C5"/>
    <w:rsid w:val="00292CA7"/>
    <w:rsid w:val="00293BA6"/>
    <w:rsid w:val="002945D1"/>
    <w:rsid w:val="0029735C"/>
    <w:rsid w:val="002975B3"/>
    <w:rsid w:val="00297C7A"/>
    <w:rsid w:val="002A1E9B"/>
    <w:rsid w:val="002A3AC0"/>
    <w:rsid w:val="002A3DAB"/>
    <w:rsid w:val="002A51C4"/>
    <w:rsid w:val="002A65D8"/>
    <w:rsid w:val="002A69C2"/>
    <w:rsid w:val="002A6F2D"/>
    <w:rsid w:val="002B08EB"/>
    <w:rsid w:val="002B0B38"/>
    <w:rsid w:val="002B11EB"/>
    <w:rsid w:val="002B2D6E"/>
    <w:rsid w:val="002B52BA"/>
    <w:rsid w:val="002B5DDB"/>
    <w:rsid w:val="002C0548"/>
    <w:rsid w:val="002C20EC"/>
    <w:rsid w:val="002C2B0A"/>
    <w:rsid w:val="002C3F4C"/>
    <w:rsid w:val="002C5334"/>
    <w:rsid w:val="002C64FA"/>
    <w:rsid w:val="002C729D"/>
    <w:rsid w:val="002D1642"/>
    <w:rsid w:val="002D19A1"/>
    <w:rsid w:val="002D32CB"/>
    <w:rsid w:val="002D3DEA"/>
    <w:rsid w:val="002D4B67"/>
    <w:rsid w:val="002D5454"/>
    <w:rsid w:val="002D7699"/>
    <w:rsid w:val="002E30C1"/>
    <w:rsid w:val="002E325D"/>
    <w:rsid w:val="002E3BF3"/>
    <w:rsid w:val="002E4D0E"/>
    <w:rsid w:val="002E6CEF"/>
    <w:rsid w:val="002E79CF"/>
    <w:rsid w:val="002F4816"/>
    <w:rsid w:val="002F6A53"/>
    <w:rsid w:val="002F6F00"/>
    <w:rsid w:val="002F7623"/>
    <w:rsid w:val="00300842"/>
    <w:rsid w:val="00301874"/>
    <w:rsid w:val="00302AB4"/>
    <w:rsid w:val="00303932"/>
    <w:rsid w:val="00304C0F"/>
    <w:rsid w:val="00304FEE"/>
    <w:rsid w:val="00306679"/>
    <w:rsid w:val="00307BA6"/>
    <w:rsid w:val="00310E2A"/>
    <w:rsid w:val="00310FBD"/>
    <w:rsid w:val="0031118E"/>
    <w:rsid w:val="003136D9"/>
    <w:rsid w:val="00314EF2"/>
    <w:rsid w:val="00315A5F"/>
    <w:rsid w:val="00316282"/>
    <w:rsid w:val="00316B95"/>
    <w:rsid w:val="00316F46"/>
    <w:rsid w:val="00320250"/>
    <w:rsid w:val="00320808"/>
    <w:rsid w:val="00322102"/>
    <w:rsid w:val="0032273A"/>
    <w:rsid w:val="00322A4B"/>
    <w:rsid w:val="00322FD3"/>
    <w:rsid w:val="003256F0"/>
    <w:rsid w:val="00325718"/>
    <w:rsid w:val="00325874"/>
    <w:rsid w:val="003263D0"/>
    <w:rsid w:val="00326B4C"/>
    <w:rsid w:val="003277F2"/>
    <w:rsid w:val="00330872"/>
    <w:rsid w:val="00331C81"/>
    <w:rsid w:val="00332D0E"/>
    <w:rsid w:val="00333A3E"/>
    <w:rsid w:val="00335A0D"/>
    <w:rsid w:val="00340FA0"/>
    <w:rsid w:val="00341C6D"/>
    <w:rsid w:val="0034297E"/>
    <w:rsid w:val="00342AD4"/>
    <w:rsid w:val="0034313A"/>
    <w:rsid w:val="00343269"/>
    <w:rsid w:val="00344815"/>
    <w:rsid w:val="00344963"/>
    <w:rsid w:val="00344E91"/>
    <w:rsid w:val="00344FBA"/>
    <w:rsid w:val="0034532D"/>
    <w:rsid w:val="003460A4"/>
    <w:rsid w:val="00346585"/>
    <w:rsid w:val="003479D5"/>
    <w:rsid w:val="003510B5"/>
    <w:rsid w:val="003535A5"/>
    <w:rsid w:val="00353A59"/>
    <w:rsid w:val="0035469A"/>
    <w:rsid w:val="0035518B"/>
    <w:rsid w:val="0035785E"/>
    <w:rsid w:val="003606CD"/>
    <w:rsid w:val="00364572"/>
    <w:rsid w:val="0037148A"/>
    <w:rsid w:val="00372764"/>
    <w:rsid w:val="00374F40"/>
    <w:rsid w:val="00374F84"/>
    <w:rsid w:val="00380925"/>
    <w:rsid w:val="0038117F"/>
    <w:rsid w:val="00383C46"/>
    <w:rsid w:val="00384296"/>
    <w:rsid w:val="0038465E"/>
    <w:rsid w:val="00384C0E"/>
    <w:rsid w:val="0038561A"/>
    <w:rsid w:val="00385623"/>
    <w:rsid w:val="0038798E"/>
    <w:rsid w:val="00390718"/>
    <w:rsid w:val="00391EF9"/>
    <w:rsid w:val="00393352"/>
    <w:rsid w:val="00393BED"/>
    <w:rsid w:val="003943C9"/>
    <w:rsid w:val="00394B71"/>
    <w:rsid w:val="003965D7"/>
    <w:rsid w:val="003A1608"/>
    <w:rsid w:val="003A2D04"/>
    <w:rsid w:val="003A310F"/>
    <w:rsid w:val="003A458F"/>
    <w:rsid w:val="003A4815"/>
    <w:rsid w:val="003A4FC5"/>
    <w:rsid w:val="003A5968"/>
    <w:rsid w:val="003A669D"/>
    <w:rsid w:val="003A69D5"/>
    <w:rsid w:val="003A7ACD"/>
    <w:rsid w:val="003B0FB2"/>
    <w:rsid w:val="003B25AF"/>
    <w:rsid w:val="003B2F90"/>
    <w:rsid w:val="003B60DE"/>
    <w:rsid w:val="003C0481"/>
    <w:rsid w:val="003C5F28"/>
    <w:rsid w:val="003C5FB3"/>
    <w:rsid w:val="003C6050"/>
    <w:rsid w:val="003D0430"/>
    <w:rsid w:val="003D2A60"/>
    <w:rsid w:val="003D3813"/>
    <w:rsid w:val="003D3E63"/>
    <w:rsid w:val="003D4404"/>
    <w:rsid w:val="003D4CDA"/>
    <w:rsid w:val="003D5156"/>
    <w:rsid w:val="003D65F3"/>
    <w:rsid w:val="003D750E"/>
    <w:rsid w:val="003E00B2"/>
    <w:rsid w:val="003E00B3"/>
    <w:rsid w:val="003E00CC"/>
    <w:rsid w:val="003E0142"/>
    <w:rsid w:val="003E0FD6"/>
    <w:rsid w:val="003E15D2"/>
    <w:rsid w:val="003E173D"/>
    <w:rsid w:val="003E36B7"/>
    <w:rsid w:val="003E4BD9"/>
    <w:rsid w:val="003E4C6C"/>
    <w:rsid w:val="003E5E3A"/>
    <w:rsid w:val="003E6151"/>
    <w:rsid w:val="003E68DC"/>
    <w:rsid w:val="003E7DAE"/>
    <w:rsid w:val="003F00DE"/>
    <w:rsid w:val="003F174C"/>
    <w:rsid w:val="003F2AD2"/>
    <w:rsid w:val="003F358B"/>
    <w:rsid w:val="003F5D2C"/>
    <w:rsid w:val="003F5E7D"/>
    <w:rsid w:val="003F7F25"/>
    <w:rsid w:val="004006EF"/>
    <w:rsid w:val="00401805"/>
    <w:rsid w:val="00401835"/>
    <w:rsid w:val="00401AE7"/>
    <w:rsid w:val="00401D33"/>
    <w:rsid w:val="00404028"/>
    <w:rsid w:val="00404DC5"/>
    <w:rsid w:val="00405469"/>
    <w:rsid w:val="004069A4"/>
    <w:rsid w:val="00407823"/>
    <w:rsid w:val="004123A6"/>
    <w:rsid w:val="00412EDB"/>
    <w:rsid w:val="00414359"/>
    <w:rsid w:val="00414CA3"/>
    <w:rsid w:val="004169C0"/>
    <w:rsid w:val="00420288"/>
    <w:rsid w:val="004209F1"/>
    <w:rsid w:val="00423042"/>
    <w:rsid w:val="004230C9"/>
    <w:rsid w:val="00423A56"/>
    <w:rsid w:val="004240B0"/>
    <w:rsid w:val="004244CD"/>
    <w:rsid w:val="004257CA"/>
    <w:rsid w:val="00426B55"/>
    <w:rsid w:val="00430CDB"/>
    <w:rsid w:val="00431C15"/>
    <w:rsid w:val="00432E9C"/>
    <w:rsid w:val="004352F3"/>
    <w:rsid w:val="0043578B"/>
    <w:rsid w:val="004362E7"/>
    <w:rsid w:val="00437B78"/>
    <w:rsid w:val="0044466F"/>
    <w:rsid w:val="00446440"/>
    <w:rsid w:val="00450C0E"/>
    <w:rsid w:val="0045114E"/>
    <w:rsid w:val="00451E15"/>
    <w:rsid w:val="0045388B"/>
    <w:rsid w:val="00454D6C"/>
    <w:rsid w:val="00456408"/>
    <w:rsid w:val="00461AED"/>
    <w:rsid w:val="00461AFF"/>
    <w:rsid w:val="0046279E"/>
    <w:rsid w:val="00462EED"/>
    <w:rsid w:val="0046654B"/>
    <w:rsid w:val="00467B48"/>
    <w:rsid w:val="004749A2"/>
    <w:rsid w:val="004802BB"/>
    <w:rsid w:val="00481588"/>
    <w:rsid w:val="0048165E"/>
    <w:rsid w:val="004822A9"/>
    <w:rsid w:val="004839D7"/>
    <w:rsid w:val="004844D4"/>
    <w:rsid w:val="00484FBA"/>
    <w:rsid w:val="00485646"/>
    <w:rsid w:val="004901B5"/>
    <w:rsid w:val="0049052D"/>
    <w:rsid w:val="0049254E"/>
    <w:rsid w:val="0049255E"/>
    <w:rsid w:val="004925F8"/>
    <w:rsid w:val="00494D53"/>
    <w:rsid w:val="00495B9E"/>
    <w:rsid w:val="00496FB1"/>
    <w:rsid w:val="00497996"/>
    <w:rsid w:val="004A15C5"/>
    <w:rsid w:val="004A3C78"/>
    <w:rsid w:val="004A3DA3"/>
    <w:rsid w:val="004A40D1"/>
    <w:rsid w:val="004A52A9"/>
    <w:rsid w:val="004A52EE"/>
    <w:rsid w:val="004A54C6"/>
    <w:rsid w:val="004A5670"/>
    <w:rsid w:val="004A6334"/>
    <w:rsid w:val="004A7861"/>
    <w:rsid w:val="004B0709"/>
    <w:rsid w:val="004B1836"/>
    <w:rsid w:val="004B226D"/>
    <w:rsid w:val="004B3170"/>
    <w:rsid w:val="004B3EC2"/>
    <w:rsid w:val="004B3EED"/>
    <w:rsid w:val="004B42B3"/>
    <w:rsid w:val="004B4340"/>
    <w:rsid w:val="004B52B5"/>
    <w:rsid w:val="004B58C1"/>
    <w:rsid w:val="004B5C35"/>
    <w:rsid w:val="004B7283"/>
    <w:rsid w:val="004B7B98"/>
    <w:rsid w:val="004C08EF"/>
    <w:rsid w:val="004C2370"/>
    <w:rsid w:val="004C47A0"/>
    <w:rsid w:val="004C4A3C"/>
    <w:rsid w:val="004C4ADF"/>
    <w:rsid w:val="004C6049"/>
    <w:rsid w:val="004C77FC"/>
    <w:rsid w:val="004C7D5D"/>
    <w:rsid w:val="004D2019"/>
    <w:rsid w:val="004D2BD2"/>
    <w:rsid w:val="004D36F5"/>
    <w:rsid w:val="004D5033"/>
    <w:rsid w:val="004D6861"/>
    <w:rsid w:val="004D6D8C"/>
    <w:rsid w:val="004D715C"/>
    <w:rsid w:val="004D7602"/>
    <w:rsid w:val="004D78BA"/>
    <w:rsid w:val="004E06ED"/>
    <w:rsid w:val="004E08FC"/>
    <w:rsid w:val="004E2119"/>
    <w:rsid w:val="004E2E66"/>
    <w:rsid w:val="004E3E23"/>
    <w:rsid w:val="004E4F47"/>
    <w:rsid w:val="004E5582"/>
    <w:rsid w:val="004F10BE"/>
    <w:rsid w:val="004F21F4"/>
    <w:rsid w:val="004F2A30"/>
    <w:rsid w:val="004F4621"/>
    <w:rsid w:val="004F67AF"/>
    <w:rsid w:val="004F7C04"/>
    <w:rsid w:val="0050041A"/>
    <w:rsid w:val="005019E9"/>
    <w:rsid w:val="00502053"/>
    <w:rsid w:val="00502F2C"/>
    <w:rsid w:val="00502FBA"/>
    <w:rsid w:val="005061DD"/>
    <w:rsid w:val="005075D9"/>
    <w:rsid w:val="005077E2"/>
    <w:rsid w:val="00510220"/>
    <w:rsid w:val="00511860"/>
    <w:rsid w:val="00512B03"/>
    <w:rsid w:val="00512B71"/>
    <w:rsid w:val="00512BC1"/>
    <w:rsid w:val="0051308E"/>
    <w:rsid w:val="00513373"/>
    <w:rsid w:val="00513C5D"/>
    <w:rsid w:val="0051450D"/>
    <w:rsid w:val="00515A5B"/>
    <w:rsid w:val="0051629E"/>
    <w:rsid w:val="0051641B"/>
    <w:rsid w:val="005172FF"/>
    <w:rsid w:val="00517842"/>
    <w:rsid w:val="00525E14"/>
    <w:rsid w:val="00527D2B"/>
    <w:rsid w:val="005301AD"/>
    <w:rsid w:val="00530E85"/>
    <w:rsid w:val="00531005"/>
    <w:rsid w:val="00532554"/>
    <w:rsid w:val="005333F0"/>
    <w:rsid w:val="005336A2"/>
    <w:rsid w:val="00534CF2"/>
    <w:rsid w:val="00535597"/>
    <w:rsid w:val="00540262"/>
    <w:rsid w:val="00540FDC"/>
    <w:rsid w:val="00541E4E"/>
    <w:rsid w:val="00542EDB"/>
    <w:rsid w:val="00545AAF"/>
    <w:rsid w:val="00547861"/>
    <w:rsid w:val="00547B63"/>
    <w:rsid w:val="00547C07"/>
    <w:rsid w:val="00551942"/>
    <w:rsid w:val="005535DD"/>
    <w:rsid w:val="00554F12"/>
    <w:rsid w:val="00555993"/>
    <w:rsid w:val="005606A8"/>
    <w:rsid w:val="00561A87"/>
    <w:rsid w:val="00562F45"/>
    <w:rsid w:val="00564580"/>
    <w:rsid w:val="00565728"/>
    <w:rsid w:val="005661AD"/>
    <w:rsid w:val="00567ACE"/>
    <w:rsid w:val="00571C9D"/>
    <w:rsid w:val="0057245F"/>
    <w:rsid w:val="00576276"/>
    <w:rsid w:val="0057672D"/>
    <w:rsid w:val="00576BFE"/>
    <w:rsid w:val="0058019E"/>
    <w:rsid w:val="00582C06"/>
    <w:rsid w:val="005839BF"/>
    <w:rsid w:val="00585E23"/>
    <w:rsid w:val="005870A6"/>
    <w:rsid w:val="0058733A"/>
    <w:rsid w:val="0058739B"/>
    <w:rsid w:val="005939F6"/>
    <w:rsid w:val="005968E3"/>
    <w:rsid w:val="005969A8"/>
    <w:rsid w:val="005978F0"/>
    <w:rsid w:val="005A0663"/>
    <w:rsid w:val="005A0923"/>
    <w:rsid w:val="005A28C3"/>
    <w:rsid w:val="005A4334"/>
    <w:rsid w:val="005A4914"/>
    <w:rsid w:val="005A6734"/>
    <w:rsid w:val="005A735E"/>
    <w:rsid w:val="005B0A3C"/>
    <w:rsid w:val="005B0F1C"/>
    <w:rsid w:val="005B11CF"/>
    <w:rsid w:val="005B157D"/>
    <w:rsid w:val="005B26E2"/>
    <w:rsid w:val="005B2B29"/>
    <w:rsid w:val="005B5F17"/>
    <w:rsid w:val="005B6015"/>
    <w:rsid w:val="005B62E8"/>
    <w:rsid w:val="005C2350"/>
    <w:rsid w:val="005C3483"/>
    <w:rsid w:val="005C3ACA"/>
    <w:rsid w:val="005D0D50"/>
    <w:rsid w:val="005D18FB"/>
    <w:rsid w:val="005D278A"/>
    <w:rsid w:val="005D289E"/>
    <w:rsid w:val="005D524F"/>
    <w:rsid w:val="005E0495"/>
    <w:rsid w:val="005E16B2"/>
    <w:rsid w:val="005E324F"/>
    <w:rsid w:val="005E45A7"/>
    <w:rsid w:val="005E4934"/>
    <w:rsid w:val="005E4CDC"/>
    <w:rsid w:val="005E4F9C"/>
    <w:rsid w:val="005E5005"/>
    <w:rsid w:val="005E52E0"/>
    <w:rsid w:val="005E64EE"/>
    <w:rsid w:val="005E7C5F"/>
    <w:rsid w:val="005F0C7F"/>
    <w:rsid w:val="005F1612"/>
    <w:rsid w:val="005F18F4"/>
    <w:rsid w:val="005F1B00"/>
    <w:rsid w:val="005F1EC6"/>
    <w:rsid w:val="005F2F1B"/>
    <w:rsid w:val="005F58D3"/>
    <w:rsid w:val="005F716A"/>
    <w:rsid w:val="005F73B7"/>
    <w:rsid w:val="005F7D15"/>
    <w:rsid w:val="00601968"/>
    <w:rsid w:val="00602255"/>
    <w:rsid w:val="00604299"/>
    <w:rsid w:val="00604E32"/>
    <w:rsid w:val="00605C10"/>
    <w:rsid w:val="006075D3"/>
    <w:rsid w:val="00607C3D"/>
    <w:rsid w:val="00607CEA"/>
    <w:rsid w:val="00610A84"/>
    <w:rsid w:val="00610E5A"/>
    <w:rsid w:val="006110EC"/>
    <w:rsid w:val="0061114F"/>
    <w:rsid w:val="006122AE"/>
    <w:rsid w:val="00613E4D"/>
    <w:rsid w:val="006141D5"/>
    <w:rsid w:val="0061501B"/>
    <w:rsid w:val="00615134"/>
    <w:rsid w:val="006172E2"/>
    <w:rsid w:val="0061747E"/>
    <w:rsid w:val="00623C93"/>
    <w:rsid w:val="0062649B"/>
    <w:rsid w:val="006273B8"/>
    <w:rsid w:val="006277E7"/>
    <w:rsid w:val="00630B19"/>
    <w:rsid w:val="00631220"/>
    <w:rsid w:val="00631381"/>
    <w:rsid w:val="006379F0"/>
    <w:rsid w:val="00640604"/>
    <w:rsid w:val="006406B4"/>
    <w:rsid w:val="00641B72"/>
    <w:rsid w:val="00642C4A"/>
    <w:rsid w:val="006438EC"/>
    <w:rsid w:val="006455BF"/>
    <w:rsid w:val="00646941"/>
    <w:rsid w:val="00647636"/>
    <w:rsid w:val="00650F9B"/>
    <w:rsid w:val="0065378B"/>
    <w:rsid w:val="0066159A"/>
    <w:rsid w:val="006619C5"/>
    <w:rsid w:val="00662E05"/>
    <w:rsid w:val="006653B1"/>
    <w:rsid w:val="0066571A"/>
    <w:rsid w:val="00665FD4"/>
    <w:rsid w:val="00666A8B"/>
    <w:rsid w:val="00667B4E"/>
    <w:rsid w:val="00667D5C"/>
    <w:rsid w:val="00667DEC"/>
    <w:rsid w:val="00671EE4"/>
    <w:rsid w:val="0067252A"/>
    <w:rsid w:val="00672F5B"/>
    <w:rsid w:val="00675447"/>
    <w:rsid w:val="00675869"/>
    <w:rsid w:val="00675975"/>
    <w:rsid w:val="00675D63"/>
    <w:rsid w:val="00675E1F"/>
    <w:rsid w:val="00682006"/>
    <w:rsid w:val="0068246B"/>
    <w:rsid w:val="00684100"/>
    <w:rsid w:val="0068469B"/>
    <w:rsid w:val="00685419"/>
    <w:rsid w:val="00687FBE"/>
    <w:rsid w:val="006914E6"/>
    <w:rsid w:val="00691816"/>
    <w:rsid w:val="0069219A"/>
    <w:rsid w:val="00692570"/>
    <w:rsid w:val="00692939"/>
    <w:rsid w:val="00692DD4"/>
    <w:rsid w:val="006970DE"/>
    <w:rsid w:val="006A09CF"/>
    <w:rsid w:val="006A0A5B"/>
    <w:rsid w:val="006A337F"/>
    <w:rsid w:val="006A5C8B"/>
    <w:rsid w:val="006A7A05"/>
    <w:rsid w:val="006B16DB"/>
    <w:rsid w:val="006B279C"/>
    <w:rsid w:val="006B2BFC"/>
    <w:rsid w:val="006B2C8E"/>
    <w:rsid w:val="006B5ADD"/>
    <w:rsid w:val="006B67B3"/>
    <w:rsid w:val="006B71C3"/>
    <w:rsid w:val="006B7D63"/>
    <w:rsid w:val="006B7D6D"/>
    <w:rsid w:val="006C03EC"/>
    <w:rsid w:val="006C4952"/>
    <w:rsid w:val="006C73EB"/>
    <w:rsid w:val="006D1979"/>
    <w:rsid w:val="006D366B"/>
    <w:rsid w:val="006D5944"/>
    <w:rsid w:val="006D689B"/>
    <w:rsid w:val="006D68DA"/>
    <w:rsid w:val="006D731F"/>
    <w:rsid w:val="006E0290"/>
    <w:rsid w:val="006E07F9"/>
    <w:rsid w:val="006E09C7"/>
    <w:rsid w:val="006E1309"/>
    <w:rsid w:val="006E1D78"/>
    <w:rsid w:val="006E2F94"/>
    <w:rsid w:val="006E47EF"/>
    <w:rsid w:val="006E5FBC"/>
    <w:rsid w:val="006F1FD7"/>
    <w:rsid w:val="006F2A97"/>
    <w:rsid w:val="006F2B2D"/>
    <w:rsid w:val="006F2D89"/>
    <w:rsid w:val="006F38D0"/>
    <w:rsid w:val="006F48BD"/>
    <w:rsid w:val="006F64D3"/>
    <w:rsid w:val="006F7858"/>
    <w:rsid w:val="007019BA"/>
    <w:rsid w:val="00701A57"/>
    <w:rsid w:val="00701D6E"/>
    <w:rsid w:val="00701E67"/>
    <w:rsid w:val="00703389"/>
    <w:rsid w:val="0070676C"/>
    <w:rsid w:val="00707DE8"/>
    <w:rsid w:val="00710224"/>
    <w:rsid w:val="00715943"/>
    <w:rsid w:val="00717130"/>
    <w:rsid w:val="00717BEB"/>
    <w:rsid w:val="00720855"/>
    <w:rsid w:val="00720A95"/>
    <w:rsid w:val="00721DF6"/>
    <w:rsid w:val="00722B64"/>
    <w:rsid w:val="0072331F"/>
    <w:rsid w:val="00724120"/>
    <w:rsid w:val="00724CBF"/>
    <w:rsid w:val="00726262"/>
    <w:rsid w:val="00727369"/>
    <w:rsid w:val="00727E3A"/>
    <w:rsid w:val="00731739"/>
    <w:rsid w:val="00732EDE"/>
    <w:rsid w:val="00732EF4"/>
    <w:rsid w:val="007339D3"/>
    <w:rsid w:val="00733F81"/>
    <w:rsid w:val="00740684"/>
    <w:rsid w:val="007406DC"/>
    <w:rsid w:val="00740AF1"/>
    <w:rsid w:val="0074204A"/>
    <w:rsid w:val="00742A68"/>
    <w:rsid w:val="00743146"/>
    <w:rsid w:val="00743EBC"/>
    <w:rsid w:val="0074517E"/>
    <w:rsid w:val="00745D0A"/>
    <w:rsid w:val="007473A4"/>
    <w:rsid w:val="00750BD4"/>
    <w:rsid w:val="00751999"/>
    <w:rsid w:val="00751FC3"/>
    <w:rsid w:val="0075209D"/>
    <w:rsid w:val="00752355"/>
    <w:rsid w:val="0075326B"/>
    <w:rsid w:val="00753B43"/>
    <w:rsid w:val="00755A56"/>
    <w:rsid w:val="007575D5"/>
    <w:rsid w:val="00760782"/>
    <w:rsid w:val="00760D12"/>
    <w:rsid w:val="00762B67"/>
    <w:rsid w:val="00764FA4"/>
    <w:rsid w:val="00766AF5"/>
    <w:rsid w:val="00770CCA"/>
    <w:rsid w:val="00770E74"/>
    <w:rsid w:val="007722CB"/>
    <w:rsid w:val="00772851"/>
    <w:rsid w:val="00772CA0"/>
    <w:rsid w:val="007735D6"/>
    <w:rsid w:val="00774622"/>
    <w:rsid w:val="007752DA"/>
    <w:rsid w:val="0077565F"/>
    <w:rsid w:val="007759D2"/>
    <w:rsid w:val="0078012C"/>
    <w:rsid w:val="0078068F"/>
    <w:rsid w:val="007809AB"/>
    <w:rsid w:val="0078135E"/>
    <w:rsid w:val="007823A9"/>
    <w:rsid w:val="00782532"/>
    <w:rsid w:val="0078273D"/>
    <w:rsid w:val="00782F84"/>
    <w:rsid w:val="00783122"/>
    <w:rsid w:val="007837BF"/>
    <w:rsid w:val="00784DD6"/>
    <w:rsid w:val="00786212"/>
    <w:rsid w:val="00787966"/>
    <w:rsid w:val="00787AA5"/>
    <w:rsid w:val="00793119"/>
    <w:rsid w:val="00793223"/>
    <w:rsid w:val="00794323"/>
    <w:rsid w:val="00794488"/>
    <w:rsid w:val="007947FE"/>
    <w:rsid w:val="00794F31"/>
    <w:rsid w:val="007A1CF6"/>
    <w:rsid w:val="007A2AF9"/>
    <w:rsid w:val="007A5439"/>
    <w:rsid w:val="007A61A3"/>
    <w:rsid w:val="007A7830"/>
    <w:rsid w:val="007B2BFC"/>
    <w:rsid w:val="007B3A2B"/>
    <w:rsid w:val="007B41C3"/>
    <w:rsid w:val="007B446C"/>
    <w:rsid w:val="007B51B3"/>
    <w:rsid w:val="007B79C6"/>
    <w:rsid w:val="007B7AD6"/>
    <w:rsid w:val="007C0041"/>
    <w:rsid w:val="007C00B1"/>
    <w:rsid w:val="007C0C17"/>
    <w:rsid w:val="007C1481"/>
    <w:rsid w:val="007C183B"/>
    <w:rsid w:val="007C1ECD"/>
    <w:rsid w:val="007C20DF"/>
    <w:rsid w:val="007C29D9"/>
    <w:rsid w:val="007C4D6B"/>
    <w:rsid w:val="007D0899"/>
    <w:rsid w:val="007D1EE6"/>
    <w:rsid w:val="007D3ACA"/>
    <w:rsid w:val="007D49D6"/>
    <w:rsid w:val="007D56E3"/>
    <w:rsid w:val="007D5F69"/>
    <w:rsid w:val="007D72EA"/>
    <w:rsid w:val="007E0AD1"/>
    <w:rsid w:val="007E1304"/>
    <w:rsid w:val="007E16E7"/>
    <w:rsid w:val="007E1822"/>
    <w:rsid w:val="007E54CD"/>
    <w:rsid w:val="007E6056"/>
    <w:rsid w:val="007E668B"/>
    <w:rsid w:val="007E6B47"/>
    <w:rsid w:val="007E73E4"/>
    <w:rsid w:val="007E7AF7"/>
    <w:rsid w:val="007F164C"/>
    <w:rsid w:val="007F2BB1"/>
    <w:rsid w:val="007F2E06"/>
    <w:rsid w:val="007F2E4C"/>
    <w:rsid w:val="007F4B4A"/>
    <w:rsid w:val="007F6699"/>
    <w:rsid w:val="008005CB"/>
    <w:rsid w:val="008011ED"/>
    <w:rsid w:val="00802E32"/>
    <w:rsid w:val="00804A25"/>
    <w:rsid w:val="0080549A"/>
    <w:rsid w:val="00806A62"/>
    <w:rsid w:val="00810F7C"/>
    <w:rsid w:val="00812BA8"/>
    <w:rsid w:val="008154E0"/>
    <w:rsid w:val="008163FB"/>
    <w:rsid w:val="00816BD0"/>
    <w:rsid w:val="00817137"/>
    <w:rsid w:val="00817A9D"/>
    <w:rsid w:val="00817F1E"/>
    <w:rsid w:val="008205E9"/>
    <w:rsid w:val="00820E8B"/>
    <w:rsid w:val="00821E78"/>
    <w:rsid w:val="00822E58"/>
    <w:rsid w:val="00826935"/>
    <w:rsid w:val="00826F74"/>
    <w:rsid w:val="00831128"/>
    <w:rsid w:val="00831F90"/>
    <w:rsid w:val="00834658"/>
    <w:rsid w:val="00835421"/>
    <w:rsid w:val="0083659B"/>
    <w:rsid w:val="00836CF9"/>
    <w:rsid w:val="0083786D"/>
    <w:rsid w:val="00837C55"/>
    <w:rsid w:val="00841516"/>
    <w:rsid w:val="00841764"/>
    <w:rsid w:val="008450D8"/>
    <w:rsid w:val="00845E96"/>
    <w:rsid w:val="00850A45"/>
    <w:rsid w:val="00850F24"/>
    <w:rsid w:val="00851A71"/>
    <w:rsid w:val="00852525"/>
    <w:rsid w:val="00855470"/>
    <w:rsid w:val="00856615"/>
    <w:rsid w:val="008566FC"/>
    <w:rsid w:val="008607E1"/>
    <w:rsid w:val="00861944"/>
    <w:rsid w:val="00863145"/>
    <w:rsid w:val="008635AB"/>
    <w:rsid w:val="0086377D"/>
    <w:rsid w:val="00864920"/>
    <w:rsid w:val="00864D7A"/>
    <w:rsid w:val="00865363"/>
    <w:rsid w:val="00865EDF"/>
    <w:rsid w:val="00866190"/>
    <w:rsid w:val="008670F5"/>
    <w:rsid w:val="0087094B"/>
    <w:rsid w:val="00874AC6"/>
    <w:rsid w:val="008762FB"/>
    <w:rsid w:val="00876BA0"/>
    <w:rsid w:val="00877762"/>
    <w:rsid w:val="00877AFE"/>
    <w:rsid w:val="00882E0E"/>
    <w:rsid w:val="00883F43"/>
    <w:rsid w:val="00884DFD"/>
    <w:rsid w:val="0088679D"/>
    <w:rsid w:val="008877BF"/>
    <w:rsid w:val="00891B21"/>
    <w:rsid w:val="00892CC9"/>
    <w:rsid w:val="00894624"/>
    <w:rsid w:val="00894B59"/>
    <w:rsid w:val="008953E2"/>
    <w:rsid w:val="008954A9"/>
    <w:rsid w:val="00897677"/>
    <w:rsid w:val="0089788B"/>
    <w:rsid w:val="008A0035"/>
    <w:rsid w:val="008A0049"/>
    <w:rsid w:val="008A20F3"/>
    <w:rsid w:val="008A232F"/>
    <w:rsid w:val="008A2792"/>
    <w:rsid w:val="008A3BB1"/>
    <w:rsid w:val="008A5350"/>
    <w:rsid w:val="008A6A43"/>
    <w:rsid w:val="008B0716"/>
    <w:rsid w:val="008B0FF2"/>
    <w:rsid w:val="008B307F"/>
    <w:rsid w:val="008B4745"/>
    <w:rsid w:val="008B4AFA"/>
    <w:rsid w:val="008B5284"/>
    <w:rsid w:val="008B5D96"/>
    <w:rsid w:val="008C198B"/>
    <w:rsid w:val="008C2266"/>
    <w:rsid w:val="008C51EA"/>
    <w:rsid w:val="008C5828"/>
    <w:rsid w:val="008C5D50"/>
    <w:rsid w:val="008C6351"/>
    <w:rsid w:val="008C6A8E"/>
    <w:rsid w:val="008C6E8A"/>
    <w:rsid w:val="008C7213"/>
    <w:rsid w:val="008C7B23"/>
    <w:rsid w:val="008D1057"/>
    <w:rsid w:val="008E113A"/>
    <w:rsid w:val="008E274D"/>
    <w:rsid w:val="008E2FD2"/>
    <w:rsid w:val="008E3416"/>
    <w:rsid w:val="008E40A1"/>
    <w:rsid w:val="008E44DA"/>
    <w:rsid w:val="008E5EF9"/>
    <w:rsid w:val="008E74B2"/>
    <w:rsid w:val="008E7FC0"/>
    <w:rsid w:val="008F0EED"/>
    <w:rsid w:val="008F1D87"/>
    <w:rsid w:val="008F46B8"/>
    <w:rsid w:val="008F5003"/>
    <w:rsid w:val="008F5409"/>
    <w:rsid w:val="008F5BBD"/>
    <w:rsid w:val="00903DB9"/>
    <w:rsid w:val="00904EAB"/>
    <w:rsid w:val="00905B64"/>
    <w:rsid w:val="00906523"/>
    <w:rsid w:val="00906745"/>
    <w:rsid w:val="00907C1E"/>
    <w:rsid w:val="009137A6"/>
    <w:rsid w:val="00913AE9"/>
    <w:rsid w:val="00914400"/>
    <w:rsid w:val="0091507F"/>
    <w:rsid w:val="00915840"/>
    <w:rsid w:val="00916000"/>
    <w:rsid w:val="009167D2"/>
    <w:rsid w:val="0092034D"/>
    <w:rsid w:val="00920993"/>
    <w:rsid w:val="009212F5"/>
    <w:rsid w:val="009258C4"/>
    <w:rsid w:val="00925E1D"/>
    <w:rsid w:val="009261F1"/>
    <w:rsid w:val="009263EF"/>
    <w:rsid w:val="009265E6"/>
    <w:rsid w:val="00927942"/>
    <w:rsid w:val="0093184D"/>
    <w:rsid w:val="0093298F"/>
    <w:rsid w:val="00934E42"/>
    <w:rsid w:val="00935285"/>
    <w:rsid w:val="0093593D"/>
    <w:rsid w:val="00937338"/>
    <w:rsid w:val="009404BD"/>
    <w:rsid w:val="009415B2"/>
    <w:rsid w:val="009421B4"/>
    <w:rsid w:val="00945B3C"/>
    <w:rsid w:val="00945E02"/>
    <w:rsid w:val="00945F21"/>
    <w:rsid w:val="009467ED"/>
    <w:rsid w:val="009475D7"/>
    <w:rsid w:val="00947DD4"/>
    <w:rsid w:val="0095585F"/>
    <w:rsid w:val="00956EE4"/>
    <w:rsid w:val="009606AC"/>
    <w:rsid w:val="00961271"/>
    <w:rsid w:val="0096244D"/>
    <w:rsid w:val="00963D53"/>
    <w:rsid w:val="009658C5"/>
    <w:rsid w:val="00970090"/>
    <w:rsid w:val="00971AA1"/>
    <w:rsid w:val="009721EE"/>
    <w:rsid w:val="0097229E"/>
    <w:rsid w:val="0097335A"/>
    <w:rsid w:val="009735EE"/>
    <w:rsid w:val="00974EB3"/>
    <w:rsid w:val="00976488"/>
    <w:rsid w:val="00981AFD"/>
    <w:rsid w:val="00982FB0"/>
    <w:rsid w:val="00985A97"/>
    <w:rsid w:val="00986A13"/>
    <w:rsid w:val="00987562"/>
    <w:rsid w:val="009920B8"/>
    <w:rsid w:val="0099334A"/>
    <w:rsid w:val="0099345F"/>
    <w:rsid w:val="00993FA8"/>
    <w:rsid w:val="00995731"/>
    <w:rsid w:val="009971C0"/>
    <w:rsid w:val="00997C03"/>
    <w:rsid w:val="009A0556"/>
    <w:rsid w:val="009A0955"/>
    <w:rsid w:val="009A1034"/>
    <w:rsid w:val="009A15BB"/>
    <w:rsid w:val="009A265D"/>
    <w:rsid w:val="009A2B2F"/>
    <w:rsid w:val="009A5AD4"/>
    <w:rsid w:val="009A6675"/>
    <w:rsid w:val="009B2306"/>
    <w:rsid w:val="009B3EDC"/>
    <w:rsid w:val="009B59AE"/>
    <w:rsid w:val="009B6000"/>
    <w:rsid w:val="009B73D3"/>
    <w:rsid w:val="009B7F75"/>
    <w:rsid w:val="009C07FE"/>
    <w:rsid w:val="009C12F1"/>
    <w:rsid w:val="009C34E2"/>
    <w:rsid w:val="009C4EB5"/>
    <w:rsid w:val="009C5BE8"/>
    <w:rsid w:val="009C666D"/>
    <w:rsid w:val="009C7B27"/>
    <w:rsid w:val="009D0D0D"/>
    <w:rsid w:val="009D0FAD"/>
    <w:rsid w:val="009D1FD9"/>
    <w:rsid w:val="009D3604"/>
    <w:rsid w:val="009D6B54"/>
    <w:rsid w:val="009E03E7"/>
    <w:rsid w:val="009E1EB2"/>
    <w:rsid w:val="009E3B3B"/>
    <w:rsid w:val="009E46C2"/>
    <w:rsid w:val="009E5CCB"/>
    <w:rsid w:val="009E6C6A"/>
    <w:rsid w:val="009F14E8"/>
    <w:rsid w:val="009F3008"/>
    <w:rsid w:val="009F5E37"/>
    <w:rsid w:val="00A00058"/>
    <w:rsid w:val="00A02A3D"/>
    <w:rsid w:val="00A02D52"/>
    <w:rsid w:val="00A038AB"/>
    <w:rsid w:val="00A06DC2"/>
    <w:rsid w:val="00A07CD3"/>
    <w:rsid w:val="00A111C0"/>
    <w:rsid w:val="00A12BF7"/>
    <w:rsid w:val="00A12D02"/>
    <w:rsid w:val="00A14AE6"/>
    <w:rsid w:val="00A173E7"/>
    <w:rsid w:val="00A17BC4"/>
    <w:rsid w:val="00A20049"/>
    <w:rsid w:val="00A20CEC"/>
    <w:rsid w:val="00A2306A"/>
    <w:rsid w:val="00A240BB"/>
    <w:rsid w:val="00A277CB"/>
    <w:rsid w:val="00A3104C"/>
    <w:rsid w:val="00A313FD"/>
    <w:rsid w:val="00A31850"/>
    <w:rsid w:val="00A3248D"/>
    <w:rsid w:val="00A35908"/>
    <w:rsid w:val="00A36068"/>
    <w:rsid w:val="00A36AEE"/>
    <w:rsid w:val="00A36B86"/>
    <w:rsid w:val="00A37A97"/>
    <w:rsid w:val="00A403F7"/>
    <w:rsid w:val="00A41249"/>
    <w:rsid w:val="00A41C04"/>
    <w:rsid w:val="00A41D37"/>
    <w:rsid w:val="00A430E9"/>
    <w:rsid w:val="00A4331D"/>
    <w:rsid w:val="00A43DD5"/>
    <w:rsid w:val="00A45409"/>
    <w:rsid w:val="00A4627E"/>
    <w:rsid w:val="00A4646E"/>
    <w:rsid w:val="00A46C98"/>
    <w:rsid w:val="00A47C51"/>
    <w:rsid w:val="00A515FF"/>
    <w:rsid w:val="00A51E8E"/>
    <w:rsid w:val="00A5217D"/>
    <w:rsid w:val="00A53156"/>
    <w:rsid w:val="00A567D9"/>
    <w:rsid w:val="00A60771"/>
    <w:rsid w:val="00A607E1"/>
    <w:rsid w:val="00A61024"/>
    <w:rsid w:val="00A61051"/>
    <w:rsid w:val="00A61F7D"/>
    <w:rsid w:val="00A64B2D"/>
    <w:rsid w:val="00A66350"/>
    <w:rsid w:val="00A707E9"/>
    <w:rsid w:val="00A70B97"/>
    <w:rsid w:val="00A7110E"/>
    <w:rsid w:val="00A726DA"/>
    <w:rsid w:val="00A75198"/>
    <w:rsid w:val="00A7537A"/>
    <w:rsid w:val="00A75E34"/>
    <w:rsid w:val="00A77724"/>
    <w:rsid w:val="00A77CB6"/>
    <w:rsid w:val="00A77E8E"/>
    <w:rsid w:val="00A813CC"/>
    <w:rsid w:val="00A84127"/>
    <w:rsid w:val="00A84307"/>
    <w:rsid w:val="00A85503"/>
    <w:rsid w:val="00A86076"/>
    <w:rsid w:val="00A9004A"/>
    <w:rsid w:val="00A9048B"/>
    <w:rsid w:val="00A928B6"/>
    <w:rsid w:val="00A93BD5"/>
    <w:rsid w:val="00A9574E"/>
    <w:rsid w:val="00A96AF6"/>
    <w:rsid w:val="00A971BB"/>
    <w:rsid w:val="00A9787D"/>
    <w:rsid w:val="00A97D12"/>
    <w:rsid w:val="00AA01FD"/>
    <w:rsid w:val="00AA1475"/>
    <w:rsid w:val="00AA1E79"/>
    <w:rsid w:val="00AA301A"/>
    <w:rsid w:val="00AA3351"/>
    <w:rsid w:val="00AA5BFD"/>
    <w:rsid w:val="00AA5C58"/>
    <w:rsid w:val="00AA63F2"/>
    <w:rsid w:val="00AA7C74"/>
    <w:rsid w:val="00AB13C3"/>
    <w:rsid w:val="00AB1894"/>
    <w:rsid w:val="00AB3596"/>
    <w:rsid w:val="00AB3CF5"/>
    <w:rsid w:val="00AB4367"/>
    <w:rsid w:val="00AB4C10"/>
    <w:rsid w:val="00AB5AC0"/>
    <w:rsid w:val="00AB7095"/>
    <w:rsid w:val="00AC240C"/>
    <w:rsid w:val="00AC2A3F"/>
    <w:rsid w:val="00AC3DEE"/>
    <w:rsid w:val="00AC608C"/>
    <w:rsid w:val="00AC6892"/>
    <w:rsid w:val="00AC792A"/>
    <w:rsid w:val="00AD3038"/>
    <w:rsid w:val="00AD3CF1"/>
    <w:rsid w:val="00AD4107"/>
    <w:rsid w:val="00AD605E"/>
    <w:rsid w:val="00AD757B"/>
    <w:rsid w:val="00AE0299"/>
    <w:rsid w:val="00AE0EA0"/>
    <w:rsid w:val="00AE1124"/>
    <w:rsid w:val="00AE1CD4"/>
    <w:rsid w:val="00AE1E3F"/>
    <w:rsid w:val="00AE48CB"/>
    <w:rsid w:val="00AE5694"/>
    <w:rsid w:val="00AE78A2"/>
    <w:rsid w:val="00AE7DE9"/>
    <w:rsid w:val="00AF1213"/>
    <w:rsid w:val="00AF1256"/>
    <w:rsid w:val="00AF1C94"/>
    <w:rsid w:val="00AF239E"/>
    <w:rsid w:val="00AF3BE3"/>
    <w:rsid w:val="00AF475B"/>
    <w:rsid w:val="00AF47F2"/>
    <w:rsid w:val="00AF533D"/>
    <w:rsid w:val="00AF705D"/>
    <w:rsid w:val="00AF7314"/>
    <w:rsid w:val="00B00519"/>
    <w:rsid w:val="00B041BB"/>
    <w:rsid w:val="00B0447D"/>
    <w:rsid w:val="00B053EB"/>
    <w:rsid w:val="00B05B13"/>
    <w:rsid w:val="00B05CCF"/>
    <w:rsid w:val="00B07003"/>
    <w:rsid w:val="00B072C5"/>
    <w:rsid w:val="00B07739"/>
    <w:rsid w:val="00B07F3C"/>
    <w:rsid w:val="00B11993"/>
    <w:rsid w:val="00B15D86"/>
    <w:rsid w:val="00B15E3B"/>
    <w:rsid w:val="00B168A2"/>
    <w:rsid w:val="00B211C6"/>
    <w:rsid w:val="00B213D6"/>
    <w:rsid w:val="00B2287A"/>
    <w:rsid w:val="00B22FD6"/>
    <w:rsid w:val="00B23AC4"/>
    <w:rsid w:val="00B24967"/>
    <w:rsid w:val="00B24B9F"/>
    <w:rsid w:val="00B24C42"/>
    <w:rsid w:val="00B278DC"/>
    <w:rsid w:val="00B3027A"/>
    <w:rsid w:val="00B31FC6"/>
    <w:rsid w:val="00B32A61"/>
    <w:rsid w:val="00B34FE2"/>
    <w:rsid w:val="00B356DF"/>
    <w:rsid w:val="00B36558"/>
    <w:rsid w:val="00B36EDC"/>
    <w:rsid w:val="00B37492"/>
    <w:rsid w:val="00B37B50"/>
    <w:rsid w:val="00B37BA1"/>
    <w:rsid w:val="00B40435"/>
    <w:rsid w:val="00B40AA1"/>
    <w:rsid w:val="00B416B0"/>
    <w:rsid w:val="00B450F0"/>
    <w:rsid w:val="00B458A4"/>
    <w:rsid w:val="00B46050"/>
    <w:rsid w:val="00B462DA"/>
    <w:rsid w:val="00B462F5"/>
    <w:rsid w:val="00B46306"/>
    <w:rsid w:val="00B474E1"/>
    <w:rsid w:val="00B50396"/>
    <w:rsid w:val="00B508DC"/>
    <w:rsid w:val="00B512C8"/>
    <w:rsid w:val="00B51428"/>
    <w:rsid w:val="00B51B76"/>
    <w:rsid w:val="00B52EC7"/>
    <w:rsid w:val="00B53896"/>
    <w:rsid w:val="00B53A13"/>
    <w:rsid w:val="00B54B7F"/>
    <w:rsid w:val="00B55071"/>
    <w:rsid w:val="00B5678A"/>
    <w:rsid w:val="00B5734A"/>
    <w:rsid w:val="00B62EE7"/>
    <w:rsid w:val="00B6321B"/>
    <w:rsid w:val="00B63AFC"/>
    <w:rsid w:val="00B63F07"/>
    <w:rsid w:val="00B64502"/>
    <w:rsid w:val="00B657BB"/>
    <w:rsid w:val="00B6589D"/>
    <w:rsid w:val="00B67167"/>
    <w:rsid w:val="00B71B05"/>
    <w:rsid w:val="00B73419"/>
    <w:rsid w:val="00B73463"/>
    <w:rsid w:val="00B761BF"/>
    <w:rsid w:val="00B76F71"/>
    <w:rsid w:val="00B80C10"/>
    <w:rsid w:val="00B81B44"/>
    <w:rsid w:val="00B83110"/>
    <w:rsid w:val="00B84E5B"/>
    <w:rsid w:val="00B85693"/>
    <w:rsid w:val="00B85D5B"/>
    <w:rsid w:val="00B85F97"/>
    <w:rsid w:val="00B87F6A"/>
    <w:rsid w:val="00B90C24"/>
    <w:rsid w:val="00B911C4"/>
    <w:rsid w:val="00B91DBA"/>
    <w:rsid w:val="00B9270B"/>
    <w:rsid w:val="00B93578"/>
    <w:rsid w:val="00B93BF9"/>
    <w:rsid w:val="00B9545A"/>
    <w:rsid w:val="00B95631"/>
    <w:rsid w:val="00B972BE"/>
    <w:rsid w:val="00B97340"/>
    <w:rsid w:val="00BA0288"/>
    <w:rsid w:val="00BA26C2"/>
    <w:rsid w:val="00BA3DF0"/>
    <w:rsid w:val="00BA45AF"/>
    <w:rsid w:val="00BA4FC7"/>
    <w:rsid w:val="00BA6A0E"/>
    <w:rsid w:val="00BA6BE9"/>
    <w:rsid w:val="00BA7586"/>
    <w:rsid w:val="00BB05A5"/>
    <w:rsid w:val="00BB1758"/>
    <w:rsid w:val="00BB2022"/>
    <w:rsid w:val="00BB6A19"/>
    <w:rsid w:val="00BB7168"/>
    <w:rsid w:val="00BC134C"/>
    <w:rsid w:val="00BC2662"/>
    <w:rsid w:val="00BC2EA2"/>
    <w:rsid w:val="00BC5BCE"/>
    <w:rsid w:val="00BC686C"/>
    <w:rsid w:val="00BC6F48"/>
    <w:rsid w:val="00BD28E8"/>
    <w:rsid w:val="00BD4283"/>
    <w:rsid w:val="00BD4DB1"/>
    <w:rsid w:val="00BD74C5"/>
    <w:rsid w:val="00BE00C5"/>
    <w:rsid w:val="00BE03C6"/>
    <w:rsid w:val="00BE0C91"/>
    <w:rsid w:val="00BE40FE"/>
    <w:rsid w:val="00BE4A8D"/>
    <w:rsid w:val="00BE5CEB"/>
    <w:rsid w:val="00BE615B"/>
    <w:rsid w:val="00BE6B0C"/>
    <w:rsid w:val="00BF2450"/>
    <w:rsid w:val="00BF33C5"/>
    <w:rsid w:val="00BF55E3"/>
    <w:rsid w:val="00BF5DEC"/>
    <w:rsid w:val="00BF736F"/>
    <w:rsid w:val="00BF7635"/>
    <w:rsid w:val="00C008D5"/>
    <w:rsid w:val="00C00A84"/>
    <w:rsid w:val="00C01E5D"/>
    <w:rsid w:val="00C02278"/>
    <w:rsid w:val="00C02949"/>
    <w:rsid w:val="00C02BF5"/>
    <w:rsid w:val="00C036C6"/>
    <w:rsid w:val="00C06AA8"/>
    <w:rsid w:val="00C0774E"/>
    <w:rsid w:val="00C07DBF"/>
    <w:rsid w:val="00C1094A"/>
    <w:rsid w:val="00C151A8"/>
    <w:rsid w:val="00C15254"/>
    <w:rsid w:val="00C15797"/>
    <w:rsid w:val="00C1597A"/>
    <w:rsid w:val="00C15EA5"/>
    <w:rsid w:val="00C15FB5"/>
    <w:rsid w:val="00C17AB3"/>
    <w:rsid w:val="00C17BD0"/>
    <w:rsid w:val="00C249B0"/>
    <w:rsid w:val="00C25C4A"/>
    <w:rsid w:val="00C25EDC"/>
    <w:rsid w:val="00C26BE0"/>
    <w:rsid w:val="00C26E02"/>
    <w:rsid w:val="00C30B89"/>
    <w:rsid w:val="00C3133F"/>
    <w:rsid w:val="00C32078"/>
    <w:rsid w:val="00C32184"/>
    <w:rsid w:val="00C3285F"/>
    <w:rsid w:val="00C35C2F"/>
    <w:rsid w:val="00C374FB"/>
    <w:rsid w:val="00C37EE9"/>
    <w:rsid w:val="00C37F6B"/>
    <w:rsid w:val="00C420D3"/>
    <w:rsid w:val="00C425D2"/>
    <w:rsid w:val="00C4260B"/>
    <w:rsid w:val="00C433C0"/>
    <w:rsid w:val="00C43E98"/>
    <w:rsid w:val="00C45145"/>
    <w:rsid w:val="00C52221"/>
    <w:rsid w:val="00C543B4"/>
    <w:rsid w:val="00C543D7"/>
    <w:rsid w:val="00C54628"/>
    <w:rsid w:val="00C55D40"/>
    <w:rsid w:val="00C56A87"/>
    <w:rsid w:val="00C56EFC"/>
    <w:rsid w:val="00C61D07"/>
    <w:rsid w:val="00C637FA"/>
    <w:rsid w:val="00C63F99"/>
    <w:rsid w:val="00C64409"/>
    <w:rsid w:val="00C67952"/>
    <w:rsid w:val="00C7086B"/>
    <w:rsid w:val="00C71AF8"/>
    <w:rsid w:val="00C729E4"/>
    <w:rsid w:val="00C747BB"/>
    <w:rsid w:val="00C77A36"/>
    <w:rsid w:val="00C83F07"/>
    <w:rsid w:val="00C83FD3"/>
    <w:rsid w:val="00C868B0"/>
    <w:rsid w:val="00C9029F"/>
    <w:rsid w:val="00C9089F"/>
    <w:rsid w:val="00C9103F"/>
    <w:rsid w:val="00C910E1"/>
    <w:rsid w:val="00C9132B"/>
    <w:rsid w:val="00C91761"/>
    <w:rsid w:val="00C93946"/>
    <w:rsid w:val="00C94266"/>
    <w:rsid w:val="00C95EC7"/>
    <w:rsid w:val="00C962CE"/>
    <w:rsid w:val="00C96762"/>
    <w:rsid w:val="00C97BED"/>
    <w:rsid w:val="00CA0410"/>
    <w:rsid w:val="00CA06A0"/>
    <w:rsid w:val="00CA106A"/>
    <w:rsid w:val="00CA13FE"/>
    <w:rsid w:val="00CA22E1"/>
    <w:rsid w:val="00CA26D9"/>
    <w:rsid w:val="00CA281E"/>
    <w:rsid w:val="00CA568C"/>
    <w:rsid w:val="00CA6203"/>
    <w:rsid w:val="00CA781D"/>
    <w:rsid w:val="00CB0D9C"/>
    <w:rsid w:val="00CB0F66"/>
    <w:rsid w:val="00CB1FAF"/>
    <w:rsid w:val="00CB309A"/>
    <w:rsid w:val="00CB36F0"/>
    <w:rsid w:val="00CB44B9"/>
    <w:rsid w:val="00CB49FB"/>
    <w:rsid w:val="00CB4BB4"/>
    <w:rsid w:val="00CB5517"/>
    <w:rsid w:val="00CB64D1"/>
    <w:rsid w:val="00CB68A9"/>
    <w:rsid w:val="00CC004D"/>
    <w:rsid w:val="00CC122B"/>
    <w:rsid w:val="00CC1F2B"/>
    <w:rsid w:val="00CC2321"/>
    <w:rsid w:val="00CC326E"/>
    <w:rsid w:val="00CC4E79"/>
    <w:rsid w:val="00CC629D"/>
    <w:rsid w:val="00CC76BC"/>
    <w:rsid w:val="00CD1BE0"/>
    <w:rsid w:val="00CD212B"/>
    <w:rsid w:val="00CD3044"/>
    <w:rsid w:val="00CD6374"/>
    <w:rsid w:val="00CD72F4"/>
    <w:rsid w:val="00CD7390"/>
    <w:rsid w:val="00CE0704"/>
    <w:rsid w:val="00CE2AEB"/>
    <w:rsid w:val="00CE6665"/>
    <w:rsid w:val="00CE6F8F"/>
    <w:rsid w:val="00CF0052"/>
    <w:rsid w:val="00CF0090"/>
    <w:rsid w:val="00CF1153"/>
    <w:rsid w:val="00CF25BF"/>
    <w:rsid w:val="00CF3330"/>
    <w:rsid w:val="00CF343F"/>
    <w:rsid w:val="00CF47B3"/>
    <w:rsid w:val="00CF4D47"/>
    <w:rsid w:val="00CF5CC2"/>
    <w:rsid w:val="00CF6B44"/>
    <w:rsid w:val="00CF7DAE"/>
    <w:rsid w:val="00D01E88"/>
    <w:rsid w:val="00D056B9"/>
    <w:rsid w:val="00D06827"/>
    <w:rsid w:val="00D1037E"/>
    <w:rsid w:val="00D12544"/>
    <w:rsid w:val="00D12EB3"/>
    <w:rsid w:val="00D146F1"/>
    <w:rsid w:val="00D15FD0"/>
    <w:rsid w:val="00D21C8C"/>
    <w:rsid w:val="00D22AE4"/>
    <w:rsid w:val="00D22F0C"/>
    <w:rsid w:val="00D27E4E"/>
    <w:rsid w:val="00D3008A"/>
    <w:rsid w:val="00D30827"/>
    <w:rsid w:val="00D31B2E"/>
    <w:rsid w:val="00D34D8C"/>
    <w:rsid w:val="00D35ADE"/>
    <w:rsid w:val="00D3666E"/>
    <w:rsid w:val="00D4125F"/>
    <w:rsid w:val="00D42315"/>
    <w:rsid w:val="00D42B0A"/>
    <w:rsid w:val="00D43411"/>
    <w:rsid w:val="00D441DA"/>
    <w:rsid w:val="00D44548"/>
    <w:rsid w:val="00D44DF5"/>
    <w:rsid w:val="00D4535B"/>
    <w:rsid w:val="00D457AF"/>
    <w:rsid w:val="00D45B1E"/>
    <w:rsid w:val="00D50C72"/>
    <w:rsid w:val="00D536E2"/>
    <w:rsid w:val="00D56773"/>
    <w:rsid w:val="00D56DD6"/>
    <w:rsid w:val="00D57B49"/>
    <w:rsid w:val="00D600D0"/>
    <w:rsid w:val="00D60CEF"/>
    <w:rsid w:val="00D62CF8"/>
    <w:rsid w:val="00D63183"/>
    <w:rsid w:val="00D64D24"/>
    <w:rsid w:val="00D66C70"/>
    <w:rsid w:val="00D71AFF"/>
    <w:rsid w:val="00D72134"/>
    <w:rsid w:val="00D7240F"/>
    <w:rsid w:val="00D727A3"/>
    <w:rsid w:val="00D75495"/>
    <w:rsid w:val="00D75939"/>
    <w:rsid w:val="00D76391"/>
    <w:rsid w:val="00D76E1D"/>
    <w:rsid w:val="00D7792D"/>
    <w:rsid w:val="00D805F4"/>
    <w:rsid w:val="00D80AE2"/>
    <w:rsid w:val="00D813B9"/>
    <w:rsid w:val="00D82EB8"/>
    <w:rsid w:val="00D84B83"/>
    <w:rsid w:val="00D85D24"/>
    <w:rsid w:val="00D86AA0"/>
    <w:rsid w:val="00D87296"/>
    <w:rsid w:val="00D877BB"/>
    <w:rsid w:val="00D919B5"/>
    <w:rsid w:val="00D92E2B"/>
    <w:rsid w:val="00D937E8"/>
    <w:rsid w:val="00D95089"/>
    <w:rsid w:val="00D95981"/>
    <w:rsid w:val="00D95ACA"/>
    <w:rsid w:val="00DA1B69"/>
    <w:rsid w:val="00DA41C2"/>
    <w:rsid w:val="00DA4883"/>
    <w:rsid w:val="00DA5ACB"/>
    <w:rsid w:val="00DA5FCF"/>
    <w:rsid w:val="00DB3848"/>
    <w:rsid w:val="00DB641F"/>
    <w:rsid w:val="00DB74AA"/>
    <w:rsid w:val="00DB7BA7"/>
    <w:rsid w:val="00DB7C45"/>
    <w:rsid w:val="00DC1103"/>
    <w:rsid w:val="00DC14A4"/>
    <w:rsid w:val="00DC3281"/>
    <w:rsid w:val="00DC5C07"/>
    <w:rsid w:val="00DC6451"/>
    <w:rsid w:val="00DC67B3"/>
    <w:rsid w:val="00DC7155"/>
    <w:rsid w:val="00DD0336"/>
    <w:rsid w:val="00DD18FF"/>
    <w:rsid w:val="00DD3B33"/>
    <w:rsid w:val="00DD5C99"/>
    <w:rsid w:val="00DE010C"/>
    <w:rsid w:val="00DE02FC"/>
    <w:rsid w:val="00DE2565"/>
    <w:rsid w:val="00DE31F7"/>
    <w:rsid w:val="00DE43DD"/>
    <w:rsid w:val="00DE4AB0"/>
    <w:rsid w:val="00DE4F3B"/>
    <w:rsid w:val="00DE581F"/>
    <w:rsid w:val="00DE5DBC"/>
    <w:rsid w:val="00DF0882"/>
    <w:rsid w:val="00DF1266"/>
    <w:rsid w:val="00DF18A8"/>
    <w:rsid w:val="00DF1E46"/>
    <w:rsid w:val="00DF228E"/>
    <w:rsid w:val="00DF30AC"/>
    <w:rsid w:val="00E0018A"/>
    <w:rsid w:val="00E00C2B"/>
    <w:rsid w:val="00E02254"/>
    <w:rsid w:val="00E04293"/>
    <w:rsid w:val="00E0682B"/>
    <w:rsid w:val="00E06E5A"/>
    <w:rsid w:val="00E10031"/>
    <w:rsid w:val="00E1026E"/>
    <w:rsid w:val="00E105EF"/>
    <w:rsid w:val="00E1086B"/>
    <w:rsid w:val="00E10F1E"/>
    <w:rsid w:val="00E10FC1"/>
    <w:rsid w:val="00E12393"/>
    <w:rsid w:val="00E12F7E"/>
    <w:rsid w:val="00E134AA"/>
    <w:rsid w:val="00E13611"/>
    <w:rsid w:val="00E14E2B"/>
    <w:rsid w:val="00E15352"/>
    <w:rsid w:val="00E1585C"/>
    <w:rsid w:val="00E17D57"/>
    <w:rsid w:val="00E201F3"/>
    <w:rsid w:val="00E21555"/>
    <w:rsid w:val="00E2343F"/>
    <w:rsid w:val="00E23D22"/>
    <w:rsid w:val="00E25580"/>
    <w:rsid w:val="00E2740A"/>
    <w:rsid w:val="00E27611"/>
    <w:rsid w:val="00E307C2"/>
    <w:rsid w:val="00E33812"/>
    <w:rsid w:val="00E35144"/>
    <w:rsid w:val="00E359AD"/>
    <w:rsid w:val="00E36FC4"/>
    <w:rsid w:val="00E37579"/>
    <w:rsid w:val="00E37A2C"/>
    <w:rsid w:val="00E37DAD"/>
    <w:rsid w:val="00E413F9"/>
    <w:rsid w:val="00E41F10"/>
    <w:rsid w:val="00E4319A"/>
    <w:rsid w:val="00E432B5"/>
    <w:rsid w:val="00E43CDF"/>
    <w:rsid w:val="00E446E7"/>
    <w:rsid w:val="00E45D71"/>
    <w:rsid w:val="00E46565"/>
    <w:rsid w:val="00E46F5C"/>
    <w:rsid w:val="00E50F98"/>
    <w:rsid w:val="00E510BA"/>
    <w:rsid w:val="00E512A5"/>
    <w:rsid w:val="00E5164A"/>
    <w:rsid w:val="00E522DB"/>
    <w:rsid w:val="00E52EAC"/>
    <w:rsid w:val="00E55472"/>
    <w:rsid w:val="00E55A93"/>
    <w:rsid w:val="00E57536"/>
    <w:rsid w:val="00E60081"/>
    <w:rsid w:val="00E61814"/>
    <w:rsid w:val="00E61FEC"/>
    <w:rsid w:val="00E63EA8"/>
    <w:rsid w:val="00E64126"/>
    <w:rsid w:val="00E6519B"/>
    <w:rsid w:val="00E70495"/>
    <w:rsid w:val="00E706BF"/>
    <w:rsid w:val="00E71D9D"/>
    <w:rsid w:val="00E75658"/>
    <w:rsid w:val="00E77377"/>
    <w:rsid w:val="00E7798B"/>
    <w:rsid w:val="00E77F19"/>
    <w:rsid w:val="00E82C63"/>
    <w:rsid w:val="00E8309C"/>
    <w:rsid w:val="00E83BC8"/>
    <w:rsid w:val="00E851A1"/>
    <w:rsid w:val="00E86175"/>
    <w:rsid w:val="00E86F5F"/>
    <w:rsid w:val="00E8746A"/>
    <w:rsid w:val="00E91159"/>
    <w:rsid w:val="00E9329C"/>
    <w:rsid w:val="00E935C9"/>
    <w:rsid w:val="00E94513"/>
    <w:rsid w:val="00E948C5"/>
    <w:rsid w:val="00E94D7C"/>
    <w:rsid w:val="00E94E43"/>
    <w:rsid w:val="00E95010"/>
    <w:rsid w:val="00E95D5B"/>
    <w:rsid w:val="00E96AE3"/>
    <w:rsid w:val="00E97FC7"/>
    <w:rsid w:val="00EA0698"/>
    <w:rsid w:val="00EA1BDE"/>
    <w:rsid w:val="00EA521A"/>
    <w:rsid w:val="00EA68B7"/>
    <w:rsid w:val="00EA6C0F"/>
    <w:rsid w:val="00EB1081"/>
    <w:rsid w:val="00EB117B"/>
    <w:rsid w:val="00EB1253"/>
    <w:rsid w:val="00EB2DD3"/>
    <w:rsid w:val="00EB3587"/>
    <w:rsid w:val="00EB35D4"/>
    <w:rsid w:val="00EB52E6"/>
    <w:rsid w:val="00EB5E80"/>
    <w:rsid w:val="00EB6DE5"/>
    <w:rsid w:val="00EB7414"/>
    <w:rsid w:val="00EB7C25"/>
    <w:rsid w:val="00EB7E23"/>
    <w:rsid w:val="00EC1BC6"/>
    <w:rsid w:val="00EC1C6E"/>
    <w:rsid w:val="00EC264E"/>
    <w:rsid w:val="00EC3478"/>
    <w:rsid w:val="00EC3A54"/>
    <w:rsid w:val="00EC41A1"/>
    <w:rsid w:val="00EC45FC"/>
    <w:rsid w:val="00EC54D7"/>
    <w:rsid w:val="00EC5ED1"/>
    <w:rsid w:val="00EC7F68"/>
    <w:rsid w:val="00ED07EE"/>
    <w:rsid w:val="00ED2F9A"/>
    <w:rsid w:val="00ED536C"/>
    <w:rsid w:val="00ED7743"/>
    <w:rsid w:val="00ED7943"/>
    <w:rsid w:val="00EE13F1"/>
    <w:rsid w:val="00EE2AF5"/>
    <w:rsid w:val="00EE32EC"/>
    <w:rsid w:val="00EE3FCB"/>
    <w:rsid w:val="00EF0279"/>
    <w:rsid w:val="00EF0380"/>
    <w:rsid w:val="00EF1C9E"/>
    <w:rsid w:val="00EF2EA3"/>
    <w:rsid w:val="00EF3419"/>
    <w:rsid w:val="00EF4F3C"/>
    <w:rsid w:val="00EF6BAB"/>
    <w:rsid w:val="00EF7E23"/>
    <w:rsid w:val="00F00BBB"/>
    <w:rsid w:val="00F026E6"/>
    <w:rsid w:val="00F02ACE"/>
    <w:rsid w:val="00F046F1"/>
    <w:rsid w:val="00F05061"/>
    <w:rsid w:val="00F068E1"/>
    <w:rsid w:val="00F07FDD"/>
    <w:rsid w:val="00F10DDA"/>
    <w:rsid w:val="00F1195B"/>
    <w:rsid w:val="00F12912"/>
    <w:rsid w:val="00F12A39"/>
    <w:rsid w:val="00F12EC7"/>
    <w:rsid w:val="00F14939"/>
    <w:rsid w:val="00F149B0"/>
    <w:rsid w:val="00F151A7"/>
    <w:rsid w:val="00F169DA"/>
    <w:rsid w:val="00F17988"/>
    <w:rsid w:val="00F20F2B"/>
    <w:rsid w:val="00F21759"/>
    <w:rsid w:val="00F2268E"/>
    <w:rsid w:val="00F23B0A"/>
    <w:rsid w:val="00F2619E"/>
    <w:rsid w:val="00F267DF"/>
    <w:rsid w:val="00F26C10"/>
    <w:rsid w:val="00F272FB"/>
    <w:rsid w:val="00F305B4"/>
    <w:rsid w:val="00F305EB"/>
    <w:rsid w:val="00F311CA"/>
    <w:rsid w:val="00F313C7"/>
    <w:rsid w:val="00F31B74"/>
    <w:rsid w:val="00F3217B"/>
    <w:rsid w:val="00F3375B"/>
    <w:rsid w:val="00F35D6A"/>
    <w:rsid w:val="00F36E8B"/>
    <w:rsid w:val="00F37106"/>
    <w:rsid w:val="00F4255D"/>
    <w:rsid w:val="00F430D6"/>
    <w:rsid w:val="00F4386A"/>
    <w:rsid w:val="00F43AAE"/>
    <w:rsid w:val="00F44151"/>
    <w:rsid w:val="00F449A4"/>
    <w:rsid w:val="00F44C6B"/>
    <w:rsid w:val="00F45251"/>
    <w:rsid w:val="00F45EF4"/>
    <w:rsid w:val="00F466C4"/>
    <w:rsid w:val="00F50507"/>
    <w:rsid w:val="00F5251A"/>
    <w:rsid w:val="00F52769"/>
    <w:rsid w:val="00F52CFA"/>
    <w:rsid w:val="00F537D5"/>
    <w:rsid w:val="00F53DB7"/>
    <w:rsid w:val="00F55C57"/>
    <w:rsid w:val="00F5661E"/>
    <w:rsid w:val="00F638C5"/>
    <w:rsid w:val="00F64B36"/>
    <w:rsid w:val="00F6540F"/>
    <w:rsid w:val="00F670EC"/>
    <w:rsid w:val="00F706E2"/>
    <w:rsid w:val="00F70D0D"/>
    <w:rsid w:val="00F720D0"/>
    <w:rsid w:val="00F72299"/>
    <w:rsid w:val="00F7310B"/>
    <w:rsid w:val="00F7395E"/>
    <w:rsid w:val="00F7516C"/>
    <w:rsid w:val="00F75885"/>
    <w:rsid w:val="00F758A7"/>
    <w:rsid w:val="00F75F3E"/>
    <w:rsid w:val="00F761C7"/>
    <w:rsid w:val="00F8029F"/>
    <w:rsid w:val="00F82A11"/>
    <w:rsid w:val="00F852B9"/>
    <w:rsid w:val="00F8581B"/>
    <w:rsid w:val="00F859FB"/>
    <w:rsid w:val="00F865AD"/>
    <w:rsid w:val="00F86D5C"/>
    <w:rsid w:val="00F8792D"/>
    <w:rsid w:val="00F9041E"/>
    <w:rsid w:val="00F90BE1"/>
    <w:rsid w:val="00F91AF6"/>
    <w:rsid w:val="00F92F61"/>
    <w:rsid w:val="00F94A6A"/>
    <w:rsid w:val="00F958A4"/>
    <w:rsid w:val="00F96692"/>
    <w:rsid w:val="00F97365"/>
    <w:rsid w:val="00F973ED"/>
    <w:rsid w:val="00FA0530"/>
    <w:rsid w:val="00FA171D"/>
    <w:rsid w:val="00FA23EF"/>
    <w:rsid w:val="00FA44E9"/>
    <w:rsid w:val="00FA4C4B"/>
    <w:rsid w:val="00FA51FE"/>
    <w:rsid w:val="00FB0360"/>
    <w:rsid w:val="00FB0645"/>
    <w:rsid w:val="00FB0843"/>
    <w:rsid w:val="00FB455A"/>
    <w:rsid w:val="00FB620A"/>
    <w:rsid w:val="00FB67DD"/>
    <w:rsid w:val="00FB700E"/>
    <w:rsid w:val="00FC20C3"/>
    <w:rsid w:val="00FC30A3"/>
    <w:rsid w:val="00FC3127"/>
    <w:rsid w:val="00FC3D96"/>
    <w:rsid w:val="00FC439A"/>
    <w:rsid w:val="00FC6AB3"/>
    <w:rsid w:val="00FC71AB"/>
    <w:rsid w:val="00FD06FE"/>
    <w:rsid w:val="00FD2CDF"/>
    <w:rsid w:val="00FD30FB"/>
    <w:rsid w:val="00FD4B51"/>
    <w:rsid w:val="00FD6A42"/>
    <w:rsid w:val="00FD7152"/>
    <w:rsid w:val="00FE08B5"/>
    <w:rsid w:val="00FE0E11"/>
    <w:rsid w:val="00FE2640"/>
    <w:rsid w:val="00FE41AD"/>
    <w:rsid w:val="00FE6C89"/>
    <w:rsid w:val="00FF435E"/>
    <w:rsid w:val="00FF6465"/>
    <w:rsid w:val="00FF7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FC78"/>
  <w15:docId w15:val="{B669D7E5-774F-4744-95DF-F11FD695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DF"/>
    <w:rPr>
      <w:rFonts w:ascii="Arial" w:hAnsi="Arial"/>
    </w:rPr>
  </w:style>
  <w:style w:type="paragraph" w:styleId="Ttulo1">
    <w:name w:val="heading 1"/>
    <w:aliases w:val="TITULO 1,T1,Edgar 1,título 1,Título 1 - PDE,Título 1 EC2G,ARTICULO,Capítulo 6-Página,NIVEL 1"/>
    <w:basedOn w:val="Normal"/>
    <w:next w:val="Normal"/>
    <w:link w:val="Ttulo1Car"/>
    <w:qFormat/>
    <w:rsid w:val="00161AEF"/>
    <w:pPr>
      <w:keepNext/>
      <w:keepLines/>
      <w:numPr>
        <w:numId w:val="21"/>
      </w:numPr>
      <w:spacing w:before="480" w:after="480"/>
      <w:jc w:val="center"/>
      <w:outlineLvl w:val="0"/>
    </w:pPr>
    <w:rPr>
      <w:rFonts w:ascii="Arial Negrita" w:eastAsiaTheme="majorEastAsia" w:hAnsi="Arial Negrita" w:cstheme="majorBidi"/>
      <w:b/>
      <w:bCs/>
      <w:caps/>
      <w:szCs w:val="28"/>
    </w:rPr>
  </w:style>
  <w:style w:type="paragraph" w:styleId="Ttulo2">
    <w:name w:val="heading 2"/>
    <w:aliases w:val="TITULO 2,título 2,Título 2 - PDE,capitulo,Edgar 2,B,Título 2 EC2G,Titulo 1. Carolina,Título 2 -BCN,2 headline,título 2 Car Car,2.2 Car Car,2.2 Car,Título 2. LLANOS 9"/>
    <w:basedOn w:val="Normal"/>
    <w:next w:val="Normal"/>
    <w:link w:val="Ttulo2Car"/>
    <w:unhideWhenUsed/>
    <w:qFormat/>
    <w:rsid w:val="00B6321B"/>
    <w:pPr>
      <w:keepNext/>
      <w:keepLines/>
      <w:numPr>
        <w:ilvl w:val="1"/>
        <w:numId w:val="21"/>
      </w:numPr>
      <w:spacing w:before="240" w:after="240"/>
      <w:outlineLvl w:val="1"/>
    </w:pPr>
    <w:rPr>
      <w:rFonts w:eastAsiaTheme="majorEastAsia" w:cstheme="majorBidi"/>
      <w:bCs/>
      <w:caps/>
      <w:szCs w:val="26"/>
    </w:rPr>
  </w:style>
  <w:style w:type="paragraph" w:styleId="Ttulo3">
    <w:name w:val="heading 3"/>
    <w:aliases w:val="título 3,titulo 3,Título 3 - PDE,Edgar 3,Título 3 EC2G,Título 3 AAL"/>
    <w:basedOn w:val="Normal"/>
    <w:next w:val="Normal"/>
    <w:link w:val="Ttulo3Car"/>
    <w:unhideWhenUsed/>
    <w:qFormat/>
    <w:rsid w:val="004C47A0"/>
    <w:pPr>
      <w:keepNext/>
      <w:keepLines/>
      <w:numPr>
        <w:ilvl w:val="2"/>
        <w:numId w:val="21"/>
      </w:numPr>
      <w:spacing w:before="120" w:after="120"/>
      <w:outlineLvl w:val="2"/>
    </w:pPr>
    <w:rPr>
      <w:rFonts w:ascii="Arial Negrita" w:eastAsiaTheme="majorEastAsia" w:hAnsi="Arial Negrita" w:cstheme="majorBidi"/>
      <w:b/>
      <w:bCs/>
      <w:caps/>
    </w:rPr>
  </w:style>
  <w:style w:type="paragraph" w:styleId="Ttulo4">
    <w:name w:val="heading 4"/>
    <w:aliases w:val="titulo 4,xx,Título 4 Car Car,Título 4 - PDE,Map Title,Edgar 4,Título 4 EC2G,TITULO 4 DOC,Título 4 HE,Titulo4,Título 4 AAL"/>
    <w:basedOn w:val="Normal"/>
    <w:next w:val="Normal"/>
    <w:link w:val="Ttulo4Car"/>
    <w:unhideWhenUsed/>
    <w:qFormat/>
    <w:rsid w:val="004C47A0"/>
    <w:pPr>
      <w:keepNext/>
      <w:keepLines/>
      <w:numPr>
        <w:ilvl w:val="3"/>
        <w:numId w:val="21"/>
      </w:numPr>
      <w:spacing w:before="120" w:after="120"/>
      <w:outlineLvl w:val="3"/>
    </w:pPr>
    <w:rPr>
      <w:rFonts w:eastAsiaTheme="majorEastAsia" w:cstheme="majorBidi"/>
      <w:b/>
      <w:bCs/>
      <w:iCs/>
    </w:rPr>
  </w:style>
  <w:style w:type="paragraph" w:styleId="Ttulo5">
    <w:name w:val="heading 5"/>
    <w:aliases w:val="TITULO 5,Título 5 - PDE,Block Label,Título 5 EC2G"/>
    <w:basedOn w:val="Normal"/>
    <w:next w:val="Normal"/>
    <w:link w:val="Ttulo5Car"/>
    <w:unhideWhenUsed/>
    <w:qFormat/>
    <w:rsid w:val="004C47A0"/>
    <w:pPr>
      <w:keepNext/>
      <w:keepLines/>
      <w:numPr>
        <w:ilvl w:val="4"/>
        <w:numId w:val="21"/>
      </w:numPr>
      <w:spacing w:before="120" w:after="120"/>
      <w:outlineLvl w:val="4"/>
    </w:pPr>
    <w:rPr>
      <w:rFonts w:eastAsiaTheme="majorEastAsia" w:cstheme="majorBidi"/>
      <w:b/>
    </w:rPr>
  </w:style>
  <w:style w:type="paragraph" w:styleId="Ttulo6">
    <w:name w:val="heading 6"/>
    <w:aliases w:val="Viñeta 1"/>
    <w:basedOn w:val="Normal"/>
    <w:next w:val="Normal"/>
    <w:link w:val="Ttulo6Car"/>
    <w:unhideWhenUsed/>
    <w:qFormat/>
    <w:rsid w:val="00877AFE"/>
    <w:pPr>
      <w:keepNext/>
      <w:keepLines/>
      <w:numPr>
        <w:ilvl w:val="5"/>
        <w:numId w:val="21"/>
      </w:numPr>
      <w:spacing w:before="120" w:after="120"/>
      <w:outlineLvl w:val="5"/>
    </w:pPr>
    <w:rPr>
      <w:rFonts w:eastAsiaTheme="majorEastAsia" w:cstheme="majorBidi"/>
      <w:b/>
      <w:iCs/>
    </w:rPr>
  </w:style>
  <w:style w:type="paragraph" w:styleId="Ttulo7">
    <w:name w:val="heading 7"/>
    <w:aliases w:val="Viñeta 2"/>
    <w:basedOn w:val="Normal"/>
    <w:next w:val="Normal"/>
    <w:link w:val="Ttulo7Car"/>
    <w:unhideWhenUsed/>
    <w:qFormat/>
    <w:rsid w:val="000D6AB1"/>
    <w:pPr>
      <w:keepNext/>
      <w:keepLines/>
      <w:numPr>
        <w:numId w:val="3"/>
      </w:numPr>
      <w:tabs>
        <w:tab w:val="left" w:pos="284"/>
      </w:tabs>
      <w:spacing w:before="120" w:after="120"/>
      <w:outlineLvl w:val="6"/>
    </w:pPr>
    <w:rPr>
      <w:rFonts w:eastAsiaTheme="majorEastAsia" w:cstheme="majorBidi"/>
      <w:b/>
      <w:i/>
      <w:iCs/>
      <w:u w:val="single"/>
    </w:rPr>
  </w:style>
  <w:style w:type="paragraph" w:styleId="Ttulo8">
    <w:name w:val="heading 8"/>
    <w:aliases w:val="Viñeta 3 SP,Título 8 pie de foto,NO1"/>
    <w:basedOn w:val="Normal"/>
    <w:next w:val="Normal"/>
    <w:link w:val="Ttulo8Car"/>
    <w:unhideWhenUsed/>
    <w:qFormat/>
    <w:rsid w:val="000D6AB1"/>
    <w:pPr>
      <w:keepNext/>
      <w:keepLines/>
      <w:numPr>
        <w:numId w:val="4"/>
      </w:numPr>
      <w:tabs>
        <w:tab w:val="left" w:pos="284"/>
      </w:tabs>
      <w:spacing w:before="120" w:after="120"/>
      <w:outlineLvl w:val="7"/>
    </w:pPr>
    <w:rPr>
      <w:rFonts w:eastAsiaTheme="majorEastAsia" w:cstheme="majorBidi"/>
      <w:b/>
      <w:i/>
      <w:szCs w:val="20"/>
    </w:rPr>
  </w:style>
  <w:style w:type="paragraph" w:styleId="Ttulo9">
    <w:name w:val="heading 9"/>
    <w:aliases w:val="Viñeta 4,Viñeta 3,Pie de tabla,No2"/>
    <w:basedOn w:val="Normal"/>
    <w:next w:val="Normal"/>
    <w:link w:val="Ttulo9Car"/>
    <w:unhideWhenUsed/>
    <w:qFormat/>
    <w:rsid w:val="00C64409"/>
    <w:pPr>
      <w:keepNext/>
      <w:keepLines/>
      <w:numPr>
        <w:numId w:val="6"/>
      </w:numPr>
      <w:spacing w:before="120" w:after="120"/>
      <w:ind w:left="1066" w:hanging="357"/>
      <w:outlineLvl w:val="8"/>
    </w:pPr>
    <w:rPr>
      <w:rFonts w:eastAsiaTheme="majorEastAsia" w:cstheme="majorBid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Tablas,Encabezado Car Car,Encabezado Car Car Car Car Car,Encabezado1,h,Header Bold,TENDER,Encabezado Linea 1,Haut de page,Encabezado11,encabezado1,Encabezado12,encabezado2,Encabezado111,Fotografía,Encabezado 1"/>
    <w:basedOn w:val="Normal"/>
    <w:link w:val="EncabezadoCar"/>
    <w:unhideWhenUsed/>
    <w:qFormat/>
    <w:rsid w:val="00450C0E"/>
    <w:pPr>
      <w:tabs>
        <w:tab w:val="center" w:pos="4419"/>
        <w:tab w:val="right" w:pos="8838"/>
      </w:tabs>
    </w:pPr>
  </w:style>
  <w:style w:type="character" w:customStyle="1" w:styleId="EncabezadoCar">
    <w:name w:val="Encabezado Car"/>
    <w:aliases w:val="encabezado Car,Tablas Car,Encabezado Car Car Car,Encabezado Car Car Car Car Car Car,Encabezado1 Car,h Car,Header Bold Car,TENDER Car,Encabezado Linea 1 Car,Haut de page Car,Encabezado11 Car,encabezado1 Car,Encabezado12 Car,encabezado2 Car"/>
    <w:basedOn w:val="Fuentedeprrafopredeter"/>
    <w:link w:val="Encabezado"/>
    <w:uiPriority w:val="99"/>
    <w:rsid w:val="00450C0E"/>
  </w:style>
  <w:style w:type="paragraph" w:styleId="Piedepgina">
    <w:name w:val="footer"/>
    <w:aliases w:val="pie de página,Pie de Fotos,Referencia de Documento"/>
    <w:basedOn w:val="Normal"/>
    <w:link w:val="PiedepginaCar"/>
    <w:uiPriority w:val="99"/>
    <w:unhideWhenUsed/>
    <w:qFormat/>
    <w:rsid w:val="00450C0E"/>
    <w:pPr>
      <w:tabs>
        <w:tab w:val="center" w:pos="4419"/>
        <w:tab w:val="right" w:pos="8838"/>
      </w:tabs>
    </w:pPr>
  </w:style>
  <w:style w:type="character" w:customStyle="1" w:styleId="PiedepginaCar">
    <w:name w:val="Pie de página Car"/>
    <w:aliases w:val="pie de página Car,Pie de Fotos Car,Referencia de Documento Car"/>
    <w:basedOn w:val="Fuentedeprrafopredeter"/>
    <w:link w:val="Piedepgina"/>
    <w:uiPriority w:val="99"/>
    <w:rsid w:val="00450C0E"/>
  </w:style>
  <w:style w:type="paragraph" w:customStyle="1" w:styleId="Encabezado2">
    <w:name w:val="Encabezado2"/>
    <w:basedOn w:val="Normal"/>
    <w:qFormat/>
    <w:rsid w:val="00450C0E"/>
    <w:pPr>
      <w:suppressAutoHyphens/>
      <w:spacing w:before="60" w:after="60"/>
      <w:jc w:val="center"/>
    </w:pPr>
    <w:rPr>
      <w:rFonts w:ascii="Arial Negrita" w:eastAsia="Times New Roman" w:hAnsi="Arial Negrita" w:cs="Times New Roman"/>
      <w:b/>
      <w:caps/>
      <w:sz w:val="16"/>
      <w:szCs w:val="20"/>
      <w:lang w:eastAsia="ar-SA"/>
    </w:rPr>
  </w:style>
  <w:style w:type="paragraph" w:styleId="Textodeglobo">
    <w:name w:val="Balloon Text"/>
    <w:basedOn w:val="Normal"/>
    <w:link w:val="TextodegloboCar"/>
    <w:semiHidden/>
    <w:unhideWhenUsed/>
    <w:rsid w:val="00450C0E"/>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C0E"/>
    <w:rPr>
      <w:rFonts w:ascii="Tahoma" w:hAnsi="Tahoma" w:cs="Tahoma"/>
      <w:sz w:val="16"/>
      <w:szCs w:val="16"/>
    </w:rPr>
  </w:style>
  <w:style w:type="character" w:customStyle="1" w:styleId="Ttulo1Car">
    <w:name w:val="Título 1 Car"/>
    <w:aliases w:val="TITULO 1 Car,T1 Car,Edgar 1 Car,título 1 Car,Título 1 - PDE Car,Título 1 EC2G Car,ARTICULO Car,Capítulo 6-Página Car,NIVEL 1 Car"/>
    <w:basedOn w:val="Fuentedeprrafopredeter"/>
    <w:link w:val="Ttulo1"/>
    <w:rsid w:val="00161AEF"/>
    <w:rPr>
      <w:rFonts w:ascii="Arial Negrita" w:eastAsiaTheme="majorEastAsia" w:hAnsi="Arial Negrita" w:cstheme="majorBidi"/>
      <w:b/>
      <w:bCs/>
      <w:caps/>
      <w:szCs w:val="28"/>
    </w:rPr>
  </w:style>
  <w:style w:type="character" w:customStyle="1" w:styleId="Ttulo2Car">
    <w:name w:val="Título 2 Car"/>
    <w:aliases w:val="TITULO 2 Car,título 2 Car,Título 2 - PDE Car,capitulo Car,Edgar 2 Car,B Car,Título 2 EC2G Car,Titulo 1. Carolina Car,Título 2 -BCN Car,2 headline Car,título 2 Car Car Car,2.2 Car Car Car,2.2 Car Car1,Título 2. LLANOS 9 Car"/>
    <w:basedOn w:val="Fuentedeprrafopredeter"/>
    <w:link w:val="Ttulo2"/>
    <w:rsid w:val="00B6321B"/>
    <w:rPr>
      <w:rFonts w:ascii="Arial" w:eastAsiaTheme="majorEastAsia" w:hAnsi="Arial" w:cstheme="majorBidi"/>
      <w:bCs/>
      <w:caps/>
      <w:szCs w:val="26"/>
    </w:rPr>
  </w:style>
  <w:style w:type="character" w:customStyle="1" w:styleId="Ttulo3Car">
    <w:name w:val="Título 3 Car"/>
    <w:aliases w:val="título 3 Car,titulo 3 Car,Título 3 - PDE Car,Edgar 3 Car,Título 3 EC2G Car,Título 3 AAL Car"/>
    <w:basedOn w:val="Fuentedeprrafopredeter"/>
    <w:link w:val="Ttulo3"/>
    <w:rsid w:val="004C47A0"/>
    <w:rPr>
      <w:rFonts w:ascii="Arial Negrita" w:eastAsiaTheme="majorEastAsia" w:hAnsi="Arial Negrita" w:cstheme="majorBidi"/>
      <w:b/>
      <w:bCs/>
      <w:caps/>
    </w:rPr>
  </w:style>
  <w:style w:type="character" w:customStyle="1" w:styleId="Ttulo4Car">
    <w:name w:val="Título 4 Car"/>
    <w:aliases w:val="titulo 4 Car,xx Car,Título 4 Car Car Car,Título 4 - PDE Car,Map Title Car,Edgar 4 Car,Título 4 EC2G Car,TITULO 4 DOC Car,Título 4 HE Car,Titulo4 Car,Título 4 AAL Car"/>
    <w:basedOn w:val="Fuentedeprrafopredeter"/>
    <w:link w:val="Ttulo4"/>
    <w:rsid w:val="004C47A0"/>
    <w:rPr>
      <w:rFonts w:ascii="Arial" w:eastAsiaTheme="majorEastAsia" w:hAnsi="Arial" w:cstheme="majorBidi"/>
      <w:b/>
      <w:bCs/>
      <w:iCs/>
    </w:rPr>
  </w:style>
  <w:style w:type="character" w:customStyle="1" w:styleId="Ttulo5Car">
    <w:name w:val="Título 5 Car"/>
    <w:aliases w:val="TITULO 5 Car,Título 5 - PDE Car,Block Label Car,Título 5 EC2G Car"/>
    <w:basedOn w:val="Fuentedeprrafopredeter"/>
    <w:link w:val="Ttulo5"/>
    <w:rsid w:val="004C47A0"/>
    <w:rPr>
      <w:rFonts w:ascii="Arial" w:eastAsiaTheme="majorEastAsia" w:hAnsi="Arial" w:cstheme="majorBidi"/>
      <w:b/>
    </w:rPr>
  </w:style>
  <w:style w:type="character" w:customStyle="1" w:styleId="Ttulo6Car">
    <w:name w:val="Título 6 Car"/>
    <w:aliases w:val="Viñeta 1 Car"/>
    <w:basedOn w:val="Fuentedeprrafopredeter"/>
    <w:link w:val="Ttulo6"/>
    <w:rsid w:val="00877AFE"/>
    <w:rPr>
      <w:rFonts w:ascii="Arial" w:eastAsiaTheme="majorEastAsia" w:hAnsi="Arial" w:cstheme="majorBidi"/>
      <w:b/>
      <w:iCs/>
    </w:rPr>
  </w:style>
  <w:style w:type="character" w:customStyle="1" w:styleId="Ttulo7Car">
    <w:name w:val="Título 7 Car"/>
    <w:aliases w:val="Viñeta 2 Car"/>
    <w:basedOn w:val="Fuentedeprrafopredeter"/>
    <w:link w:val="Ttulo7"/>
    <w:rsid w:val="000D6AB1"/>
    <w:rPr>
      <w:rFonts w:ascii="Arial" w:eastAsiaTheme="majorEastAsia" w:hAnsi="Arial" w:cstheme="majorBidi"/>
      <w:b/>
      <w:i/>
      <w:iCs/>
      <w:u w:val="single"/>
    </w:rPr>
  </w:style>
  <w:style w:type="character" w:customStyle="1" w:styleId="Ttulo8Car">
    <w:name w:val="Título 8 Car"/>
    <w:aliases w:val="Viñeta 3 SP Car,Título 8 pie de foto Car,NO1 Car"/>
    <w:basedOn w:val="Fuentedeprrafopredeter"/>
    <w:link w:val="Ttulo8"/>
    <w:rsid w:val="000D6AB1"/>
    <w:rPr>
      <w:rFonts w:ascii="Arial" w:eastAsiaTheme="majorEastAsia" w:hAnsi="Arial" w:cstheme="majorBidi"/>
      <w:b/>
      <w:i/>
      <w:szCs w:val="20"/>
    </w:rPr>
  </w:style>
  <w:style w:type="character" w:customStyle="1" w:styleId="Ttulo9Car">
    <w:name w:val="Título 9 Car"/>
    <w:aliases w:val="Viñeta 4 Car,Viñeta 3 Car,Pie de tabla Car,No2 Car"/>
    <w:basedOn w:val="Fuentedeprrafopredeter"/>
    <w:link w:val="Ttulo9"/>
    <w:rsid w:val="00C64409"/>
    <w:rPr>
      <w:rFonts w:ascii="Arial" w:eastAsiaTheme="majorEastAsia" w:hAnsi="Arial" w:cstheme="majorBidi"/>
      <w:iCs/>
      <w:szCs w:val="20"/>
    </w:rPr>
  </w:style>
  <w:style w:type="paragraph" w:styleId="Subttulo">
    <w:name w:val="Subtitle"/>
    <w:basedOn w:val="Normal"/>
    <w:link w:val="SubttuloCar"/>
    <w:qFormat/>
    <w:rsid w:val="00071E69"/>
    <w:pPr>
      <w:jc w:val="center"/>
    </w:pPr>
    <w:rPr>
      <w:rFonts w:eastAsia="Times New Roman" w:cs="Times New Roman"/>
      <w:b/>
      <w:bCs/>
      <w:sz w:val="24"/>
      <w:szCs w:val="20"/>
      <w:lang w:eastAsia="es-ES"/>
    </w:rPr>
  </w:style>
  <w:style w:type="character" w:customStyle="1" w:styleId="SubttuloCar">
    <w:name w:val="Subtítulo Car"/>
    <w:basedOn w:val="Fuentedeprrafopredeter"/>
    <w:link w:val="Subttulo"/>
    <w:rsid w:val="00071E69"/>
    <w:rPr>
      <w:rFonts w:eastAsia="Times New Roman" w:cs="Times New Roman"/>
      <w:b/>
      <w:bCs/>
      <w:sz w:val="24"/>
      <w:szCs w:val="20"/>
      <w:lang w:eastAsia="es-ES"/>
    </w:rPr>
  </w:style>
  <w:style w:type="character" w:styleId="Hipervnculo">
    <w:name w:val="Hyperlink"/>
    <w:basedOn w:val="Fuentedeprrafopredeter"/>
    <w:uiPriority w:val="99"/>
    <w:unhideWhenUsed/>
    <w:rsid w:val="00071E69"/>
    <w:rPr>
      <w:color w:val="0000FF" w:themeColor="hyperlink"/>
      <w:u w:val="single"/>
    </w:rPr>
  </w:style>
  <w:style w:type="paragraph" w:styleId="TDC1">
    <w:name w:val="toc 1"/>
    <w:basedOn w:val="NormalWeb"/>
    <w:next w:val="Normal"/>
    <w:link w:val="TDC1Car"/>
    <w:autoRedefine/>
    <w:uiPriority w:val="39"/>
    <w:unhideWhenUsed/>
    <w:qFormat/>
    <w:rsid w:val="00F35D6A"/>
    <w:pPr>
      <w:tabs>
        <w:tab w:val="left" w:pos="851"/>
        <w:tab w:val="left" w:pos="993"/>
        <w:tab w:val="right" w:leader="dot" w:pos="8828"/>
      </w:tabs>
      <w:spacing w:before="0" w:beforeAutospacing="0" w:after="0" w:afterAutospacing="0"/>
      <w:jc w:val="both"/>
    </w:pPr>
    <w:rPr>
      <w:rFonts w:ascii="Arial" w:hAnsi="Arial"/>
      <w:b/>
      <w:caps/>
      <w:sz w:val="20"/>
    </w:rPr>
  </w:style>
  <w:style w:type="paragraph" w:styleId="TDC2">
    <w:name w:val="toc 2"/>
    <w:basedOn w:val="Normal"/>
    <w:next w:val="Normal"/>
    <w:autoRedefine/>
    <w:uiPriority w:val="39"/>
    <w:unhideWhenUsed/>
    <w:qFormat/>
    <w:rsid w:val="00F35D6A"/>
    <w:pPr>
      <w:tabs>
        <w:tab w:val="left" w:pos="851"/>
        <w:tab w:val="right" w:leader="dot" w:pos="8828"/>
      </w:tabs>
      <w:spacing w:before="240" w:after="240"/>
      <w:ind w:right="737"/>
    </w:pPr>
    <w:rPr>
      <w:caps/>
    </w:rPr>
  </w:style>
  <w:style w:type="paragraph" w:styleId="TDC3">
    <w:name w:val="toc 3"/>
    <w:basedOn w:val="Normal"/>
    <w:next w:val="Normal"/>
    <w:autoRedefine/>
    <w:uiPriority w:val="39"/>
    <w:unhideWhenUsed/>
    <w:qFormat/>
    <w:rsid w:val="00F35D6A"/>
    <w:pPr>
      <w:tabs>
        <w:tab w:val="left" w:pos="799"/>
        <w:tab w:val="right" w:leader="dot" w:pos="8789"/>
      </w:tabs>
      <w:spacing w:before="120" w:after="120"/>
      <w:ind w:left="403" w:right="-93"/>
      <w:jc w:val="left"/>
    </w:pPr>
    <w:rPr>
      <w:rFonts w:eastAsia="Times New Roman" w:cs="Arial"/>
      <w:b/>
      <w:caps/>
      <w:noProof/>
      <w:lang w:eastAsia="es-ES"/>
    </w:rPr>
  </w:style>
  <w:style w:type="paragraph" w:styleId="TDC4">
    <w:name w:val="toc 4"/>
    <w:basedOn w:val="Normal"/>
    <w:next w:val="Normal"/>
    <w:autoRedefine/>
    <w:uiPriority w:val="39"/>
    <w:unhideWhenUsed/>
    <w:qFormat/>
    <w:rsid w:val="00B05CCF"/>
    <w:pPr>
      <w:spacing w:before="120" w:after="120"/>
      <w:ind w:left="567" w:right="737"/>
    </w:pPr>
    <w:rPr>
      <w:b/>
    </w:rPr>
  </w:style>
  <w:style w:type="paragraph" w:styleId="Descripcin">
    <w:name w:val="caption"/>
    <w:aliases w:val="Epígrafe,Epígrafe Car Car,Car,Referencias,Epígrafe Tabla,A,Figuras Gabriel,Car1,Car Car Car Car Car Car Car,Título tabla/gráfica,Car11,FOTOSSS,Epigrafe,Car Car Car,Car Car Car Car Car,Car Car Car Car Car1,T,Título tabla/gráfica9,TABLA CVS"/>
    <w:basedOn w:val="Normal"/>
    <w:next w:val="Normal"/>
    <w:link w:val="DescripcinCar"/>
    <w:uiPriority w:val="35"/>
    <w:qFormat/>
    <w:rsid w:val="00945B3C"/>
    <w:pPr>
      <w:keepNext/>
      <w:spacing w:after="120"/>
      <w:jc w:val="center"/>
    </w:pPr>
    <w:rPr>
      <w:rFonts w:eastAsia="Times New Roman" w:cs="Times New Roman"/>
      <w:b/>
      <w:bCs/>
      <w:sz w:val="18"/>
      <w:szCs w:val="20"/>
      <w:lang w:val="es-ES" w:eastAsia="es-ES"/>
    </w:rPr>
  </w:style>
  <w:style w:type="paragraph" w:styleId="Tabladeilustraciones">
    <w:name w:val="table of figures"/>
    <w:basedOn w:val="Normal"/>
    <w:next w:val="Normal"/>
    <w:link w:val="TabladeilustracionesCar"/>
    <w:uiPriority w:val="99"/>
    <w:unhideWhenUsed/>
    <w:qFormat/>
    <w:rsid w:val="00161AEF"/>
    <w:pPr>
      <w:spacing w:before="120" w:after="120"/>
      <w:ind w:right="737"/>
    </w:pPr>
  </w:style>
  <w:style w:type="paragraph" w:customStyle="1" w:styleId="VIETAUNO">
    <w:name w:val="VIÑETA UNO"/>
    <w:basedOn w:val="Normal"/>
    <w:link w:val="VIETAUNOCar"/>
    <w:rsid w:val="00071E69"/>
    <w:pPr>
      <w:numPr>
        <w:numId w:val="1"/>
      </w:numPr>
      <w:ind w:left="720"/>
    </w:pPr>
  </w:style>
  <w:style w:type="paragraph" w:customStyle="1" w:styleId="Nonumerado">
    <w:name w:val="No numerado"/>
    <w:basedOn w:val="VIETAUNO"/>
    <w:link w:val="NonumeradoCar"/>
    <w:qFormat/>
    <w:rsid w:val="007C1481"/>
    <w:pPr>
      <w:numPr>
        <w:numId w:val="24"/>
      </w:numPr>
    </w:pPr>
  </w:style>
  <w:style w:type="paragraph" w:styleId="Prrafodelista">
    <w:name w:val="List Paragraph"/>
    <w:aliases w:val="Bolita,Guión,Párrafo de lista3,BOLA,Párrafo de lista21,Titulo 8,List Paragraph,Párrafo de lista2,HOJA,Colorful List - Accent 11,Lista vistosa - Énfasis 11,Colorful List Accent 1,Estilo 3,Párrafo de lista1,BOLADEF,Titulo 4,Viñeta 6"/>
    <w:basedOn w:val="Normal"/>
    <w:link w:val="PrrafodelistaCar"/>
    <w:uiPriority w:val="34"/>
    <w:qFormat/>
    <w:rsid w:val="00802E32"/>
    <w:pPr>
      <w:ind w:left="720"/>
      <w:contextualSpacing/>
    </w:pPr>
  </w:style>
  <w:style w:type="character" w:customStyle="1" w:styleId="VIETAUNOCar">
    <w:name w:val="VIÑETA UNO Car"/>
    <w:basedOn w:val="Fuentedeprrafopredeter"/>
    <w:link w:val="VIETAUNO"/>
    <w:rsid w:val="00071E69"/>
    <w:rPr>
      <w:rFonts w:ascii="Arial" w:hAnsi="Arial"/>
    </w:rPr>
  </w:style>
  <w:style w:type="character" w:customStyle="1" w:styleId="NonumeradoCar">
    <w:name w:val="No numerado Car"/>
    <w:basedOn w:val="VIETAUNOCar"/>
    <w:link w:val="Nonumerado"/>
    <w:rsid w:val="007C1481"/>
    <w:rPr>
      <w:rFonts w:ascii="Arial" w:hAnsi="Arial"/>
    </w:rPr>
  </w:style>
  <w:style w:type="character" w:customStyle="1" w:styleId="PrrafodelistaCar">
    <w:name w:val="Párrafo de lista Car"/>
    <w:aliases w:val="Bolita Car,Guión Car,Párrafo de lista3 Car,BOLA Car,Párrafo de lista21 Car,Titulo 8 Car,List Paragraph Car,Párrafo de lista2 Car,HOJA Car,Colorful List - Accent 11 Car,Lista vistosa - Énfasis 11 Car,Colorful List Accent 1 Car"/>
    <w:basedOn w:val="Fuentedeprrafopredeter"/>
    <w:link w:val="Prrafodelista"/>
    <w:uiPriority w:val="1"/>
    <w:qFormat/>
    <w:locked/>
    <w:rsid w:val="00802E32"/>
    <w:rPr>
      <w:rFonts w:ascii="Arial" w:hAnsi="Arial"/>
    </w:rPr>
  </w:style>
  <w:style w:type="character" w:customStyle="1" w:styleId="DescripcinCar">
    <w:name w:val="Descripción Car"/>
    <w:aliases w:val="Epígrafe Car,Epígrafe Car Car Car,Car Car,Referencias Car,Epígrafe Tabla Car,A Car,Figuras Gabriel Car,Car1 Car,Car Car Car Car Car Car Car Car,Título tabla/gráfica Car,Car11 Car,FOTOSSS Car,Epigrafe Car,Car Car Car Car,T Car"/>
    <w:link w:val="Descripcin"/>
    <w:uiPriority w:val="35"/>
    <w:qFormat/>
    <w:rsid w:val="00945B3C"/>
    <w:rPr>
      <w:rFonts w:ascii="Arial" w:eastAsia="Times New Roman" w:hAnsi="Arial" w:cs="Times New Roman"/>
      <w:b/>
      <w:bCs/>
      <w:sz w:val="18"/>
      <w:szCs w:val="20"/>
      <w:lang w:val="es-ES" w:eastAsia="es-ES"/>
    </w:rPr>
  </w:style>
  <w:style w:type="paragraph" w:customStyle="1" w:styleId="Fuente">
    <w:name w:val="Fuente"/>
    <w:basedOn w:val="Normal"/>
    <w:link w:val="FuenteCar"/>
    <w:qFormat/>
    <w:rsid w:val="00DE2565"/>
    <w:pPr>
      <w:jc w:val="center"/>
    </w:pPr>
    <w:rPr>
      <w:i/>
      <w:sz w:val="16"/>
      <w:szCs w:val="16"/>
    </w:rPr>
  </w:style>
  <w:style w:type="character" w:customStyle="1" w:styleId="FuenteCar">
    <w:name w:val="Fuente Car"/>
    <w:basedOn w:val="Fuentedeprrafopredeter"/>
    <w:link w:val="Fuente"/>
    <w:rsid w:val="00DE2565"/>
    <w:rPr>
      <w:rFonts w:ascii="Arial" w:hAnsi="Arial"/>
      <w:i/>
      <w:sz w:val="16"/>
      <w:szCs w:val="16"/>
    </w:rPr>
  </w:style>
  <w:style w:type="table" w:styleId="Tablaconcuadrcula">
    <w:name w:val="Table Grid"/>
    <w:aliases w:val="Tablas EIATEC,SGI,Petrominerales,sin cuadricula,Tabla GEOCOL,petro,Tabla sin cuadrícula,Tabla con cuadrícula-1,Capítulo 1 PMA - Tabla,Parte II PMA - Tabla,Capítulo 4 PMA - Tabla,Capítulo 8 EIA - Fotografía"/>
    <w:basedOn w:val="Tablanormal"/>
    <w:uiPriority w:val="59"/>
    <w:qFormat/>
    <w:rsid w:val="004C47A0"/>
    <w:rPr>
      <w:rFonts w:ascii="Arial" w:hAnsi="Arial"/>
      <w:sz w:val="18"/>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jc w:val="center"/>
      </w:pPr>
      <w:rPr>
        <w:rFonts w:ascii="Arial" w:hAnsi="Arial"/>
        <w:b/>
        <w:i w:val="0"/>
        <w:caps/>
        <w:smallCaps w:val="0"/>
        <w:vanish w:val="0"/>
        <w:color w:val="auto"/>
        <w:sz w:val="18"/>
      </w:rPr>
      <w:tblPr/>
      <w:trPr>
        <w:tblHeader/>
      </w:trPr>
      <w:tcPr>
        <w:shd w:val="clear" w:color="auto" w:fill="D9D9D9" w:themeFill="background1" w:themeFillShade="D9"/>
        <w:vAlign w:val="center"/>
      </w:tcPr>
    </w:tblStylePr>
  </w:style>
  <w:style w:type="paragraph" w:customStyle="1" w:styleId="Literal">
    <w:name w:val="Literal"/>
    <w:basedOn w:val="Prrafodelista"/>
    <w:link w:val="LiteralCar"/>
    <w:rsid w:val="005F0C7F"/>
    <w:pPr>
      <w:numPr>
        <w:numId w:val="2"/>
      </w:numPr>
    </w:pPr>
    <w:rPr>
      <w:rFonts w:ascii="Verdana" w:hAnsi="Verdana"/>
      <w:szCs w:val="20"/>
    </w:rPr>
  </w:style>
  <w:style w:type="character" w:customStyle="1" w:styleId="LiteralCar">
    <w:name w:val="Literal Car"/>
    <w:basedOn w:val="PrrafodelistaCar"/>
    <w:link w:val="Literal"/>
    <w:rsid w:val="005F0C7F"/>
    <w:rPr>
      <w:rFonts w:ascii="Arial" w:hAnsi="Arial"/>
      <w:szCs w:val="20"/>
    </w:rPr>
  </w:style>
  <w:style w:type="paragraph" w:customStyle="1" w:styleId="Default">
    <w:name w:val="Default"/>
    <w:link w:val="DefaultCar"/>
    <w:qFormat/>
    <w:rsid w:val="00A66350"/>
    <w:pPr>
      <w:autoSpaceDE w:val="0"/>
      <w:autoSpaceDN w:val="0"/>
      <w:adjustRightInd w:val="0"/>
      <w:jc w:val="left"/>
    </w:pPr>
    <w:rPr>
      <w:rFonts w:ascii="Arial" w:hAnsi="Arial" w:cs="Arial"/>
      <w:color w:val="000000"/>
      <w:sz w:val="24"/>
      <w:szCs w:val="24"/>
    </w:rPr>
  </w:style>
  <w:style w:type="character" w:customStyle="1" w:styleId="DefaultCar">
    <w:name w:val="Default Car"/>
    <w:link w:val="Default"/>
    <w:locked/>
    <w:rsid w:val="00A66350"/>
    <w:rPr>
      <w:rFonts w:ascii="Arial" w:hAnsi="Arial" w:cs="Arial"/>
      <w:color w:val="000000"/>
      <w:sz w:val="24"/>
      <w:szCs w:val="24"/>
    </w:rPr>
  </w:style>
  <w:style w:type="character" w:customStyle="1" w:styleId="TextonotapieCar">
    <w:name w:val="Texto nota pie Car"/>
    <w:aliases w:val="ft Car,texto de nota al pie Car,Texto nota pie Car Car Car Car Car Car Car Car Car,Texto nota pie Car Car Car Car Car Car,Texto nota pie Car Car Car Car Car1,Título 3 Car1 Car1 Car Car Car,Título 3 Car Car Car11 Car Car Car,fn Car"/>
    <w:basedOn w:val="Fuentedeprrafopredeter"/>
    <w:link w:val="Textonotapie"/>
    <w:locked/>
    <w:rsid w:val="00732EDE"/>
    <w:rPr>
      <w:rFonts w:ascii="Arial" w:eastAsia="Arial" w:hAnsi="Arial" w:cs="Times New Roman"/>
      <w:sz w:val="16"/>
      <w:szCs w:val="20"/>
      <w:lang w:val="x-none" w:eastAsia="x-none"/>
    </w:rPr>
  </w:style>
  <w:style w:type="paragraph" w:styleId="Textonotapie">
    <w:name w:val="footnote text"/>
    <w:aliases w:val="ft,texto de nota al pie,Texto nota pie Car Car Car Car Car Car Car Car,Texto nota pie Car Car Car Car Car,Texto nota pie Car Car Car Car,Título 3 Car1 Car1 Car Car,Título 3 Car Car Car11 Car Car,Texto nota pie Car Car Car Car1 Car Car,fn"/>
    <w:basedOn w:val="Normal"/>
    <w:link w:val="TextonotapieCar"/>
    <w:unhideWhenUsed/>
    <w:rsid w:val="00732EDE"/>
    <w:rPr>
      <w:rFonts w:eastAsia="Arial" w:cs="Times New Roman"/>
      <w:sz w:val="16"/>
      <w:szCs w:val="20"/>
      <w:lang w:val="x-none" w:eastAsia="x-none"/>
    </w:rPr>
  </w:style>
  <w:style w:type="character" w:customStyle="1" w:styleId="TextonotapieCar1">
    <w:name w:val="Texto nota pie Car1"/>
    <w:basedOn w:val="Fuentedeprrafopredeter"/>
    <w:uiPriority w:val="99"/>
    <w:semiHidden/>
    <w:rsid w:val="00732EDE"/>
    <w:rPr>
      <w:szCs w:val="20"/>
    </w:rPr>
  </w:style>
  <w:style w:type="character" w:styleId="Refdenotaalpie">
    <w:name w:val="footnote reference"/>
    <w:aliases w:val="Nota de pie,Ref. de nota al pieREF1,referencia nota al pie,Ref,de nota al pie,de nota al pieREF1,Footnote symbol,Footnote,Nota de pie1,Ref. de nota al pie2,Ref. de nota al pie 2,Pie de Página,FC,Footnotes refss,BVI fn,16 Point"/>
    <w:uiPriority w:val="99"/>
    <w:unhideWhenUsed/>
    <w:qFormat/>
    <w:rsid w:val="007947FE"/>
    <w:rPr>
      <w:rFonts w:ascii="Arial" w:hAnsi="Arial" w:cs="Times New Roman" w:hint="default"/>
      <w:sz w:val="16"/>
      <w:vertAlign w:val="baseline"/>
    </w:rPr>
  </w:style>
  <w:style w:type="paragraph" w:styleId="TDC5">
    <w:name w:val="toc 5"/>
    <w:basedOn w:val="Normal"/>
    <w:next w:val="Normal"/>
    <w:autoRedefine/>
    <w:uiPriority w:val="39"/>
    <w:unhideWhenUsed/>
    <w:rsid w:val="00B05CCF"/>
    <w:pPr>
      <w:spacing w:before="120" w:after="120"/>
      <w:ind w:left="799" w:right="737"/>
    </w:pPr>
  </w:style>
  <w:style w:type="paragraph" w:styleId="TDC6">
    <w:name w:val="toc 6"/>
    <w:basedOn w:val="Normal"/>
    <w:next w:val="Normal"/>
    <w:autoRedefine/>
    <w:uiPriority w:val="39"/>
    <w:unhideWhenUsed/>
    <w:rsid w:val="00B05CCF"/>
    <w:pPr>
      <w:spacing w:before="120" w:after="120"/>
      <w:ind w:left="998" w:right="737"/>
    </w:pPr>
  </w:style>
  <w:style w:type="numbering" w:customStyle="1" w:styleId="Estilo32">
    <w:name w:val="Estilo32"/>
    <w:uiPriority w:val="99"/>
    <w:rsid w:val="00E37579"/>
    <w:pPr>
      <w:numPr>
        <w:numId w:val="5"/>
      </w:numPr>
    </w:pPr>
  </w:style>
  <w:style w:type="numbering" w:customStyle="1" w:styleId="Estilo1">
    <w:name w:val="Estilo1"/>
    <w:uiPriority w:val="99"/>
    <w:rsid w:val="0088679D"/>
    <w:pPr>
      <w:numPr>
        <w:numId w:val="7"/>
      </w:numPr>
    </w:pPr>
  </w:style>
  <w:style w:type="character" w:styleId="Refdecomentario">
    <w:name w:val="annotation reference"/>
    <w:basedOn w:val="Fuentedeprrafopredeter"/>
    <w:unhideWhenUsed/>
    <w:rsid w:val="00755A56"/>
    <w:rPr>
      <w:sz w:val="16"/>
      <w:szCs w:val="16"/>
    </w:rPr>
  </w:style>
  <w:style w:type="paragraph" w:styleId="Textocomentario">
    <w:name w:val="annotation text"/>
    <w:basedOn w:val="Normal"/>
    <w:link w:val="TextocomentarioCar"/>
    <w:uiPriority w:val="99"/>
    <w:unhideWhenUsed/>
    <w:rsid w:val="00755A56"/>
    <w:rPr>
      <w:szCs w:val="20"/>
    </w:rPr>
  </w:style>
  <w:style w:type="character" w:customStyle="1" w:styleId="TextocomentarioCar">
    <w:name w:val="Texto comentario Car"/>
    <w:basedOn w:val="Fuentedeprrafopredeter"/>
    <w:link w:val="Textocomentario"/>
    <w:uiPriority w:val="99"/>
    <w:rsid w:val="00755A56"/>
    <w:rPr>
      <w:szCs w:val="20"/>
    </w:rPr>
  </w:style>
  <w:style w:type="paragraph" w:styleId="Asuntodelcomentario">
    <w:name w:val="annotation subject"/>
    <w:basedOn w:val="Textocomentario"/>
    <w:next w:val="Textocomentario"/>
    <w:link w:val="AsuntodelcomentarioCar"/>
    <w:unhideWhenUsed/>
    <w:rsid w:val="00755A56"/>
    <w:rPr>
      <w:b/>
      <w:bCs/>
    </w:rPr>
  </w:style>
  <w:style w:type="character" w:customStyle="1" w:styleId="AsuntodelcomentarioCar">
    <w:name w:val="Asunto del comentario Car"/>
    <w:basedOn w:val="TextocomentarioCar"/>
    <w:link w:val="Asuntodelcomentario"/>
    <w:rsid w:val="00755A56"/>
    <w:rPr>
      <w:b/>
      <w:bCs/>
      <w:szCs w:val="20"/>
    </w:rPr>
  </w:style>
  <w:style w:type="paragraph" w:customStyle="1" w:styleId="CPAPrimeraVieta">
    <w:name w:val="CPA Primera Viñeta"/>
    <w:basedOn w:val="Normal"/>
    <w:rsid w:val="00C26E02"/>
    <w:pPr>
      <w:numPr>
        <w:numId w:val="8"/>
      </w:numPr>
    </w:pPr>
    <w:rPr>
      <w:rFonts w:ascii="Square721 Cn BT" w:eastAsia="Times New Roman" w:hAnsi="Square721 Cn BT" w:cs="Arial"/>
      <w:b/>
      <w:bCs/>
      <w:sz w:val="18"/>
      <w:szCs w:val="18"/>
      <w:lang w:eastAsia="es-ES"/>
    </w:rPr>
  </w:style>
  <w:style w:type="paragraph" w:customStyle="1" w:styleId="Tabla-Contenido">
    <w:name w:val="Tabla - Contenido"/>
    <w:basedOn w:val="Normal"/>
    <w:qFormat/>
    <w:rsid w:val="00F92F61"/>
    <w:pPr>
      <w:spacing w:before="40" w:after="40"/>
    </w:pPr>
    <w:rPr>
      <w:rFonts w:eastAsia="Times New Roman" w:cs="Times New Roman"/>
      <w:sz w:val="18"/>
      <w:szCs w:val="24"/>
      <w:lang w:val="es-ES" w:eastAsia="es-ES"/>
    </w:rPr>
  </w:style>
  <w:style w:type="paragraph" w:customStyle="1" w:styleId="Tabla-Titulo">
    <w:name w:val="Tabla - Titulo"/>
    <w:basedOn w:val="Normal"/>
    <w:rsid w:val="00F92F61"/>
    <w:pPr>
      <w:spacing w:before="60" w:after="60"/>
      <w:jc w:val="center"/>
    </w:pPr>
    <w:rPr>
      <w:rFonts w:ascii="Calibri" w:eastAsia="Times New Roman" w:hAnsi="Calibri" w:cs="Times New Roman"/>
      <w:b/>
      <w:bCs/>
      <w:szCs w:val="20"/>
      <w:lang w:val="es-ES" w:eastAsia="es-ES"/>
    </w:rPr>
  </w:style>
  <w:style w:type="paragraph" w:customStyle="1" w:styleId="Vineta1">
    <w:name w:val="Vineta1"/>
    <w:basedOn w:val="Normal"/>
    <w:next w:val="Normal"/>
    <w:rsid w:val="00C008D5"/>
    <w:pPr>
      <w:numPr>
        <w:numId w:val="9"/>
      </w:numPr>
      <w:spacing w:line="360" w:lineRule="auto"/>
    </w:pPr>
    <w:rPr>
      <w:rFonts w:eastAsia="Times New Roman" w:cs="Arial"/>
      <w:sz w:val="22"/>
      <w:szCs w:val="16"/>
      <w:lang w:eastAsia="es-CO"/>
    </w:rPr>
  </w:style>
  <w:style w:type="paragraph" w:customStyle="1" w:styleId="EstiloTabla-ContenidoCentrado">
    <w:name w:val="Estilo Tabla - Contenido + Centrado"/>
    <w:basedOn w:val="Tabla-Contenido"/>
    <w:rsid w:val="00646941"/>
    <w:pPr>
      <w:jc w:val="center"/>
    </w:pPr>
    <w:rPr>
      <w:szCs w:val="20"/>
    </w:rPr>
  </w:style>
  <w:style w:type="paragraph" w:customStyle="1" w:styleId="Tabla-Vieta">
    <w:name w:val="Tabla - Viñeta"/>
    <w:basedOn w:val="Normal"/>
    <w:qFormat/>
    <w:rsid w:val="00884DFD"/>
    <w:pPr>
      <w:numPr>
        <w:numId w:val="10"/>
      </w:numPr>
      <w:tabs>
        <w:tab w:val="left" w:pos="142"/>
      </w:tabs>
      <w:spacing w:before="40" w:after="40"/>
      <w:ind w:left="255" w:right="57" w:hanging="170"/>
    </w:pPr>
    <w:rPr>
      <w:rFonts w:eastAsia="Times New Roman" w:cs="Times New Roman"/>
      <w:sz w:val="18"/>
      <w:szCs w:val="24"/>
      <w:lang w:val="es-ES" w:eastAsia="es-ES"/>
    </w:rPr>
  </w:style>
  <w:style w:type="paragraph" w:customStyle="1" w:styleId="Tabla">
    <w:name w:val="Tabla"/>
    <w:basedOn w:val="Normal"/>
    <w:link w:val="TablaCar"/>
    <w:uiPriority w:val="99"/>
    <w:qFormat/>
    <w:rsid w:val="00344815"/>
    <w:pPr>
      <w:widowControl w:val="0"/>
      <w:jc w:val="center"/>
    </w:pPr>
    <w:rPr>
      <w:rFonts w:eastAsia="Times New Roman" w:cs="Times New Roman"/>
      <w:b/>
      <w:snapToGrid w:val="0"/>
      <w:sz w:val="22"/>
      <w:szCs w:val="20"/>
      <w:lang w:val="es-ES_tradnl" w:eastAsia="es-ES"/>
    </w:rPr>
  </w:style>
  <w:style w:type="paragraph" w:customStyle="1" w:styleId="Encabezado20">
    <w:name w:val="Encabezado 2"/>
    <w:basedOn w:val="Encabezado"/>
    <w:qFormat/>
    <w:rsid w:val="002C3F4C"/>
    <w:pPr>
      <w:tabs>
        <w:tab w:val="clear" w:pos="4419"/>
        <w:tab w:val="clear" w:pos="8838"/>
        <w:tab w:val="center" w:pos="4252"/>
        <w:tab w:val="right" w:pos="8504"/>
      </w:tabs>
      <w:spacing w:before="40" w:after="40"/>
      <w:jc w:val="center"/>
    </w:pPr>
    <w:rPr>
      <w:rFonts w:eastAsia="Times New Roman" w:cs="Times New Roman"/>
      <w:lang w:val="es-ES" w:eastAsia="es-ES"/>
    </w:rPr>
  </w:style>
  <w:style w:type="paragraph" w:customStyle="1" w:styleId="TABLASS">
    <w:name w:val="TABLASS"/>
    <w:basedOn w:val="Prrafodelista"/>
    <w:qFormat/>
    <w:rsid w:val="002F7623"/>
    <w:pPr>
      <w:numPr>
        <w:numId w:val="12"/>
      </w:numPr>
      <w:jc w:val="center"/>
    </w:pPr>
    <w:rPr>
      <w:rFonts w:cs="Times New Roman"/>
      <w:b/>
      <w:sz w:val="18"/>
      <w:szCs w:val="20"/>
      <w:lang w:val="es-ES_tradnl"/>
    </w:rPr>
  </w:style>
  <w:style w:type="paragraph" w:styleId="Textoindependiente">
    <w:name w:val="Body Text"/>
    <w:aliases w:val="Subsection Body Text"/>
    <w:basedOn w:val="Normal"/>
    <w:link w:val="TextoindependienteCar"/>
    <w:unhideWhenUsed/>
    <w:rsid w:val="00CC004D"/>
    <w:pPr>
      <w:spacing w:before="120" w:after="120"/>
    </w:pPr>
    <w:rPr>
      <w:rFonts w:eastAsia="Times New Roman" w:cs="Times New Roman"/>
      <w:szCs w:val="24"/>
      <w:lang w:val="es-ES" w:eastAsia="es-ES"/>
    </w:rPr>
  </w:style>
  <w:style w:type="character" w:customStyle="1" w:styleId="TextoindependienteCar">
    <w:name w:val="Texto independiente Car"/>
    <w:aliases w:val="Subsection Body Text Car"/>
    <w:basedOn w:val="Fuentedeprrafopredeter"/>
    <w:link w:val="Textoindependiente"/>
    <w:rsid w:val="00CC004D"/>
    <w:rPr>
      <w:rFonts w:ascii="Arial" w:eastAsia="Times New Roman" w:hAnsi="Arial" w:cs="Times New Roman"/>
      <w:szCs w:val="24"/>
      <w:lang w:val="es-ES" w:eastAsia="es-ES"/>
    </w:rPr>
  </w:style>
  <w:style w:type="paragraph" w:styleId="Listaconvietas">
    <w:name w:val="List Bullet"/>
    <w:basedOn w:val="Normal"/>
    <w:autoRedefine/>
    <w:rsid w:val="00BA26C2"/>
    <w:pPr>
      <w:numPr>
        <w:numId w:val="13"/>
      </w:numPr>
    </w:pPr>
    <w:rPr>
      <w:rFonts w:eastAsia="Times New Roman" w:cs="Times New Roman"/>
      <w:szCs w:val="20"/>
      <w:lang w:val="es-ES" w:eastAsia="es-ES"/>
    </w:rPr>
  </w:style>
  <w:style w:type="paragraph" w:customStyle="1" w:styleId="FIGURASS">
    <w:name w:val="FIGURASS"/>
    <w:basedOn w:val="Normal"/>
    <w:qFormat/>
    <w:rsid w:val="00BA26C2"/>
    <w:pPr>
      <w:numPr>
        <w:numId w:val="14"/>
      </w:numPr>
      <w:jc w:val="center"/>
    </w:pPr>
    <w:rPr>
      <w:rFonts w:ascii="Arial Negrita" w:eastAsia="Times New Roman" w:hAnsi="Arial Negrita" w:cs="Arial"/>
      <w:b/>
      <w:color w:val="000000"/>
      <w:sz w:val="18"/>
      <w:szCs w:val="18"/>
      <w:lang w:val="es-ES" w:eastAsia="es-ES"/>
    </w:rPr>
  </w:style>
  <w:style w:type="paragraph" w:styleId="TtuloTDC">
    <w:name w:val="TOC Heading"/>
    <w:basedOn w:val="Ttulo1"/>
    <w:next w:val="Normal"/>
    <w:uiPriority w:val="39"/>
    <w:unhideWhenUsed/>
    <w:qFormat/>
    <w:rsid w:val="00B458A4"/>
    <w:pPr>
      <w:numPr>
        <w:numId w:val="0"/>
      </w:numPr>
      <w:spacing w:before="240" w:after="0" w:line="259" w:lineRule="auto"/>
      <w:jc w:val="left"/>
      <w:outlineLvl w:val="9"/>
    </w:pPr>
    <w:rPr>
      <w:rFonts w:asciiTheme="majorHAnsi" w:hAnsiTheme="majorHAnsi"/>
      <w:b w:val="0"/>
      <w:bCs w:val="0"/>
      <w:caps w:val="0"/>
      <w:color w:val="365F91" w:themeColor="accent1" w:themeShade="BF"/>
      <w:sz w:val="32"/>
      <w:szCs w:val="32"/>
      <w:lang w:eastAsia="es-CO"/>
    </w:rPr>
  </w:style>
  <w:style w:type="paragraph" w:customStyle="1" w:styleId="Vieta">
    <w:name w:val="Viñeta"/>
    <w:basedOn w:val="Normal"/>
    <w:qFormat/>
    <w:rsid w:val="0049052D"/>
    <w:pPr>
      <w:numPr>
        <w:numId w:val="15"/>
      </w:numPr>
    </w:pPr>
    <w:rPr>
      <w:rFonts w:eastAsia="Times New Roman" w:cs="Times New Roman"/>
      <w:szCs w:val="20"/>
      <w:lang w:val="es-ES" w:eastAsia="es-ES"/>
    </w:rPr>
  </w:style>
  <w:style w:type="paragraph" w:customStyle="1" w:styleId="TABLASSS">
    <w:name w:val="TABLASSS"/>
    <w:basedOn w:val="Normal"/>
    <w:qFormat/>
    <w:rsid w:val="0049052D"/>
    <w:pPr>
      <w:numPr>
        <w:numId w:val="16"/>
      </w:numPr>
      <w:jc w:val="center"/>
    </w:pPr>
    <w:rPr>
      <w:rFonts w:eastAsia="Times New Roman" w:cs="Arial"/>
      <w:b/>
      <w:sz w:val="18"/>
      <w:szCs w:val="20"/>
      <w:lang w:val="es-ES" w:eastAsia="es-ES"/>
    </w:rPr>
  </w:style>
  <w:style w:type="paragraph" w:styleId="NormalWeb">
    <w:name w:val="Normal (Web)"/>
    <w:aliases w:val="footnote text,Car Car Car Car Car Car Car Car Car Car,Car Car Car Car Car Car Car Car Car Car Car Car Car,abc, Car Car Car Car Car Car Car Car Car Car, Car"/>
    <w:basedOn w:val="Normal"/>
    <w:link w:val="NormalWebCar"/>
    <w:unhideWhenUsed/>
    <w:qFormat/>
    <w:rsid w:val="00F52769"/>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Ttulo">
    <w:name w:val="Title"/>
    <w:aliases w:val="tabla,Figuras,Puesto1,Título Car2,Título Car1 Car,Título Car Car1 Car, Car Car Car1 Car,Título Car Car Car Car, Car Car Car Car Car, Car Car1 Car Car,Título Car Car2,Título Car Car Car1, Car Car1 Car1, Car Car Car Car1, Car Car Car2,Título Car1"/>
    <w:basedOn w:val="Normal"/>
    <w:next w:val="Normal"/>
    <w:link w:val="TtuloCar"/>
    <w:qFormat/>
    <w:rsid w:val="00C15254"/>
    <w:pPr>
      <w:contextualSpacing/>
      <w:jc w:val="center"/>
    </w:pPr>
    <w:rPr>
      <w:rFonts w:eastAsiaTheme="majorEastAsia" w:cstheme="majorBidi"/>
      <w:b/>
      <w:caps/>
      <w:spacing w:val="-10"/>
      <w:kern w:val="28"/>
      <w:szCs w:val="56"/>
    </w:rPr>
  </w:style>
  <w:style w:type="character" w:customStyle="1" w:styleId="TtuloCar">
    <w:name w:val="Título Car"/>
    <w:aliases w:val="tabla Car,Figuras Car,Puesto1 Car,Título Car2 Car,Título Car1 Car Car,Título Car Car1 Car Car, Car Car Car1 Car Car,Título Car Car Car Car Car, Car Car Car Car Car Car, Car Car1 Car Car Car,Título Car Car2 Car,Título Car Car Car1 Car"/>
    <w:basedOn w:val="Fuentedeprrafopredeter"/>
    <w:link w:val="Ttulo"/>
    <w:rsid w:val="00C15254"/>
    <w:rPr>
      <w:rFonts w:ascii="Arial" w:eastAsiaTheme="majorEastAsia" w:hAnsi="Arial" w:cstheme="majorBidi"/>
      <w:b/>
      <w:caps/>
      <w:spacing w:val="-10"/>
      <w:kern w:val="28"/>
      <w:szCs w:val="56"/>
    </w:rPr>
  </w:style>
  <w:style w:type="paragraph" w:styleId="TDC7">
    <w:name w:val="toc 7"/>
    <w:basedOn w:val="Normal"/>
    <w:next w:val="Normal"/>
    <w:autoRedefine/>
    <w:uiPriority w:val="39"/>
    <w:unhideWhenUsed/>
    <w:qFormat/>
    <w:rsid w:val="00A43DD5"/>
    <w:pPr>
      <w:spacing w:after="100" w:line="259" w:lineRule="auto"/>
      <w:ind w:left="1320"/>
      <w:jc w:val="left"/>
    </w:pPr>
    <w:rPr>
      <w:rFonts w:asciiTheme="minorHAnsi" w:eastAsiaTheme="minorEastAsia" w:hAnsiTheme="minorHAnsi"/>
      <w:sz w:val="22"/>
      <w:lang w:eastAsia="es-CO"/>
    </w:rPr>
  </w:style>
  <w:style w:type="paragraph" w:styleId="TDC8">
    <w:name w:val="toc 8"/>
    <w:basedOn w:val="Normal"/>
    <w:next w:val="Normal"/>
    <w:autoRedefine/>
    <w:uiPriority w:val="39"/>
    <w:unhideWhenUsed/>
    <w:rsid w:val="00A43DD5"/>
    <w:pPr>
      <w:spacing w:after="100" w:line="259" w:lineRule="auto"/>
      <w:ind w:left="1540"/>
      <w:jc w:val="left"/>
    </w:pPr>
    <w:rPr>
      <w:rFonts w:asciiTheme="minorHAnsi" w:eastAsiaTheme="minorEastAsia" w:hAnsiTheme="minorHAnsi"/>
      <w:sz w:val="22"/>
      <w:lang w:eastAsia="es-CO"/>
    </w:rPr>
  </w:style>
  <w:style w:type="paragraph" w:styleId="TDC9">
    <w:name w:val="toc 9"/>
    <w:basedOn w:val="Normal"/>
    <w:next w:val="Normal"/>
    <w:autoRedefine/>
    <w:uiPriority w:val="39"/>
    <w:unhideWhenUsed/>
    <w:rsid w:val="00A43DD5"/>
    <w:pPr>
      <w:spacing w:after="100" w:line="259" w:lineRule="auto"/>
      <w:ind w:left="1760"/>
      <w:jc w:val="left"/>
    </w:pPr>
    <w:rPr>
      <w:rFonts w:asciiTheme="minorHAnsi" w:eastAsiaTheme="minorEastAsia" w:hAnsiTheme="minorHAnsi"/>
      <w:sz w:val="22"/>
      <w:lang w:eastAsia="es-CO"/>
    </w:rPr>
  </w:style>
  <w:style w:type="character" w:customStyle="1" w:styleId="Mencinsinresolver1">
    <w:name w:val="Mención sin resolver1"/>
    <w:basedOn w:val="Fuentedeprrafopredeter"/>
    <w:uiPriority w:val="99"/>
    <w:semiHidden/>
    <w:unhideWhenUsed/>
    <w:rsid w:val="00A43DD5"/>
    <w:rPr>
      <w:color w:val="605E5C"/>
      <w:shd w:val="clear" w:color="auto" w:fill="E1DFDD"/>
    </w:rPr>
  </w:style>
  <w:style w:type="paragraph" w:styleId="Revisin">
    <w:name w:val="Revision"/>
    <w:hidden/>
    <w:uiPriority w:val="99"/>
    <w:semiHidden/>
    <w:rsid w:val="009B3EDC"/>
    <w:pPr>
      <w:jc w:val="left"/>
    </w:pPr>
  </w:style>
  <w:style w:type="table" w:styleId="Tabladelista7concolores-nfasis6">
    <w:name w:val="List Table 7 Colorful Accent 6"/>
    <w:basedOn w:val="Tablanormal"/>
    <w:uiPriority w:val="52"/>
    <w:rsid w:val="00C729E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UENTES">
    <w:name w:val="FUENTES"/>
    <w:next w:val="Normal"/>
    <w:qFormat/>
    <w:rsid w:val="0044466F"/>
    <w:pPr>
      <w:jc w:val="center"/>
    </w:pPr>
    <w:rPr>
      <w:rFonts w:ascii="Arial" w:eastAsia="Calibri" w:hAnsi="Arial" w:cs="Arial"/>
      <w:i/>
      <w:sz w:val="16"/>
      <w:szCs w:val="20"/>
      <w:lang w:val="es-ES"/>
    </w:rPr>
  </w:style>
  <w:style w:type="paragraph" w:customStyle="1" w:styleId="Titulo7">
    <w:name w:val="Titulo 7"/>
    <w:basedOn w:val="Ttulo7"/>
    <w:link w:val="Titulo7Car"/>
    <w:qFormat/>
    <w:rsid w:val="00684100"/>
    <w:pPr>
      <w:numPr>
        <w:ilvl w:val="6"/>
        <w:numId w:val="21"/>
      </w:numPr>
    </w:pPr>
    <w:rPr>
      <w:bCs/>
      <w:i w:val="0"/>
      <w:iCs w:val="0"/>
      <w:u w:val="none"/>
    </w:rPr>
  </w:style>
  <w:style w:type="character" w:customStyle="1" w:styleId="Titulo7Car">
    <w:name w:val="Titulo 7 Car"/>
    <w:basedOn w:val="Ttulo7Car"/>
    <w:link w:val="Titulo7"/>
    <w:rsid w:val="00684100"/>
    <w:rPr>
      <w:rFonts w:ascii="Arial" w:eastAsiaTheme="majorEastAsia" w:hAnsi="Arial" w:cstheme="majorBidi"/>
      <w:b/>
      <w:bCs/>
      <w:i w:val="0"/>
      <w:iCs w:val="0"/>
      <w:u w:val="single"/>
    </w:rPr>
  </w:style>
  <w:style w:type="paragraph" w:customStyle="1" w:styleId="Textonotapie1">
    <w:name w:val="Texto nota pie1"/>
    <w:basedOn w:val="Normal"/>
    <w:autoRedefine/>
    <w:qFormat/>
    <w:rsid w:val="00316282"/>
    <w:pPr>
      <w:overflowPunct w:val="0"/>
      <w:autoSpaceDE w:val="0"/>
      <w:autoSpaceDN w:val="0"/>
      <w:adjustRightInd w:val="0"/>
      <w:jc w:val="left"/>
    </w:pPr>
    <w:rPr>
      <w:rFonts w:ascii="Times New Roman" w:eastAsia="MS Mincho" w:hAnsi="Times New Roman" w:cs="Times New Roman"/>
      <w:szCs w:val="20"/>
      <w:lang w:val="es-ES_tradnl" w:eastAsia="es-ES"/>
    </w:rPr>
  </w:style>
  <w:style w:type="paragraph" w:customStyle="1" w:styleId="VIETA1">
    <w:name w:val="VIÑETA 1"/>
    <w:basedOn w:val="Normal"/>
    <w:autoRedefine/>
    <w:qFormat/>
    <w:rsid w:val="00316282"/>
    <w:rPr>
      <w:b/>
      <w:iCs/>
      <w:szCs w:val="20"/>
      <w:lang w:bidi="en-US"/>
    </w:rPr>
  </w:style>
  <w:style w:type="paragraph" w:customStyle="1" w:styleId="FIGURASSSSPDC">
    <w:name w:val="FIGURASSSS PDC"/>
    <w:autoRedefine/>
    <w:qFormat/>
    <w:rsid w:val="00393352"/>
    <w:pPr>
      <w:snapToGrid w:val="0"/>
      <w:spacing w:line="259" w:lineRule="auto"/>
      <w:ind w:left="360"/>
      <w:jc w:val="center"/>
    </w:pPr>
    <w:rPr>
      <w:rFonts w:ascii="Arial" w:hAnsi="Arial"/>
      <w:b/>
      <w:sz w:val="18"/>
      <w:lang w:val="es-ES"/>
    </w:rPr>
  </w:style>
  <w:style w:type="paragraph" w:customStyle="1" w:styleId="TABLASPDC">
    <w:name w:val="TABLAS PDC"/>
    <w:basedOn w:val="Ttulo6"/>
    <w:autoRedefine/>
    <w:qFormat/>
    <w:rsid w:val="00393352"/>
    <w:pPr>
      <w:numPr>
        <w:ilvl w:val="0"/>
        <w:numId w:val="27"/>
      </w:numPr>
      <w:tabs>
        <w:tab w:val="left" w:pos="708"/>
      </w:tabs>
      <w:snapToGrid w:val="0"/>
      <w:spacing w:before="0" w:after="0"/>
      <w:jc w:val="center"/>
    </w:pPr>
    <w:rPr>
      <w:i/>
      <w:sz w:val="18"/>
      <w:lang w:val="es-ES"/>
    </w:rPr>
  </w:style>
  <w:style w:type="paragraph" w:customStyle="1" w:styleId="FotosPDC">
    <w:name w:val="Fotos PDC"/>
    <w:basedOn w:val="Normal"/>
    <w:rsid w:val="00393352"/>
    <w:pPr>
      <w:jc w:val="center"/>
    </w:pPr>
    <w:rPr>
      <w:rFonts w:eastAsia="Times New Roman" w:cs="Times New Roman"/>
      <w:b/>
      <w:sz w:val="18"/>
      <w:szCs w:val="20"/>
      <w:lang w:val="es-ES" w:eastAsia="es-ES"/>
    </w:rPr>
  </w:style>
  <w:style w:type="character" w:styleId="nfasis">
    <w:name w:val="Emphasis"/>
    <w:basedOn w:val="Fuentedeprrafopredeter"/>
    <w:qFormat/>
    <w:rsid w:val="00393352"/>
    <w:rPr>
      <w:rFonts w:ascii="Arial Negrita" w:hAnsi="Arial Negrita" w:hint="default"/>
      <w:b/>
      <w:bCs w:val="0"/>
      <w:i w:val="0"/>
      <w:iCs w:val="0"/>
      <w:smallCaps/>
      <w:color w:val="auto"/>
      <w:sz w:val="20"/>
    </w:rPr>
  </w:style>
  <w:style w:type="paragraph" w:styleId="Sinespaciado">
    <w:name w:val="No Spacing"/>
    <w:aliases w:val="CHULITO"/>
    <w:link w:val="SinespaciadoCar"/>
    <w:uiPriority w:val="1"/>
    <w:qFormat/>
    <w:rsid w:val="00393352"/>
    <w:pPr>
      <w:jc w:val="left"/>
    </w:pPr>
    <w:rPr>
      <w:rFonts w:ascii="Arial" w:eastAsia="Times New Roman" w:hAnsi="Arial" w:cs="Times New Roman"/>
      <w:sz w:val="22"/>
      <w:szCs w:val="20"/>
      <w:lang w:eastAsia="es-ES"/>
    </w:rPr>
  </w:style>
  <w:style w:type="paragraph" w:customStyle="1" w:styleId="FigurasPDC">
    <w:name w:val="Figuras PDC"/>
    <w:basedOn w:val="Normal"/>
    <w:rsid w:val="00393352"/>
    <w:pPr>
      <w:numPr>
        <w:numId w:val="25"/>
      </w:numPr>
      <w:jc w:val="center"/>
    </w:pPr>
    <w:rPr>
      <w:b/>
      <w:sz w:val="18"/>
    </w:rPr>
  </w:style>
  <w:style w:type="paragraph" w:customStyle="1" w:styleId="FOTOSPDE">
    <w:name w:val="FOTOS PDE"/>
    <w:basedOn w:val="Normal"/>
    <w:autoRedefine/>
    <w:qFormat/>
    <w:rsid w:val="00393352"/>
    <w:pPr>
      <w:ind w:left="360" w:hanging="360"/>
      <w:jc w:val="center"/>
    </w:pPr>
    <w:rPr>
      <w:rFonts w:eastAsia="Calibri" w:cs="Times New Roman"/>
      <w:b/>
      <w:noProof/>
      <w:sz w:val="18"/>
      <w:szCs w:val="18"/>
      <w:lang w:val="es-ES" w:eastAsia="es-CO"/>
    </w:rPr>
  </w:style>
  <w:style w:type="paragraph" w:customStyle="1" w:styleId="FIGURASPDC0">
    <w:name w:val="FIGURAS PDC"/>
    <w:basedOn w:val="Normal"/>
    <w:qFormat/>
    <w:rsid w:val="00393352"/>
    <w:pPr>
      <w:jc w:val="center"/>
    </w:pPr>
    <w:rPr>
      <w:b/>
      <w:sz w:val="18"/>
      <w:lang w:val="es-ES"/>
    </w:rPr>
  </w:style>
  <w:style w:type="paragraph" w:customStyle="1" w:styleId="TABLAPDC">
    <w:name w:val="TABLA PDC"/>
    <w:basedOn w:val="Normal"/>
    <w:rsid w:val="00393352"/>
    <w:pPr>
      <w:numPr>
        <w:numId w:val="26"/>
      </w:numPr>
      <w:jc w:val="center"/>
    </w:pPr>
    <w:rPr>
      <w:rFonts w:eastAsia="Calibri" w:cs="Arial"/>
      <w:b/>
      <w:sz w:val="18"/>
      <w:szCs w:val="19"/>
      <w:lang w:val="es-ES"/>
    </w:rPr>
  </w:style>
  <w:style w:type="character" w:styleId="Textoennegrita">
    <w:name w:val="Strong"/>
    <w:basedOn w:val="Fuentedeprrafopredeter"/>
    <w:uiPriority w:val="22"/>
    <w:qFormat/>
    <w:rsid w:val="00393352"/>
    <w:rPr>
      <w:b/>
      <w:bCs/>
    </w:rPr>
  </w:style>
  <w:style w:type="character" w:customStyle="1" w:styleId="estilo13">
    <w:name w:val="estilo13"/>
    <w:basedOn w:val="Fuentedeprrafopredeter"/>
    <w:rsid w:val="00393352"/>
  </w:style>
  <w:style w:type="paragraph" w:customStyle="1" w:styleId="FIGURASSSSgaby">
    <w:name w:val="FIGURASSSS gaby"/>
    <w:basedOn w:val="Normal"/>
    <w:qFormat/>
    <w:rsid w:val="00393352"/>
    <w:pPr>
      <w:spacing w:line="360" w:lineRule="auto"/>
      <w:ind w:left="720" w:hanging="360"/>
    </w:pPr>
    <w:rPr>
      <w:b/>
      <w:lang w:val="es-ES"/>
    </w:rPr>
  </w:style>
  <w:style w:type="paragraph" w:customStyle="1" w:styleId="TABLASSSSPDC">
    <w:name w:val="TABLASSSS PDC"/>
    <w:basedOn w:val="Ttulo7"/>
    <w:qFormat/>
    <w:rsid w:val="00393352"/>
    <w:pPr>
      <w:numPr>
        <w:numId w:val="28"/>
      </w:numPr>
      <w:tabs>
        <w:tab w:val="clear" w:pos="284"/>
        <w:tab w:val="num" w:pos="360"/>
      </w:tabs>
      <w:spacing w:before="0" w:after="0"/>
      <w:ind w:left="0" w:firstLine="0"/>
      <w:jc w:val="center"/>
    </w:pPr>
    <w:rPr>
      <w:i w:val="0"/>
      <w:sz w:val="18"/>
      <w:szCs w:val="20"/>
      <w:u w:val="none"/>
      <w:lang w:eastAsia="es-ES"/>
    </w:rPr>
  </w:style>
  <w:style w:type="paragraph" w:styleId="ndice5">
    <w:name w:val="index 5"/>
    <w:basedOn w:val="Normal"/>
    <w:next w:val="Normal"/>
    <w:autoRedefine/>
    <w:uiPriority w:val="99"/>
    <w:semiHidden/>
    <w:unhideWhenUsed/>
    <w:rsid w:val="00393352"/>
    <w:pPr>
      <w:ind w:left="1000" w:hanging="200"/>
    </w:pPr>
  </w:style>
  <w:style w:type="paragraph" w:customStyle="1" w:styleId="FIGURASPDE">
    <w:name w:val="FIGURAS PDE"/>
    <w:basedOn w:val="Normal"/>
    <w:qFormat/>
    <w:rsid w:val="00393352"/>
    <w:pPr>
      <w:numPr>
        <w:numId w:val="29"/>
      </w:numPr>
      <w:jc w:val="center"/>
    </w:pPr>
    <w:rPr>
      <w:rFonts w:ascii="Verdana" w:eastAsia="Calibri" w:hAnsi="Verdana" w:cs="Times New Roman"/>
      <w:b/>
      <w:sz w:val="19"/>
      <w:lang w:val="es-ES"/>
    </w:rPr>
  </w:style>
  <w:style w:type="paragraph" w:customStyle="1" w:styleId="m-2105086253786430302msolistparagraph">
    <w:name w:val="m_-2105086253786430302msolistparagraph"/>
    <w:basedOn w:val="Normal"/>
    <w:rsid w:val="00393352"/>
    <w:pPr>
      <w:spacing w:before="100" w:beforeAutospacing="1" w:after="100" w:afterAutospacing="1"/>
      <w:jc w:val="left"/>
    </w:pPr>
    <w:rPr>
      <w:rFonts w:ascii="Times New Roman" w:eastAsia="Times New Roman" w:hAnsi="Times New Roman" w:cs="Times New Roman"/>
      <w:sz w:val="24"/>
      <w:szCs w:val="24"/>
      <w:lang w:eastAsia="es-CO"/>
    </w:rPr>
  </w:style>
  <w:style w:type="table" w:customStyle="1" w:styleId="6711">
    <w:name w:val="6711"/>
    <w:basedOn w:val="Tablanormal"/>
    <w:rsid w:val="00393352"/>
    <w:rPr>
      <w:rFonts w:eastAsia="Verdana" w:cs="Verdana"/>
      <w:color w:val="000000"/>
      <w:sz w:val="19"/>
      <w:szCs w:val="19"/>
      <w:lang w:eastAsia="es-CO"/>
    </w:rPr>
    <w:tblPr>
      <w:tblStyleRowBandSize w:val="1"/>
      <w:tblStyleColBandSize w:val="1"/>
      <w:tblCellMar>
        <w:left w:w="0" w:type="dxa"/>
        <w:right w:w="0" w:type="dxa"/>
      </w:tblCellMar>
    </w:tblPr>
  </w:style>
  <w:style w:type="table" w:customStyle="1" w:styleId="Petrominerales1">
    <w:name w:val="Petrominerales1"/>
    <w:basedOn w:val="Tablanormal"/>
    <w:next w:val="Tablaconcuadrcula"/>
    <w:uiPriority w:val="39"/>
    <w:qFormat/>
    <w:rsid w:val="00393352"/>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Car">
    <w:name w:val="Tabla Car"/>
    <w:link w:val="Tabla"/>
    <w:uiPriority w:val="99"/>
    <w:rsid w:val="00393352"/>
    <w:rPr>
      <w:rFonts w:ascii="Arial" w:eastAsia="Times New Roman" w:hAnsi="Arial" w:cs="Times New Roman"/>
      <w:b/>
      <w:snapToGrid w:val="0"/>
      <w:sz w:val="22"/>
      <w:szCs w:val="20"/>
      <w:lang w:val="es-ES_tradnl" w:eastAsia="es-ES"/>
    </w:rPr>
  </w:style>
  <w:style w:type="paragraph" w:customStyle="1" w:styleId="Titulo2">
    <w:name w:val="Titulo 2"/>
    <w:basedOn w:val="Normal"/>
    <w:next w:val="Normal"/>
    <w:rsid w:val="00393352"/>
    <w:pPr>
      <w:tabs>
        <w:tab w:val="num" w:pos="360"/>
        <w:tab w:val="left" w:pos="720"/>
      </w:tabs>
      <w:ind w:left="360" w:hanging="360"/>
    </w:pPr>
    <w:rPr>
      <w:rFonts w:ascii="Arial Negrita" w:eastAsia="Arial Unicode MS" w:hAnsi="Arial Negrita" w:cs="Arial"/>
      <w:b/>
      <w:smallCaps/>
      <w:noProof/>
      <w:lang w:val="es-ES" w:eastAsia="es-ES"/>
    </w:rPr>
  </w:style>
  <w:style w:type="paragraph" w:customStyle="1" w:styleId="Titulo3">
    <w:name w:val="Titulo 3"/>
    <w:basedOn w:val="Normal"/>
    <w:next w:val="Normal"/>
    <w:link w:val="Titulo3Car"/>
    <w:rsid w:val="00393352"/>
    <w:pPr>
      <w:numPr>
        <w:numId w:val="36"/>
      </w:numPr>
    </w:pPr>
    <w:rPr>
      <w:rFonts w:ascii="Arial Negrita" w:eastAsia="Times New Roman" w:hAnsi="Arial Negrita" w:cs="Arial"/>
      <w:b/>
      <w:bCs/>
      <w:smallCaps/>
      <w:noProof/>
      <w:u w:val="single"/>
      <w:lang w:val="es-ES" w:eastAsia="es-ES"/>
    </w:rPr>
  </w:style>
  <w:style w:type="character" w:customStyle="1" w:styleId="Titulo3Car">
    <w:name w:val="Titulo 3 Car"/>
    <w:link w:val="Titulo3"/>
    <w:rsid w:val="00393352"/>
    <w:rPr>
      <w:rFonts w:ascii="Arial Negrita" w:eastAsia="Times New Roman" w:hAnsi="Arial Negrita" w:cs="Arial"/>
      <w:b/>
      <w:bCs/>
      <w:smallCaps/>
      <w:noProof/>
      <w:u w:val="single"/>
      <w:lang w:val="es-ES" w:eastAsia="es-ES"/>
    </w:rPr>
  </w:style>
  <w:style w:type="paragraph" w:customStyle="1" w:styleId="TIT2">
    <w:name w:val="TIT 2"/>
    <w:basedOn w:val="Normal"/>
    <w:link w:val="TIT2Car"/>
    <w:rsid w:val="00393352"/>
    <w:pPr>
      <w:tabs>
        <w:tab w:val="left" w:pos="-720"/>
      </w:tabs>
      <w:overflowPunct w:val="0"/>
      <w:autoSpaceDE w:val="0"/>
      <w:autoSpaceDN w:val="0"/>
      <w:adjustRightInd w:val="0"/>
      <w:textAlignment w:val="baseline"/>
    </w:pPr>
    <w:rPr>
      <w:rFonts w:eastAsia="Times New Roman" w:cs="Times New Roman"/>
      <w:b/>
      <w:szCs w:val="20"/>
      <w:lang w:eastAsia="es-CO"/>
    </w:rPr>
  </w:style>
  <w:style w:type="character" w:customStyle="1" w:styleId="TIT2Car">
    <w:name w:val="TIT 2 Car"/>
    <w:link w:val="TIT2"/>
    <w:rsid w:val="00393352"/>
    <w:rPr>
      <w:rFonts w:ascii="Arial" w:eastAsia="Times New Roman" w:hAnsi="Arial" w:cs="Times New Roman"/>
      <w:b/>
      <w:szCs w:val="20"/>
      <w:lang w:eastAsia="es-CO"/>
    </w:rPr>
  </w:style>
  <w:style w:type="paragraph" w:customStyle="1" w:styleId="Titulo1">
    <w:name w:val="Titulo 1"/>
    <w:basedOn w:val="Normal"/>
    <w:rsid w:val="00393352"/>
    <w:pPr>
      <w:numPr>
        <w:ilvl w:val="2"/>
        <w:numId w:val="34"/>
      </w:numPr>
      <w:pBdr>
        <w:bottom w:val="thinThickLargeGap" w:sz="24" w:space="1" w:color="auto"/>
      </w:pBdr>
      <w:jc w:val="center"/>
    </w:pPr>
    <w:rPr>
      <w:rFonts w:eastAsia="MS Mincho" w:cs="Arial"/>
      <w:b/>
      <w:smallCaps/>
      <w:szCs w:val="28"/>
      <w:lang w:eastAsia="es-ES"/>
    </w:rPr>
  </w:style>
  <w:style w:type="numbering" w:customStyle="1" w:styleId="personal">
    <w:name w:val="personal"/>
    <w:rsid w:val="00393352"/>
    <w:pPr>
      <w:numPr>
        <w:numId w:val="34"/>
      </w:numPr>
    </w:pPr>
  </w:style>
  <w:style w:type="paragraph" w:customStyle="1" w:styleId="EstiloEpgrafeEpgrafeTablaEpgrafefotoEpgrafeCarEpgrafeC">
    <w:name w:val="Estilo EpígrafeEpígrafe TablaEpígrafe fotoEpígrafe CarEpígrafe C..."/>
    <w:basedOn w:val="Descripcin"/>
    <w:rsid w:val="00393352"/>
    <w:pPr>
      <w:keepNext w:val="0"/>
      <w:numPr>
        <w:numId w:val="41"/>
      </w:numPr>
      <w:overflowPunct w:val="0"/>
      <w:autoSpaceDE w:val="0"/>
      <w:autoSpaceDN w:val="0"/>
      <w:adjustRightInd w:val="0"/>
      <w:spacing w:before="120"/>
      <w:textAlignment w:val="baseline"/>
    </w:pPr>
    <w:rPr>
      <w:sz w:val="20"/>
      <w:lang w:val="es-ES_tradnl"/>
    </w:rPr>
  </w:style>
  <w:style w:type="paragraph" w:styleId="Mapadeldocumento">
    <w:name w:val="Document Map"/>
    <w:basedOn w:val="Normal"/>
    <w:link w:val="MapadeldocumentoCar"/>
    <w:semiHidden/>
    <w:unhideWhenUsed/>
    <w:rsid w:val="00393352"/>
    <w:pPr>
      <w:jc w:val="left"/>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semiHidden/>
    <w:rsid w:val="00393352"/>
    <w:rPr>
      <w:rFonts w:ascii="Tahoma" w:eastAsia="Times New Roman" w:hAnsi="Tahoma" w:cs="Tahoma"/>
      <w:sz w:val="16"/>
      <w:szCs w:val="16"/>
      <w:lang w:eastAsia="es-ES"/>
    </w:rPr>
  </w:style>
  <w:style w:type="paragraph" w:customStyle="1" w:styleId="Titulo10">
    <w:name w:val="Titulo1"/>
    <w:basedOn w:val="Normal"/>
    <w:rsid w:val="00393352"/>
    <w:pPr>
      <w:numPr>
        <w:numId w:val="35"/>
      </w:numPr>
      <w:spacing w:after="200" w:line="276" w:lineRule="auto"/>
      <w:jc w:val="center"/>
    </w:pPr>
    <w:rPr>
      <w:rFonts w:eastAsia="Calibri" w:cs="Times New Roman"/>
      <w:b/>
    </w:rPr>
  </w:style>
  <w:style w:type="paragraph" w:customStyle="1" w:styleId="Normal1">
    <w:name w:val="Normal1"/>
    <w:basedOn w:val="Titulo10"/>
    <w:qFormat/>
    <w:rsid w:val="00393352"/>
    <w:pPr>
      <w:numPr>
        <w:numId w:val="0"/>
      </w:numPr>
      <w:spacing w:after="0" w:line="240" w:lineRule="auto"/>
      <w:jc w:val="both"/>
    </w:pPr>
    <w:rPr>
      <w:b w:val="0"/>
    </w:rPr>
  </w:style>
  <w:style w:type="character" w:styleId="Nmerodepgina">
    <w:name w:val="page number"/>
    <w:unhideWhenUsed/>
    <w:rsid w:val="00393352"/>
    <w:rPr>
      <w:rFonts w:ascii="Times New Roman" w:hAnsi="Times New Roman" w:cs="Times New Roman" w:hint="default"/>
    </w:rPr>
  </w:style>
  <w:style w:type="paragraph" w:customStyle="1" w:styleId="Estilo2">
    <w:name w:val="Estilo2"/>
    <w:basedOn w:val="Normal"/>
    <w:rsid w:val="00393352"/>
    <w:pPr>
      <w:numPr>
        <w:numId w:val="38"/>
      </w:numPr>
      <w:jc w:val="left"/>
    </w:pPr>
    <w:rPr>
      <w:rFonts w:eastAsia="Times New Roman" w:cs="Times New Roman"/>
      <w:b/>
      <w:lang w:val="es-ES" w:eastAsia="es-ES"/>
    </w:rPr>
  </w:style>
  <w:style w:type="paragraph" w:customStyle="1" w:styleId="Estilo3">
    <w:name w:val="Estilo3"/>
    <w:basedOn w:val="Normal"/>
    <w:link w:val="Estilo3Car"/>
    <w:rsid w:val="00393352"/>
    <w:pPr>
      <w:numPr>
        <w:numId w:val="37"/>
      </w:numPr>
      <w:tabs>
        <w:tab w:val="left" w:pos="284"/>
      </w:tabs>
      <w:ind w:left="567" w:right="284" w:firstLine="0"/>
    </w:pPr>
    <w:rPr>
      <w:rFonts w:eastAsia="Times New Roman" w:cs="Times New Roman"/>
      <w:b/>
      <w:szCs w:val="20"/>
      <w:lang w:val="es-ES" w:eastAsia="es-ES"/>
    </w:rPr>
  </w:style>
  <w:style w:type="paragraph" w:customStyle="1" w:styleId="Titulo5">
    <w:name w:val="Titulo 5"/>
    <w:basedOn w:val="Normal"/>
    <w:link w:val="Titulo5Car"/>
    <w:rsid w:val="00393352"/>
    <w:pPr>
      <w:numPr>
        <w:numId w:val="39"/>
      </w:numPr>
      <w:jc w:val="left"/>
    </w:pPr>
    <w:rPr>
      <w:rFonts w:ascii="Arial Negrita" w:eastAsia="Times New Roman" w:hAnsi="Arial Negrita" w:cs="Times New Roman"/>
      <w:b/>
      <w:lang w:val="es-ES" w:eastAsia="es-ES"/>
    </w:rPr>
  </w:style>
  <w:style w:type="character" w:customStyle="1" w:styleId="Estilo3Car">
    <w:name w:val="Estilo3 Car"/>
    <w:link w:val="Estilo3"/>
    <w:rsid w:val="00393352"/>
    <w:rPr>
      <w:rFonts w:ascii="Arial" w:eastAsia="Times New Roman" w:hAnsi="Arial" w:cs="Times New Roman"/>
      <w:b/>
      <w:szCs w:val="20"/>
      <w:lang w:val="es-ES" w:eastAsia="es-ES"/>
    </w:rPr>
  </w:style>
  <w:style w:type="character" w:customStyle="1" w:styleId="Titulo5Car">
    <w:name w:val="Titulo 5 Car"/>
    <w:link w:val="Titulo5"/>
    <w:rsid w:val="00393352"/>
    <w:rPr>
      <w:rFonts w:ascii="Arial Negrita" w:eastAsia="Times New Roman" w:hAnsi="Arial Negrita" w:cs="Times New Roman"/>
      <w:b/>
      <w:lang w:val="es-ES" w:eastAsia="es-ES"/>
    </w:rPr>
  </w:style>
  <w:style w:type="paragraph" w:customStyle="1" w:styleId="Figura">
    <w:name w:val="Figura"/>
    <w:basedOn w:val="Normal"/>
    <w:link w:val="FiguraCar"/>
    <w:qFormat/>
    <w:rsid w:val="00393352"/>
    <w:pPr>
      <w:numPr>
        <w:numId w:val="40"/>
      </w:numPr>
      <w:jc w:val="center"/>
    </w:pPr>
    <w:rPr>
      <w:rFonts w:eastAsia="Times New Roman" w:cs="Times New Roman"/>
      <w:b/>
      <w:sz w:val="18"/>
      <w:lang w:eastAsia="es-ES"/>
    </w:rPr>
  </w:style>
  <w:style w:type="character" w:customStyle="1" w:styleId="FiguraCar">
    <w:name w:val="Figura Car"/>
    <w:link w:val="Figura"/>
    <w:rsid w:val="00393352"/>
    <w:rPr>
      <w:rFonts w:ascii="Arial" w:eastAsia="Times New Roman" w:hAnsi="Arial" w:cs="Times New Roman"/>
      <w:b/>
      <w:sz w:val="18"/>
      <w:lang w:eastAsia="es-ES"/>
    </w:rPr>
  </w:style>
  <w:style w:type="table" w:customStyle="1" w:styleId="EstiloTabla">
    <w:name w:val="Estilo Tabla"/>
    <w:basedOn w:val="Tablanormal"/>
    <w:uiPriority w:val="99"/>
    <w:rsid w:val="00393352"/>
    <w:pPr>
      <w:jc w:val="center"/>
    </w:pPr>
    <w:rPr>
      <w:rFonts w:ascii="Arial" w:eastAsia="Calibri" w:hAnsi="Arial" w:cs="Times New Roman"/>
      <w:sz w:val="18"/>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Arial" w:hAnsi="Arial"/>
        <w:b/>
        <w:caps/>
        <w:smallCaps w:val="0"/>
        <w:color w:val="000000" w:themeColor="text1"/>
        <w:sz w:val="18"/>
      </w:rPr>
      <w:tblPr/>
      <w:trPr>
        <w:tblHeader/>
      </w:trPr>
      <w:tcPr>
        <w:shd w:val="clear" w:color="auto" w:fill="D9D9D9"/>
      </w:tcPr>
    </w:tblStylePr>
  </w:style>
  <w:style w:type="character" w:customStyle="1" w:styleId="FotografaCar">
    <w:name w:val="Fotografía Car"/>
    <w:rsid w:val="00393352"/>
    <w:rPr>
      <w:rFonts w:ascii="Arial" w:eastAsia="Times New Roman" w:hAnsi="Arial" w:cs="Times New Roman"/>
      <w:b/>
      <w:noProof/>
      <w:sz w:val="18"/>
      <w:lang w:val="es-CO" w:eastAsia="es-CO"/>
    </w:rPr>
  </w:style>
  <w:style w:type="paragraph" w:customStyle="1" w:styleId="aTitulo">
    <w:name w:val="a Titulo ??"/>
    <w:basedOn w:val="Descripcin"/>
    <w:link w:val="aTituloCar"/>
    <w:rsid w:val="00393352"/>
    <w:pPr>
      <w:keepNext w:val="0"/>
      <w:spacing w:before="120" w:line="480" w:lineRule="auto"/>
      <w:ind w:left="360" w:hanging="360"/>
    </w:pPr>
    <w:rPr>
      <w:rFonts w:ascii="Calibri" w:eastAsia="Calibri" w:hAnsi="Calibri"/>
      <w:sz w:val="20"/>
      <w:szCs w:val="18"/>
      <w:lang w:val="es-CO" w:eastAsia="en-US"/>
    </w:rPr>
  </w:style>
  <w:style w:type="character" w:customStyle="1" w:styleId="aTituloCar">
    <w:name w:val="a Titulo ?? Car"/>
    <w:link w:val="aTitulo"/>
    <w:rsid w:val="00393352"/>
    <w:rPr>
      <w:rFonts w:ascii="Calibri" w:eastAsia="Calibri" w:hAnsi="Calibri" w:cs="Times New Roman"/>
      <w:b/>
      <w:bCs/>
      <w:szCs w:val="18"/>
    </w:rPr>
  </w:style>
  <w:style w:type="paragraph" w:customStyle="1" w:styleId="1Fuente">
    <w:name w:val="1 Fuente??"/>
    <w:basedOn w:val="Normal"/>
    <w:link w:val="1FuenteCar"/>
    <w:rsid w:val="00393352"/>
    <w:pPr>
      <w:autoSpaceDE w:val="0"/>
      <w:autoSpaceDN w:val="0"/>
      <w:adjustRightInd w:val="0"/>
      <w:spacing w:before="120" w:after="120" w:line="480" w:lineRule="auto"/>
      <w:jc w:val="center"/>
    </w:pPr>
    <w:rPr>
      <w:rFonts w:ascii="Calibri" w:eastAsia="Calibri" w:hAnsi="Calibri" w:cs="Calibri"/>
      <w:sz w:val="16"/>
      <w:szCs w:val="20"/>
    </w:rPr>
  </w:style>
  <w:style w:type="character" w:customStyle="1" w:styleId="1FuenteCar">
    <w:name w:val="1 Fuente?? Car"/>
    <w:link w:val="1Fuente"/>
    <w:rsid w:val="00393352"/>
    <w:rPr>
      <w:rFonts w:ascii="Calibri" w:eastAsia="Calibri" w:hAnsi="Calibri" w:cs="Calibri"/>
      <w:sz w:val="16"/>
      <w:szCs w:val="20"/>
    </w:rPr>
  </w:style>
  <w:style w:type="paragraph" w:customStyle="1" w:styleId="attulo">
    <w:name w:val="a título ????"/>
    <w:basedOn w:val="Normal"/>
    <w:link w:val="attuloCar"/>
    <w:rsid w:val="00393352"/>
    <w:pPr>
      <w:spacing w:before="120" w:after="120" w:line="480" w:lineRule="auto"/>
      <w:jc w:val="center"/>
    </w:pPr>
    <w:rPr>
      <w:rFonts w:ascii="Calibri" w:eastAsia="Calibri" w:hAnsi="Calibri" w:cs="Arial"/>
      <w:b/>
      <w:szCs w:val="16"/>
      <w:lang w:eastAsia="es-CO"/>
    </w:rPr>
  </w:style>
  <w:style w:type="character" w:customStyle="1" w:styleId="attuloCar">
    <w:name w:val="a título ???? Car"/>
    <w:link w:val="attulo"/>
    <w:rsid w:val="00393352"/>
    <w:rPr>
      <w:rFonts w:ascii="Calibri" w:eastAsia="Calibri" w:hAnsi="Calibri" w:cs="Arial"/>
      <w:b/>
      <w:szCs w:val="16"/>
      <w:lang w:eastAsia="es-CO"/>
    </w:rPr>
  </w:style>
  <w:style w:type="paragraph" w:styleId="Cita">
    <w:name w:val="Quote"/>
    <w:basedOn w:val="Normal"/>
    <w:next w:val="Normal"/>
    <w:link w:val="CitaCar"/>
    <w:uiPriority w:val="29"/>
    <w:qFormat/>
    <w:rsid w:val="00393352"/>
    <w:pPr>
      <w:spacing w:after="240"/>
      <w:ind w:left="862" w:right="862"/>
      <w:jc w:val="center"/>
    </w:pPr>
    <w:rPr>
      <w:rFonts w:eastAsia="Calibri" w:cs="Times New Roman"/>
      <w:i/>
      <w:iCs/>
      <w:color w:val="000000"/>
      <w:sz w:val="16"/>
    </w:rPr>
  </w:style>
  <w:style w:type="character" w:customStyle="1" w:styleId="CitaCar">
    <w:name w:val="Cita Car"/>
    <w:basedOn w:val="Fuentedeprrafopredeter"/>
    <w:link w:val="Cita"/>
    <w:uiPriority w:val="29"/>
    <w:rsid w:val="00393352"/>
    <w:rPr>
      <w:rFonts w:ascii="Arial" w:eastAsia="Calibri" w:hAnsi="Arial" w:cs="Times New Roman"/>
      <w:i/>
      <w:iCs/>
      <w:color w:val="000000"/>
      <w:sz w:val="16"/>
    </w:rPr>
  </w:style>
  <w:style w:type="table" w:customStyle="1" w:styleId="Tablaconcuadrcula1">
    <w:name w:val="Tabla con cuadrícula1"/>
    <w:basedOn w:val="Tablanormal"/>
    <w:next w:val="Tablaconcuadrcula"/>
    <w:uiPriority w:val="59"/>
    <w:rsid w:val="00393352"/>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capitulo4">
    <w:name w:val="Estilo3 capitulo 4"/>
    <w:basedOn w:val="Normal"/>
    <w:qFormat/>
    <w:rsid w:val="00393352"/>
    <w:pPr>
      <w:numPr>
        <w:numId w:val="42"/>
      </w:numPr>
      <w:ind w:left="0" w:firstLine="0"/>
    </w:pPr>
    <w:rPr>
      <w:rFonts w:ascii="Arial Negrita" w:eastAsia="Times New Roman" w:hAnsi="Arial Negrita" w:cs="Times New Roman"/>
      <w:b/>
      <w:color w:val="0D0D0D"/>
      <w:sz w:val="18"/>
      <w:szCs w:val="24"/>
      <w:lang w:val="es-ES" w:eastAsia="es-ES"/>
    </w:rPr>
  </w:style>
  <w:style w:type="character" w:customStyle="1" w:styleId="NormalWebCar">
    <w:name w:val="Normal (Web) Car"/>
    <w:aliases w:val="footnote text Car,Car Car Car Car Car Car Car Car Car Car Car,Car Car Car Car Car Car Car Car Car Car Car Car Car Car,abc Car, Car Car Car Car Car Car Car Car Car Car Car, Car Car"/>
    <w:link w:val="NormalWeb"/>
    <w:rsid w:val="00393352"/>
    <w:rPr>
      <w:rFonts w:ascii="Times New Roman" w:eastAsia="Times New Roman" w:hAnsi="Times New Roman" w:cs="Times New Roman"/>
      <w:sz w:val="24"/>
      <w:szCs w:val="24"/>
      <w:lang w:eastAsia="es-CO"/>
    </w:rPr>
  </w:style>
  <w:style w:type="character" w:customStyle="1" w:styleId="SinespaciadoCar">
    <w:name w:val="Sin espaciado Car"/>
    <w:aliases w:val="CHULITO Car"/>
    <w:link w:val="Sinespaciado"/>
    <w:uiPriority w:val="1"/>
    <w:locked/>
    <w:rsid w:val="00393352"/>
    <w:rPr>
      <w:rFonts w:ascii="Arial" w:eastAsia="Times New Roman" w:hAnsi="Arial" w:cs="Times New Roman"/>
      <w:sz w:val="22"/>
      <w:szCs w:val="20"/>
      <w:lang w:eastAsia="es-ES"/>
    </w:rPr>
  </w:style>
  <w:style w:type="paragraph" w:customStyle="1" w:styleId="FOTOSgabriela">
    <w:name w:val="FOTOS gabriela"/>
    <w:basedOn w:val="Normal"/>
    <w:rsid w:val="00393352"/>
    <w:pPr>
      <w:numPr>
        <w:numId w:val="43"/>
      </w:numPr>
      <w:shd w:val="clear" w:color="auto" w:fill="FFFFFF"/>
      <w:ind w:left="0" w:firstLine="0"/>
      <w:jc w:val="center"/>
    </w:pPr>
    <w:rPr>
      <w:rFonts w:eastAsia="Times New Roman" w:cs="Arial"/>
      <w:b/>
      <w:color w:val="000000"/>
      <w:sz w:val="18"/>
      <w:szCs w:val="20"/>
      <w:lang w:eastAsia="es-ES"/>
    </w:rPr>
  </w:style>
  <w:style w:type="paragraph" w:customStyle="1" w:styleId="FIGURASGABRIELAG">
    <w:name w:val="FIGURAS GABRIELA G"/>
    <w:basedOn w:val="Normal"/>
    <w:rsid w:val="00393352"/>
    <w:pPr>
      <w:numPr>
        <w:numId w:val="44"/>
      </w:numPr>
      <w:ind w:left="0" w:firstLine="0"/>
      <w:jc w:val="center"/>
    </w:pPr>
    <w:rPr>
      <w:rFonts w:eastAsia="Times New Roman" w:cs="Arial"/>
      <w:b/>
      <w:sz w:val="18"/>
      <w:szCs w:val="20"/>
      <w:lang w:eastAsia="es-ES"/>
    </w:rPr>
  </w:style>
  <w:style w:type="paragraph" w:customStyle="1" w:styleId="FIGURASH">
    <w:name w:val="FIGURAS H"/>
    <w:basedOn w:val="Normal"/>
    <w:rsid w:val="00393352"/>
    <w:pPr>
      <w:numPr>
        <w:numId w:val="45"/>
      </w:numPr>
      <w:ind w:left="0" w:firstLine="0"/>
      <w:jc w:val="center"/>
    </w:pPr>
    <w:rPr>
      <w:rFonts w:eastAsia="Times New Roman" w:cs="Arial"/>
      <w:b/>
      <w:sz w:val="18"/>
      <w:szCs w:val="20"/>
      <w:lang w:eastAsia="es-ES"/>
    </w:rPr>
  </w:style>
  <w:style w:type="paragraph" w:customStyle="1" w:styleId="vietas1">
    <w:name w:val="viñetas 1"/>
    <w:basedOn w:val="Prrafodelista"/>
    <w:next w:val="Normal"/>
    <w:qFormat/>
    <w:rsid w:val="00393352"/>
    <w:pPr>
      <w:numPr>
        <w:numId w:val="46"/>
      </w:numPr>
      <w:tabs>
        <w:tab w:val="left" w:pos="170"/>
        <w:tab w:val="num" w:pos="360"/>
      </w:tabs>
      <w:spacing w:before="120" w:line="276" w:lineRule="auto"/>
      <w:ind w:left="0" w:firstLine="0"/>
    </w:pPr>
    <w:rPr>
      <w:rFonts w:eastAsia="Times New Roman" w:cs="Times New Roman"/>
      <w:b/>
      <w:sz w:val="18"/>
      <w:lang w:eastAsia="es-CO"/>
    </w:rPr>
  </w:style>
  <w:style w:type="paragraph" w:customStyle="1" w:styleId="vietas2">
    <w:name w:val="viñetas 2"/>
    <w:basedOn w:val="vietas1"/>
    <w:qFormat/>
    <w:rsid w:val="00393352"/>
    <w:pPr>
      <w:tabs>
        <w:tab w:val="left" w:pos="113"/>
      </w:tabs>
    </w:pPr>
    <w:rPr>
      <w:rFonts w:cs="Arial"/>
      <w:b w:val="0"/>
      <w:szCs w:val="20"/>
    </w:rPr>
  </w:style>
  <w:style w:type="character" w:customStyle="1" w:styleId="apple-converted-space">
    <w:name w:val="apple-converted-space"/>
    <w:rsid w:val="00393352"/>
  </w:style>
  <w:style w:type="paragraph" w:customStyle="1" w:styleId="Figura2">
    <w:name w:val="Figura 2"/>
    <w:basedOn w:val="Normal"/>
    <w:link w:val="Figura2Car"/>
    <w:rsid w:val="00393352"/>
    <w:pPr>
      <w:numPr>
        <w:numId w:val="47"/>
      </w:numPr>
    </w:pPr>
    <w:rPr>
      <w:rFonts w:eastAsia="Calibri" w:cs="Times New Roman"/>
      <w:b/>
      <w:sz w:val="18"/>
      <w:szCs w:val="20"/>
      <w:lang w:val="es-ES_tradnl"/>
    </w:rPr>
  </w:style>
  <w:style w:type="character" w:customStyle="1" w:styleId="Figura2Car">
    <w:name w:val="Figura 2 Car"/>
    <w:link w:val="Figura2"/>
    <w:locked/>
    <w:rsid w:val="00393352"/>
    <w:rPr>
      <w:rFonts w:ascii="Arial" w:eastAsia="Calibri" w:hAnsi="Arial" w:cs="Times New Roman"/>
      <w:b/>
      <w:sz w:val="18"/>
      <w:szCs w:val="20"/>
      <w:lang w:val="es-ES_tradnl"/>
    </w:rPr>
  </w:style>
  <w:style w:type="paragraph" w:customStyle="1" w:styleId="FiguraH">
    <w:name w:val="Figura H"/>
    <w:basedOn w:val="Normal"/>
    <w:autoRedefine/>
    <w:rsid w:val="00393352"/>
    <w:pPr>
      <w:numPr>
        <w:numId w:val="48"/>
      </w:numPr>
      <w:ind w:left="1611" w:hanging="1319"/>
      <w:jc w:val="center"/>
    </w:pPr>
    <w:rPr>
      <w:rFonts w:ascii="Times New Roman" w:eastAsia="Times New Roman" w:hAnsi="Times New Roman" w:cs="Times New Roman"/>
      <w:snapToGrid w:val="0"/>
      <w:color w:val="000000"/>
      <w:w w:val="0"/>
      <w:sz w:val="18"/>
      <w:szCs w:val="18"/>
      <w:lang w:eastAsia="es-ES"/>
    </w:rPr>
  </w:style>
  <w:style w:type="paragraph" w:customStyle="1" w:styleId="TABLAgabriela">
    <w:name w:val="TABLA gabriela"/>
    <w:basedOn w:val="Normal"/>
    <w:rsid w:val="00393352"/>
    <w:pPr>
      <w:numPr>
        <w:numId w:val="49"/>
      </w:numPr>
      <w:jc w:val="center"/>
    </w:pPr>
    <w:rPr>
      <w:rFonts w:eastAsia="Times New Roman" w:cs="Arial"/>
      <w:b/>
      <w:sz w:val="18"/>
      <w:szCs w:val="20"/>
      <w:lang w:eastAsia="es-ES"/>
    </w:rPr>
  </w:style>
  <w:style w:type="paragraph" w:customStyle="1" w:styleId="EstiloArial12ptNegroJustificado">
    <w:name w:val="Estilo Arial 12 pt Negro Justificado"/>
    <w:basedOn w:val="Normal"/>
    <w:rsid w:val="00393352"/>
    <w:rPr>
      <w:rFonts w:eastAsia="Times New Roman" w:cs="Times New Roman"/>
      <w:color w:val="000000"/>
      <w:sz w:val="24"/>
      <w:szCs w:val="20"/>
      <w:lang w:eastAsia="es-ES"/>
    </w:rPr>
  </w:style>
  <w:style w:type="numbering" w:customStyle="1" w:styleId="guion">
    <w:name w:val="guion"/>
    <w:basedOn w:val="Sinlista"/>
    <w:rsid w:val="00393352"/>
    <w:pPr>
      <w:numPr>
        <w:numId w:val="50"/>
      </w:numPr>
    </w:pPr>
  </w:style>
  <w:style w:type="paragraph" w:customStyle="1" w:styleId="GuionParalista">
    <w:name w:val="Guion Para lista"/>
    <w:basedOn w:val="Normal"/>
    <w:rsid w:val="00393352"/>
    <w:pPr>
      <w:numPr>
        <w:numId w:val="51"/>
      </w:numPr>
      <w:spacing w:before="200" w:after="200"/>
    </w:pPr>
    <w:rPr>
      <w:rFonts w:eastAsia="Times New Roman" w:cs="Times New Roman"/>
      <w:szCs w:val="24"/>
      <w:lang w:eastAsia="es-ES"/>
    </w:rPr>
  </w:style>
  <w:style w:type="paragraph" w:customStyle="1" w:styleId="TABLAS11">
    <w:name w:val="TABLAS 11"/>
    <w:basedOn w:val="Normal"/>
    <w:qFormat/>
    <w:rsid w:val="00393352"/>
    <w:pPr>
      <w:numPr>
        <w:numId w:val="52"/>
      </w:numPr>
      <w:jc w:val="center"/>
    </w:pPr>
    <w:rPr>
      <w:rFonts w:eastAsia="Times New Roman" w:cs="Times New Roman"/>
      <w:b/>
      <w:sz w:val="18"/>
      <w:lang w:eastAsia="es-ES"/>
    </w:rPr>
  </w:style>
  <w:style w:type="paragraph" w:customStyle="1" w:styleId="Tablas-ttulo">
    <w:name w:val="Tablas-título"/>
    <w:basedOn w:val="Descripcin"/>
    <w:link w:val="Tablas-ttuloCar"/>
    <w:autoRedefine/>
    <w:qFormat/>
    <w:rsid w:val="00393352"/>
    <w:pPr>
      <w:keepNext w:val="0"/>
      <w:spacing w:before="200" w:after="0"/>
      <w:ind w:left="720" w:hanging="360"/>
    </w:pPr>
    <w:rPr>
      <w:rFonts w:ascii="Arial Negrita" w:hAnsi="Arial Negrita"/>
      <w:b w:val="0"/>
      <w:bCs w:val="0"/>
      <w:i/>
      <w:iCs/>
      <w:color w:val="44546A"/>
      <w:sz w:val="20"/>
      <w:szCs w:val="18"/>
      <w:lang w:val="es-CO"/>
    </w:rPr>
  </w:style>
  <w:style w:type="character" w:customStyle="1" w:styleId="Tablas-ttuloCar">
    <w:name w:val="Tablas-título Car"/>
    <w:link w:val="Tablas-ttulo"/>
    <w:rsid w:val="00393352"/>
    <w:rPr>
      <w:rFonts w:ascii="Arial Negrita" w:eastAsia="Times New Roman" w:hAnsi="Arial Negrita" w:cs="Times New Roman"/>
      <w:i/>
      <w:iCs/>
      <w:color w:val="44546A"/>
      <w:szCs w:val="18"/>
      <w:lang w:eastAsia="es-ES"/>
    </w:rPr>
  </w:style>
  <w:style w:type="paragraph" w:customStyle="1" w:styleId="Fuente-Ttulo">
    <w:name w:val="Fuente-Título"/>
    <w:basedOn w:val="Normal"/>
    <w:link w:val="Fuente-TtuloCar"/>
    <w:autoRedefine/>
    <w:qFormat/>
    <w:rsid w:val="00393352"/>
    <w:pPr>
      <w:spacing w:before="200"/>
      <w:ind w:left="720" w:hanging="360"/>
      <w:jc w:val="center"/>
    </w:pPr>
    <w:rPr>
      <w:rFonts w:ascii="Arial Negrita" w:eastAsia="Times New Roman" w:hAnsi="Arial Negrita" w:cs="Times New Roman"/>
      <w:b/>
      <w:i/>
      <w:iCs/>
      <w:sz w:val="16"/>
      <w:szCs w:val="16"/>
      <w:lang w:eastAsia="es-ES"/>
    </w:rPr>
  </w:style>
  <w:style w:type="character" w:customStyle="1" w:styleId="Fuente-TtuloCar">
    <w:name w:val="Fuente-Título Car"/>
    <w:link w:val="Fuente-Ttulo"/>
    <w:rsid w:val="00393352"/>
    <w:rPr>
      <w:rFonts w:ascii="Arial Negrita" w:eastAsia="Times New Roman" w:hAnsi="Arial Negrita" w:cs="Times New Roman"/>
      <w:b/>
      <w:i/>
      <w:iCs/>
      <w:sz w:val="16"/>
      <w:szCs w:val="16"/>
      <w:lang w:eastAsia="es-ES"/>
    </w:rPr>
  </w:style>
  <w:style w:type="table" w:customStyle="1" w:styleId="Captulo8EIA-Fotografa1">
    <w:name w:val="Capítulo 8 EIA - Fotografía1"/>
    <w:basedOn w:val="Tablanormal"/>
    <w:next w:val="Tablaconcuadrcula"/>
    <w:uiPriority w:val="59"/>
    <w:qFormat/>
    <w:rsid w:val="00393352"/>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4HE">
    <w:name w:val="TITULO 4 HE"/>
    <w:basedOn w:val="Ttulo4"/>
    <w:rsid w:val="00393352"/>
    <w:pPr>
      <w:numPr>
        <w:ilvl w:val="0"/>
        <w:numId w:val="53"/>
      </w:numPr>
      <w:tabs>
        <w:tab w:val="num" w:pos="360"/>
      </w:tabs>
      <w:spacing w:before="0" w:after="0"/>
      <w:ind w:left="0" w:firstLine="0"/>
    </w:pPr>
    <w:rPr>
      <w:rFonts w:ascii="Arial Negrita" w:eastAsia="Times New Roman" w:hAnsi="Arial Negrita" w:cs="Times New Roman"/>
      <w:bCs w:val="0"/>
      <w:iCs w:val="0"/>
      <w:noProof/>
      <w:spacing w:val="-1"/>
      <w:szCs w:val="24"/>
      <w:lang w:val="es-ES"/>
    </w:rPr>
  </w:style>
  <w:style w:type="character" w:customStyle="1" w:styleId="g3">
    <w:name w:val="g3"/>
    <w:basedOn w:val="Fuentedeprrafopredeter"/>
    <w:rsid w:val="00393352"/>
  </w:style>
  <w:style w:type="character" w:customStyle="1" w:styleId="VIETA4Car">
    <w:name w:val="VIÑETA 4 Car"/>
    <w:link w:val="VIETA4"/>
    <w:uiPriority w:val="1"/>
    <w:locked/>
    <w:rsid w:val="00393352"/>
    <w:rPr>
      <w:rFonts w:ascii="Arial" w:hAnsi="Arial"/>
    </w:rPr>
  </w:style>
  <w:style w:type="paragraph" w:customStyle="1" w:styleId="VIETA4">
    <w:name w:val="VIÑETA 4"/>
    <w:basedOn w:val="Normal"/>
    <w:link w:val="VIETA4Car"/>
    <w:uiPriority w:val="1"/>
    <w:qFormat/>
    <w:locked/>
    <w:rsid w:val="00393352"/>
    <w:pPr>
      <w:numPr>
        <w:numId w:val="54"/>
      </w:numPr>
    </w:pPr>
  </w:style>
  <w:style w:type="paragraph" w:customStyle="1" w:styleId="FOTOGRAFIAS1">
    <w:name w:val="FOTOGRAFIAS 1"/>
    <w:basedOn w:val="Normal"/>
    <w:autoRedefine/>
    <w:qFormat/>
    <w:rsid w:val="00393352"/>
    <w:pPr>
      <w:numPr>
        <w:numId w:val="55"/>
      </w:numPr>
      <w:jc w:val="center"/>
    </w:pPr>
    <w:rPr>
      <w:rFonts w:eastAsia="Calibri" w:cs="Arial"/>
      <w:b/>
      <w:sz w:val="18"/>
      <w:szCs w:val="20"/>
    </w:rPr>
  </w:style>
  <w:style w:type="table" w:customStyle="1" w:styleId="Tablaconcuadrcula3-nfasis31">
    <w:name w:val="Tabla con cuadrícula 3 - Énfasis 31"/>
    <w:basedOn w:val="Tablanormal"/>
    <w:uiPriority w:val="48"/>
    <w:rsid w:val="00393352"/>
    <w:pPr>
      <w:jc w:val="left"/>
    </w:pPr>
    <w:rPr>
      <w:rFonts w:asciiTheme="minorHAnsi" w:hAnsiTheme="minorHAnsi"/>
      <w:sz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671">
    <w:name w:val="671"/>
    <w:basedOn w:val="Tablanormal"/>
    <w:rsid w:val="00393352"/>
    <w:rPr>
      <w:rFonts w:eastAsia="Verdana" w:cs="Verdana"/>
      <w:color w:val="000000"/>
      <w:sz w:val="19"/>
      <w:szCs w:val="19"/>
      <w:lang w:eastAsia="es-CO"/>
    </w:rPr>
    <w:tblPr>
      <w:tblStyleRowBandSize w:val="1"/>
      <w:tblStyleColBandSize w:val="1"/>
      <w:tblCellMar>
        <w:left w:w="0" w:type="dxa"/>
        <w:right w:w="0" w:type="dxa"/>
      </w:tblCellMar>
    </w:tblPr>
  </w:style>
  <w:style w:type="table" w:customStyle="1" w:styleId="661">
    <w:name w:val="661"/>
    <w:basedOn w:val="Tablanormal"/>
    <w:rsid w:val="00393352"/>
    <w:rPr>
      <w:rFonts w:eastAsia="Verdana" w:cs="Verdana"/>
      <w:color w:val="000000"/>
      <w:sz w:val="19"/>
      <w:szCs w:val="19"/>
      <w:lang w:eastAsia="es-CO"/>
    </w:rPr>
    <w:tblPr>
      <w:tblStyleRowBandSize w:val="1"/>
      <w:tblStyleColBandSize w:val="1"/>
      <w:tblCellMar>
        <w:left w:w="115" w:type="dxa"/>
        <w:right w:w="115" w:type="dxa"/>
      </w:tblCellMar>
    </w:tblPr>
  </w:style>
  <w:style w:type="table" w:customStyle="1" w:styleId="641">
    <w:name w:val="641"/>
    <w:basedOn w:val="Tablanormal"/>
    <w:rsid w:val="00393352"/>
    <w:rPr>
      <w:rFonts w:eastAsia="Verdana" w:cs="Verdana"/>
      <w:color w:val="000000"/>
      <w:sz w:val="19"/>
      <w:szCs w:val="19"/>
      <w:lang w:eastAsia="es-CO"/>
    </w:rPr>
    <w:tblPr>
      <w:tblStyleRowBandSize w:val="1"/>
      <w:tblStyleColBandSize w:val="1"/>
      <w:tblCellMar>
        <w:left w:w="115" w:type="dxa"/>
        <w:right w:w="115" w:type="dxa"/>
      </w:tblCellMar>
    </w:tblPr>
  </w:style>
  <w:style w:type="table" w:customStyle="1" w:styleId="65">
    <w:name w:val="65"/>
    <w:basedOn w:val="Tablanormal"/>
    <w:rsid w:val="00393352"/>
    <w:rPr>
      <w:rFonts w:eastAsia="Verdana" w:cs="Verdana"/>
      <w:color w:val="000000"/>
      <w:sz w:val="19"/>
      <w:szCs w:val="19"/>
      <w:lang w:eastAsia="es-CO"/>
    </w:rPr>
    <w:tblPr>
      <w:tblStyleRowBandSize w:val="1"/>
      <w:tblStyleColBandSize w:val="1"/>
      <w:tblCellMar>
        <w:left w:w="115" w:type="dxa"/>
        <w:right w:w="115" w:type="dxa"/>
      </w:tblCellMar>
    </w:tblPr>
  </w:style>
  <w:style w:type="table" w:customStyle="1" w:styleId="63">
    <w:name w:val="63"/>
    <w:basedOn w:val="Tablanormal"/>
    <w:rsid w:val="00393352"/>
    <w:rPr>
      <w:rFonts w:eastAsia="Verdana" w:cs="Verdana"/>
      <w:color w:val="000000"/>
      <w:sz w:val="19"/>
      <w:szCs w:val="19"/>
      <w:lang w:eastAsia="es-CO"/>
    </w:rPr>
    <w:tblPr>
      <w:tblStyleRowBandSize w:val="1"/>
      <w:tblStyleColBandSize w:val="1"/>
      <w:tblCellMar>
        <w:left w:w="0" w:type="dxa"/>
        <w:right w:w="0" w:type="dxa"/>
      </w:tblCellMar>
    </w:tblPr>
  </w:style>
  <w:style w:type="table" w:customStyle="1" w:styleId="61">
    <w:name w:val="61"/>
    <w:basedOn w:val="Tablanormal"/>
    <w:rsid w:val="00393352"/>
    <w:rPr>
      <w:rFonts w:eastAsia="Verdana" w:cs="Verdana"/>
      <w:color w:val="000000"/>
      <w:sz w:val="19"/>
      <w:szCs w:val="19"/>
      <w:lang w:eastAsia="es-CO"/>
    </w:rPr>
    <w:tblPr>
      <w:tblStyleRowBandSize w:val="1"/>
      <w:tblStyleColBandSize w:val="1"/>
      <w:tblCellMar>
        <w:left w:w="0" w:type="dxa"/>
        <w:right w:w="0" w:type="dxa"/>
      </w:tblCellMar>
    </w:tblPr>
  </w:style>
  <w:style w:type="table" w:customStyle="1" w:styleId="Tablaconcuadrcula3">
    <w:name w:val="Tabla con cuadrícula3"/>
    <w:basedOn w:val="Tablanormal"/>
    <w:next w:val="Tablaconcuadrcula"/>
    <w:uiPriority w:val="59"/>
    <w:rsid w:val="00393352"/>
    <w:pPr>
      <w:jc w:val="left"/>
    </w:pPr>
    <w:rPr>
      <w:rFonts w:ascii="Times New Roman" w:eastAsia="Times New Roman" w:hAnsi="Times New Roman" w:cs="Times New Roman"/>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0">
    <w:name w:val="Mención sin resolver1"/>
    <w:basedOn w:val="Fuentedeprrafopredeter"/>
    <w:uiPriority w:val="99"/>
    <w:semiHidden/>
    <w:unhideWhenUsed/>
    <w:rsid w:val="00393352"/>
    <w:rPr>
      <w:color w:val="605E5C"/>
      <w:shd w:val="clear" w:color="auto" w:fill="E1DFDD"/>
    </w:rPr>
  </w:style>
  <w:style w:type="paragraph" w:customStyle="1" w:styleId="Titulo6TablasyFiguras">
    <w:name w:val="Titulo 6 Tablas y Figuras"/>
    <w:basedOn w:val="Normal"/>
    <w:uiPriority w:val="99"/>
    <w:semiHidden/>
    <w:rsid w:val="00393352"/>
    <w:pPr>
      <w:jc w:val="center"/>
    </w:pPr>
    <w:rPr>
      <w:rFonts w:eastAsia="Times New Roman" w:cs="Times New Roman"/>
      <w:b/>
      <w:smallCaps/>
      <w:lang w:eastAsia="es-ES"/>
    </w:rPr>
  </w:style>
  <w:style w:type="paragraph" w:styleId="Textonotaalfinal">
    <w:name w:val="endnote text"/>
    <w:basedOn w:val="Normal"/>
    <w:link w:val="TextonotaalfinalCar"/>
    <w:rsid w:val="00393352"/>
    <w:pPr>
      <w:overflowPunct w:val="0"/>
      <w:autoSpaceDE w:val="0"/>
      <w:autoSpaceDN w:val="0"/>
      <w:adjustRightInd w:val="0"/>
      <w:textAlignment w:val="baseline"/>
    </w:pPr>
    <w:rPr>
      <w:rFonts w:ascii="Palatino" w:eastAsia="Times New Roman" w:hAnsi="Palatino" w:cs="Times New Roman"/>
      <w:szCs w:val="20"/>
      <w:lang w:eastAsia="es-ES"/>
    </w:rPr>
  </w:style>
  <w:style w:type="character" w:customStyle="1" w:styleId="TextonotaalfinalCar">
    <w:name w:val="Texto nota al final Car"/>
    <w:basedOn w:val="Fuentedeprrafopredeter"/>
    <w:link w:val="Textonotaalfinal"/>
    <w:rsid w:val="00393352"/>
    <w:rPr>
      <w:rFonts w:ascii="Palatino" w:eastAsia="Times New Roman" w:hAnsi="Palatino" w:cs="Times New Roman"/>
      <w:szCs w:val="20"/>
      <w:lang w:eastAsia="es-ES"/>
    </w:rPr>
  </w:style>
  <w:style w:type="numbering" w:customStyle="1" w:styleId="Listaactual1">
    <w:name w:val="Lista actual1"/>
    <w:rsid w:val="00393352"/>
    <w:pPr>
      <w:numPr>
        <w:numId w:val="60"/>
      </w:numPr>
    </w:pPr>
  </w:style>
  <w:style w:type="numbering" w:styleId="111111">
    <w:name w:val="Outline List 2"/>
    <w:basedOn w:val="Sinlista"/>
    <w:unhideWhenUsed/>
    <w:rsid w:val="00393352"/>
    <w:pPr>
      <w:numPr>
        <w:numId w:val="59"/>
      </w:numPr>
    </w:pPr>
  </w:style>
  <w:style w:type="numbering" w:customStyle="1" w:styleId="Estilo5">
    <w:name w:val="Estilo5"/>
    <w:uiPriority w:val="99"/>
    <w:rsid w:val="00393352"/>
    <w:pPr>
      <w:numPr>
        <w:numId w:val="61"/>
      </w:numPr>
    </w:pPr>
  </w:style>
  <w:style w:type="character" w:styleId="Refdenotaalfinal">
    <w:name w:val="endnote reference"/>
    <w:unhideWhenUsed/>
    <w:rsid w:val="00393352"/>
    <w:rPr>
      <w:vertAlign w:val="superscript"/>
    </w:rPr>
  </w:style>
  <w:style w:type="character" w:customStyle="1" w:styleId="PiedepginaCar1">
    <w:name w:val="Pie de página Car1"/>
    <w:aliases w:val="Referencia de Documento Car1,pie de página Car1"/>
    <w:semiHidden/>
    <w:rsid w:val="00393352"/>
    <w:rPr>
      <w:rFonts w:ascii="Arial" w:hAnsi="Arial"/>
      <w:szCs w:val="22"/>
      <w:lang w:val="es-ES"/>
    </w:rPr>
  </w:style>
  <w:style w:type="character" w:styleId="Textodelmarcadordeposicin">
    <w:name w:val="Placeholder Text"/>
    <w:uiPriority w:val="99"/>
    <w:semiHidden/>
    <w:rsid w:val="00393352"/>
    <w:rPr>
      <w:color w:val="808080"/>
    </w:rPr>
  </w:style>
  <w:style w:type="numbering" w:customStyle="1" w:styleId="personal1">
    <w:name w:val="personal1"/>
    <w:rsid w:val="00393352"/>
    <w:pPr>
      <w:numPr>
        <w:numId w:val="62"/>
      </w:numPr>
    </w:pPr>
  </w:style>
  <w:style w:type="table" w:customStyle="1" w:styleId="Tablaconcuadrcula9">
    <w:name w:val="Tabla con cuadrícula9"/>
    <w:basedOn w:val="Tablanormal"/>
    <w:next w:val="Tablaconcuadrcula"/>
    <w:uiPriority w:val="59"/>
    <w:rsid w:val="00393352"/>
    <w:pPr>
      <w:jc w:val="left"/>
    </w:pPr>
    <w:rPr>
      <w:rFonts w:ascii="Times New Roman" w:eastAsia="Times New Roman" w:hAnsi="Times New Roman" w:cs="Times New Roman"/>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93352"/>
    <w:pPr>
      <w:jc w:val="left"/>
    </w:pPr>
    <w:rPr>
      <w:rFonts w:ascii="Times New Roman" w:eastAsia="Times New Roman" w:hAnsi="Times New Roman" w:cs="Times New Roman"/>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393352"/>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tras">
    <w:name w:val="letras"/>
    <w:basedOn w:val="Sinlista"/>
    <w:rsid w:val="00393352"/>
    <w:pPr>
      <w:numPr>
        <w:numId w:val="63"/>
      </w:numPr>
    </w:pPr>
  </w:style>
  <w:style w:type="paragraph" w:customStyle="1" w:styleId="FigurasCap3">
    <w:name w:val="Figuras Cap 3"/>
    <w:basedOn w:val="Normal"/>
    <w:qFormat/>
    <w:rsid w:val="00393352"/>
    <w:pPr>
      <w:ind w:left="708"/>
      <w:jc w:val="center"/>
    </w:pPr>
    <w:rPr>
      <w:rFonts w:eastAsia="Calibri" w:cs="Times New Roman"/>
      <w:b/>
      <w:sz w:val="18"/>
    </w:rPr>
  </w:style>
  <w:style w:type="paragraph" w:customStyle="1" w:styleId="Figura2-">
    <w:name w:val="Figura 2-"/>
    <w:basedOn w:val="Normal"/>
    <w:uiPriority w:val="99"/>
    <w:rsid w:val="00393352"/>
    <w:pPr>
      <w:ind w:left="357" w:hanging="357"/>
      <w:jc w:val="center"/>
    </w:pPr>
    <w:rPr>
      <w:rFonts w:eastAsia="Times New Roman" w:cs="Arial"/>
      <w:b/>
      <w:szCs w:val="20"/>
      <w:lang w:val="es-ES" w:eastAsia="es-ES"/>
    </w:rPr>
  </w:style>
  <w:style w:type="paragraph" w:customStyle="1" w:styleId="vieta2">
    <w:name w:val="viñeta2"/>
    <w:basedOn w:val="Normal"/>
    <w:rsid w:val="00393352"/>
    <w:pPr>
      <w:tabs>
        <w:tab w:val="num" w:pos="567"/>
      </w:tabs>
      <w:spacing w:line="360" w:lineRule="auto"/>
      <w:ind w:left="567" w:hanging="283"/>
    </w:pPr>
    <w:rPr>
      <w:rFonts w:eastAsia="Times New Roman" w:cs="Times New Roman"/>
      <w:sz w:val="22"/>
      <w:szCs w:val="24"/>
      <w:lang w:eastAsia="es-ES"/>
    </w:rPr>
  </w:style>
  <w:style w:type="paragraph" w:customStyle="1" w:styleId="Fotografia">
    <w:name w:val="Fotografia"/>
    <w:basedOn w:val="Normal"/>
    <w:qFormat/>
    <w:rsid w:val="00393352"/>
    <w:pPr>
      <w:numPr>
        <w:numId w:val="64"/>
      </w:numPr>
      <w:jc w:val="center"/>
    </w:pPr>
    <w:rPr>
      <w:rFonts w:eastAsia="Calibri" w:cs="Arial"/>
      <w:b/>
      <w:noProof/>
      <w:sz w:val="18"/>
      <w:szCs w:val="20"/>
      <w:lang w:eastAsia="es-ES"/>
    </w:rPr>
  </w:style>
  <w:style w:type="table" w:customStyle="1" w:styleId="Tablaconcuadrcula2">
    <w:name w:val="Tabla con cuadrícula2"/>
    <w:basedOn w:val="Tablanormal"/>
    <w:next w:val="Tablaconcuadrcula"/>
    <w:rsid w:val="00393352"/>
    <w:pPr>
      <w:jc w:val="left"/>
    </w:pPr>
    <w:rPr>
      <w:rFonts w:asciiTheme="minorHAnsi" w:hAnsiTheme="minorHAnsi"/>
      <w:sz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link w:val="Normal4Car"/>
    <w:semiHidden/>
    <w:rsid w:val="00393352"/>
    <w:rPr>
      <w:rFonts w:eastAsia="Times New Roman" w:cs="Arial"/>
      <w:szCs w:val="20"/>
      <w:lang w:eastAsia="es-ES"/>
    </w:rPr>
  </w:style>
  <w:style w:type="character" w:customStyle="1" w:styleId="Normal4Car">
    <w:name w:val="Normal4 Car"/>
    <w:basedOn w:val="Fuentedeprrafopredeter"/>
    <w:link w:val="Normal4"/>
    <w:semiHidden/>
    <w:rsid w:val="00393352"/>
    <w:rPr>
      <w:rFonts w:ascii="Arial" w:eastAsia="Times New Roman" w:hAnsi="Arial" w:cs="Arial"/>
      <w:szCs w:val="20"/>
      <w:lang w:eastAsia="es-ES"/>
    </w:rPr>
  </w:style>
  <w:style w:type="character" w:customStyle="1" w:styleId="TextoindependienteprimerasangraCar1">
    <w:name w:val="Texto independiente primera sangría Car1"/>
    <w:basedOn w:val="Fuentedeprrafopredeter"/>
    <w:semiHidden/>
    <w:rsid w:val="00393352"/>
  </w:style>
  <w:style w:type="table" w:styleId="Listavistosa-nfasis1">
    <w:name w:val="Colorful List Accent 1"/>
    <w:basedOn w:val="Tablanormal"/>
    <w:semiHidden/>
    <w:unhideWhenUsed/>
    <w:rsid w:val="00393352"/>
    <w:pPr>
      <w:jc w:val="left"/>
    </w:pPr>
    <w:rPr>
      <w:rFonts w:asciiTheme="minorHAnsi" w:hAnsiTheme="minorHAnsi"/>
      <w:sz w:val="22"/>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ITULO666">
    <w:name w:val="TITULO 666"/>
    <w:basedOn w:val="Prrafodelista"/>
    <w:qFormat/>
    <w:rsid w:val="00393352"/>
    <w:pPr>
      <w:ind w:left="0"/>
    </w:pPr>
    <w:rPr>
      <w:rFonts w:eastAsia="Calibri" w:cs="Times New Roman"/>
      <w:b/>
      <w:lang w:val="es-ES"/>
    </w:rPr>
  </w:style>
  <w:style w:type="paragraph" w:customStyle="1" w:styleId="Fotografia3">
    <w:name w:val="Fotografia 3"/>
    <w:basedOn w:val="Normal"/>
    <w:rsid w:val="00393352"/>
    <w:pPr>
      <w:numPr>
        <w:numId w:val="65"/>
      </w:numPr>
      <w:jc w:val="center"/>
    </w:pPr>
    <w:rPr>
      <w:rFonts w:ascii="Arial Negrita" w:eastAsia="Calibri" w:hAnsi="Arial Negrita" w:cs="Arial"/>
      <w:b/>
      <w:sz w:val="18"/>
      <w:szCs w:val="20"/>
      <w:lang w:val="es-ES"/>
    </w:rPr>
  </w:style>
  <w:style w:type="character" w:styleId="Hipervnculovisitado">
    <w:name w:val="FollowedHyperlink"/>
    <w:basedOn w:val="Fuentedeprrafopredeter"/>
    <w:uiPriority w:val="99"/>
    <w:unhideWhenUsed/>
    <w:rsid w:val="00393352"/>
    <w:rPr>
      <w:color w:val="954F72"/>
      <w:u w:val="single"/>
    </w:rPr>
  </w:style>
  <w:style w:type="paragraph" w:customStyle="1" w:styleId="msonormal0">
    <w:name w:val="msonormal"/>
    <w:basedOn w:val="Normal"/>
    <w:rsid w:val="00393352"/>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4">
    <w:name w:val="xl64"/>
    <w:basedOn w:val="Normal"/>
    <w:rsid w:val="0039335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393352"/>
    <w:pPr>
      <w:pBdr>
        <w:top w:val="single" w:sz="4" w:space="0" w:color="auto"/>
        <w:left w:val="single" w:sz="4" w:space="0" w:color="auto"/>
        <w:bottom w:val="single" w:sz="4" w:space="0" w:color="auto"/>
        <w:right w:val="single" w:sz="4" w:space="0" w:color="auto"/>
      </w:pBdr>
      <w:shd w:val="clear" w:color="000000" w:fill="2B388F"/>
      <w:spacing w:before="100" w:beforeAutospacing="1" w:after="100" w:afterAutospacing="1"/>
      <w:jc w:val="left"/>
    </w:pPr>
    <w:rPr>
      <w:rFonts w:ascii="Times New Roman" w:eastAsia="Times New Roman" w:hAnsi="Times New Roman" w:cs="Times New Roman"/>
      <w:color w:val="FFFFFF"/>
      <w:sz w:val="24"/>
      <w:szCs w:val="24"/>
      <w:lang w:eastAsia="es-CO"/>
    </w:rPr>
  </w:style>
  <w:style w:type="paragraph" w:customStyle="1" w:styleId="xl66">
    <w:name w:val="xl66"/>
    <w:basedOn w:val="Normal"/>
    <w:rsid w:val="00393352"/>
    <w:pPr>
      <w:spacing w:before="100" w:beforeAutospacing="1" w:after="100" w:afterAutospacing="1"/>
      <w:jc w:val="center"/>
      <w:textAlignment w:val="center"/>
    </w:pPr>
    <w:rPr>
      <w:rFonts w:eastAsia="Times New Roman" w:cs="Arial"/>
      <w:sz w:val="24"/>
      <w:szCs w:val="24"/>
      <w:lang w:eastAsia="es-CO"/>
    </w:rPr>
  </w:style>
  <w:style w:type="paragraph" w:customStyle="1" w:styleId="xl67">
    <w:name w:val="xl67"/>
    <w:basedOn w:val="Normal"/>
    <w:rsid w:val="00393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es-CO"/>
    </w:rPr>
  </w:style>
  <w:style w:type="paragraph" w:customStyle="1" w:styleId="xl68">
    <w:name w:val="xl68"/>
    <w:basedOn w:val="Normal"/>
    <w:rsid w:val="00393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es-CO"/>
    </w:rPr>
  </w:style>
  <w:style w:type="paragraph" w:customStyle="1" w:styleId="xl69">
    <w:name w:val="xl69"/>
    <w:basedOn w:val="Normal"/>
    <w:rsid w:val="00393352"/>
    <w:pPr>
      <w:spacing w:before="100" w:beforeAutospacing="1" w:after="100" w:afterAutospacing="1"/>
      <w:jc w:val="center"/>
      <w:textAlignment w:val="center"/>
    </w:pPr>
    <w:rPr>
      <w:rFonts w:eastAsia="Times New Roman" w:cs="Arial"/>
      <w:sz w:val="24"/>
      <w:szCs w:val="24"/>
      <w:lang w:eastAsia="es-CO"/>
    </w:rPr>
  </w:style>
  <w:style w:type="paragraph" w:customStyle="1" w:styleId="xl70">
    <w:name w:val="xl70"/>
    <w:basedOn w:val="Normal"/>
    <w:rsid w:val="00393352"/>
    <w:pPr>
      <w:pBdr>
        <w:top w:val="single" w:sz="4" w:space="0" w:color="auto"/>
        <w:left w:val="single" w:sz="4" w:space="0" w:color="auto"/>
        <w:right w:val="single" w:sz="4" w:space="0" w:color="auto"/>
      </w:pBdr>
      <w:shd w:val="clear" w:color="000000" w:fill="2B388F"/>
      <w:spacing w:before="100" w:beforeAutospacing="1" w:after="100" w:afterAutospacing="1"/>
      <w:jc w:val="center"/>
      <w:textAlignment w:val="center"/>
    </w:pPr>
    <w:rPr>
      <w:rFonts w:eastAsia="Times New Roman" w:cs="Arial"/>
      <w:b/>
      <w:bCs/>
      <w:color w:val="FFFFFF"/>
      <w:sz w:val="24"/>
      <w:szCs w:val="24"/>
      <w:lang w:eastAsia="es-CO"/>
    </w:rPr>
  </w:style>
  <w:style w:type="paragraph" w:customStyle="1" w:styleId="xl71">
    <w:name w:val="xl71"/>
    <w:basedOn w:val="Normal"/>
    <w:rsid w:val="00393352"/>
    <w:pPr>
      <w:pBdr>
        <w:top w:val="single" w:sz="4" w:space="0" w:color="auto"/>
        <w:left w:val="single" w:sz="4" w:space="0" w:color="auto"/>
        <w:bottom w:val="single" w:sz="4" w:space="0" w:color="auto"/>
        <w:right w:val="single" w:sz="4" w:space="0" w:color="auto"/>
      </w:pBdr>
      <w:shd w:val="clear" w:color="000000" w:fill="2B388F"/>
      <w:spacing w:before="100" w:beforeAutospacing="1" w:after="100" w:afterAutospacing="1"/>
      <w:jc w:val="center"/>
      <w:textAlignment w:val="center"/>
    </w:pPr>
    <w:rPr>
      <w:rFonts w:eastAsia="Times New Roman" w:cs="Arial"/>
      <w:b/>
      <w:bCs/>
      <w:color w:val="FFFFFF"/>
      <w:sz w:val="24"/>
      <w:szCs w:val="24"/>
      <w:lang w:eastAsia="es-CO"/>
    </w:rPr>
  </w:style>
  <w:style w:type="paragraph" w:customStyle="1" w:styleId="xl72">
    <w:name w:val="xl72"/>
    <w:basedOn w:val="Normal"/>
    <w:rsid w:val="00393352"/>
    <w:pPr>
      <w:pBdr>
        <w:left w:val="single" w:sz="4" w:space="0" w:color="auto"/>
        <w:bottom w:val="single" w:sz="4" w:space="0" w:color="auto"/>
        <w:right w:val="single" w:sz="4" w:space="0" w:color="auto"/>
      </w:pBdr>
      <w:shd w:val="clear" w:color="000000" w:fill="2B388F"/>
      <w:spacing w:before="100" w:beforeAutospacing="1" w:after="100" w:afterAutospacing="1"/>
      <w:jc w:val="center"/>
      <w:textAlignment w:val="center"/>
    </w:pPr>
    <w:rPr>
      <w:rFonts w:eastAsia="Times New Roman" w:cs="Arial"/>
      <w:b/>
      <w:bCs/>
      <w:color w:val="FFFFFF"/>
      <w:sz w:val="24"/>
      <w:szCs w:val="24"/>
      <w:lang w:eastAsia="es-CO"/>
    </w:rPr>
  </w:style>
  <w:style w:type="paragraph" w:customStyle="1" w:styleId="xl73">
    <w:name w:val="xl73"/>
    <w:basedOn w:val="Normal"/>
    <w:rsid w:val="00393352"/>
    <w:pPr>
      <w:pBdr>
        <w:top w:val="single" w:sz="4" w:space="0" w:color="auto"/>
        <w:left w:val="single" w:sz="4" w:space="0" w:color="auto"/>
        <w:right w:val="single" w:sz="4" w:space="0" w:color="auto"/>
      </w:pBdr>
      <w:shd w:val="clear" w:color="000000" w:fill="2B388F"/>
      <w:spacing w:before="100" w:beforeAutospacing="1" w:after="100" w:afterAutospacing="1"/>
      <w:jc w:val="center"/>
      <w:textAlignment w:val="center"/>
    </w:pPr>
    <w:rPr>
      <w:rFonts w:ascii="Times New Roman" w:eastAsia="Times New Roman" w:hAnsi="Times New Roman" w:cs="Times New Roman"/>
      <w:color w:val="FFFFFF"/>
      <w:sz w:val="24"/>
      <w:szCs w:val="24"/>
      <w:lang w:eastAsia="es-CO"/>
    </w:rPr>
  </w:style>
  <w:style w:type="paragraph" w:customStyle="1" w:styleId="xl74">
    <w:name w:val="xl74"/>
    <w:basedOn w:val="Normal"/>
    <w:rsid w:val="00393352"/>
    <w:pP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393352"/>
    <w:pPr>
      <w:pBdr>
        <w:left w:val="single" w:sz="4" w:space="0" w:color="auto"/>
        <w:bottom w:val="single" w:sz="4" w:space="0" w:color="auto"/>
        <w:right w:val="single" w:sz="4" w:space="0" w:color="auto"/>
      </w:pBdr>
      <w:shd w:val="clear" w:color="000000" w:fill="2B388F"/>
      <w:spacing w:before="100" w:beforeAutospacing="1" w:after="100" w:afterAutospacing="1"/>
      <w:jc w:val="center"/>
      <w:textAlignment w:val="center"/>
    </w:pPr>
    <w:rPr>
      <w:rFonts w:ascii="Times New Roman" w:eastAsia="Times New Roman" w:hAnsi="Times New Roman" w:cs="Times New Roman"/>
      <w:color w:val="FFFFFF"/>
      <w:sz w:val="24"/>
      <w:szCs w:val="24"/>
      <w:lang w:eastAsia="es-CO"/>
    </w:rPr>
  </w:style>
  <w:style w:type="table" w:customStyle="1" w:styleId="631">
    <w:name w:val="631"/>
    <w:basedOn w:val="Tablanormal"/>
    <w:rsid w:val="00393352"/>
    <w:rPr>
      <w:rFonts w:eastAsia="Verdana" w:cs="Verdana"/>
      <w:color w:val="000000"/>
      <w:sz w:val="19"/>
      <w:szCs w:val="19"/>
    </w:rPr>
    <w:tblPr>
      <w:tblStyleRowBandSize w:val="1"/>
      <w:tblStyleColBandSize w:val="1"/>
      <w:tblCellMar>
        <w:left w:w="0" w:type="dxa"/>
        <w:right w:w="0" w:type="dxa"/>
      </w:tblCellMar>
    </w:tblPr>
  </w:style>
  <w:style w:type="table" w:customStyle="1" w:styleId="611">
    <w:name w:val="611"/>
    <w:basedOn w:val="Tablanormal"/>
    <w:rsid w:val="00393352"/>
    <w:rPr>
      <w:rFonts w:eastAsia="Verdana" w:cs="Verdana"/>
      <w:color w:val="000000"/>
      <w:sz w:val="19"/>
      <w:szCs w:val="19"/>
    </w:rPr>
    <w:tblPr>
      <w:tblStyleRowBandSize w:val="1"/>
      <w:tblStyleColBandSize w:val="1"/>
      <w:tblCellMar>
        <w:left w:w="0" w:type="dxa"/>
        <w:right w:w="0" w:type="dxa"/>
      </w:tblCellMar>
    </w:tblPr>
  </w:style>
  <w:style w:type="table" w:customStyle="1" w:styleId="612">
    <w:name w:val="612"/>
    <w:basedOn w:val="Tablanormal"/>
    <w:rsid w:val="00393352"/>
    <w:rPr>
      <w:rFonts w:eastAsia="Verdana" w:cs="Verdana"/>
      <w:color w:val="000000"/>
      <w:sz w:val="19"/>
      <w:szCs w:val="19"/>
    </w:rPr>
    <w:tblPr>
      <w:tblStyleRowBandSize w:val="1"/>
      <w:tblStyleColBandSize w:val="1"/>
      <w:tblCellMar>
        <w:left w:w="0" w:type="dxa"/>
        <w:right w:w="0" w:type="dxa"/>
      </w:tblCellMar>
    </w:tblPr>
  </w:style>
  <w:style w:type="paragraph" w:customStyle="1" w:styleId="xl76">
    <w:name w:val="xl76"/>
    <w:basedOn w:val="Normal"/>
    <w:rsid w:val="00C96762"/>
    <w:pPr>
      <w:shd w:val="clear" w:color="000000" w:fill="FFFFFF"/>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Titablas">
    <w:name w:val="Titablas"/>
    <w:basedOn w:val="Normal"/>
    <w:rsid w:val="00E60081"/>
    <w:pPr>
      <w:spacing w:before="120" w:after="120"/>
      <w:jc w:val="center"/>
    </w:pPr>
    <w:rPr>
      <w:rFonts w:ascii="Arial Negrita" w:eastAsia="Times New Roman" w:hAnsi="Arial Negrita" w:cs="Times New Roman"/>
      <w:b/>
      <w:snapToGrid w:val="0"/>
      <w:szCs w:val="20"/>
      <w:lang w:val="es-ES" w:eastAsia="es-ES"/>
    </w:rPr>
  </w:style>
  <w:style w:type="paragraph" w:styleId="Textoindependiente2">
    <w:name w:val="Body Text 2"/>
    <w:basedOn w:val="Normal"/>
    <w:link w:val="Textoindependiente2Car"/>
    <w:rsid w:val="00E60081"/>
    <w:pPr>
      <w:spacing w:before="120" w:after="120"/>
      <w:jc w:val="left"/>
    </w:pPr>
    <w:rPr>
      <w:rFonts w:eastAsia="Times New Roman" w:cs="Times New Roman"/>
      <w:b/>
      <w:szCs w:val="20"/>
      <w:lang w:val="es-ES_tradnl" w:eastAsia="es-ES"/>
    </w:rPr>
  </w:style>
  <w:style w:type="character" w:customStyle="1" w:styleId="Textoindependiente2Car">
    <w:name w:val="Texto independiente 2 Car"/>
    <w:basedOn w:val="Fuentedeprrafopredeter"/>
    <w:link w:val="Textoindependiente2"/>
    <w:rsid w:val="00E60081"/>
    <w:rPr>
      <w:rFonts w:ascii="Arial" w:eastAsia="Times New Roman" w:hAnsi="Arial" w:cs="Times New Roman"/>
      <w:b/>
      <w:szCs w:val="20"/>
      <w:lang w:val="es-ES_tradnl" w:eastAsia="es-ES"/>
    </w:rPr>
  </w:style>
  <w:style w:type="paragraph" w:styleId="Sangradetextonormal">
    <w:name w:val="Body Text Indent"/>
    <w:basedOn w:val="Normal"/>
    <w:link w:val="SangradetextonormalCar"/>
    <w:unhideWhenUsed/>
    <w:rsid w:val="00E60081"/>
    <w:pPr>
      <w:spacing w:before="120" w:after="120"/>
      <w:ind w:left="283"/>
    </w:pPr>
    <w:rPr>
      <w:rFonts w:eastAsia="Times New Roman" w:cs="Times New Roman"/>
      <w:szCs w:val="24"/>
      <w:lang w:val="es-ES" w:eastAsia="es-ES"/>
    </w:rPr>
  </w:style>
  <w:style w:type="character" w:customStyle="1" w:styleId="SangradetextonormalCar">
    <w:name w:val="Sangría de texto normal Car"/>
    <w:basedOn w:val="Fuentedeprrafopredeter"/>
    <w:link w:val="Sangradetextonormal"/>
    <w:rsid w:val="00E60081"/>
    <w:rPr>
      <w:rFonts w:ascii="Arial" w:eastAsia="Times New Roman" w:hAnsi="Arial" w:cs="Times New Roman"/>
      <w:szCs w:val="24"/>
      <w:lang w:val="es-ES" w:eastAsia="es-ES"/>
    </w:rPr>
  </w:style>
  <w:style w:type="paragraph" w:customStyle="1" w:styleId="Textotablas">
    <w:name w:val="Texto tablas"/>
    <w:basedOn w:val="Normal"/>
    <w:qFormat/>
    <w:rsid w:val="00E60081"/>
    <w:pPr>
      <w:spacing w:before="60" w:after="60"/>
    </w:pPr>
    <w:rPr>
      <w:rFonts w:eastAsia="Times New Roman" w:cs="Times New Roman"/>
      <w:sz w:val="18"/>
      <w:szCs w:val="15"/>
      <w:lang w:eastAsia="es-ES"/>
    </w:rPr>
  </w:style>
  <w:style w:type="paragraph" w:customStyle="1" w:styleId="Prrafo">
    <w:name w:val="Párrafo"/>
    <w:basedOn w:val="Normal"/>
    <w:rsid w:val="00E60081"/>
    <w:pPr>
      <w:spacing w:after="240" w:line="360" w:lineRule="auto"/>
    </w:pPr>
    <w:rPr>
      <w:rFonts w:ascii="Century Gothic" w:eastAsia="Times New Roman" w:hAnsi="Century Gothic" w:cs="Times New Roman"/>
      <w:sz w:val="22"/>
      <w:lang w:val="es-ES" w:eastAsia="es-ES"/>
    </w:rPr>
  </w:style>
  <w:style w:type="paragraph" w:styleId="Listaconvietas2">
    <w:name w:val="List Bullet 2"/>
    <w:basedOn w:val="Normal"/>
    <w:autoRedefine/>
    <w:rsid w:val="00E60081"/>
    <w:pPr>
      <w:spacing w:before="120" w:after="20"/>
    </w:pPr>
    <w:rPr>
      <w:rFonts w:ascii="Century Gothic" w:eastAsia="Times New Roman" w:hAnsi="Century Gothic" w:cs="Times New Roman"/>
      <w:sz w:val="22"/>
      <w:szCs w:val="20"/>
      <w:lang w:eastAsia="es-ES"/>
    </w:rPr>
  </w:style>
  <w:style w:type="paragraph" w:styleId="Textoindependiente3">
    <w:name w:val="Body Text 3"/>
    <w:basedOn w:val="Normal"/>
    <w:link w:val="Textoindependiente3Car"/>
    <w:rsid w:val="00E60081"/>
    <w:pPr>
      <w:spacing w:before="120" w:after="120"/>
    </w:pPr>
    <w:rPr>
      <w:rFonts w:ascii="Century Gothic" w:eastAsia="Times New Roman" w:hAnsi="Century Gothic" w:cs="Times New Roman"/>
      <w:color w:val="FF0000"/>
      <w:szCs w:val="20"/>
      <w:lang w:eastAsia="es-ES"/>
    </w:rPr>
  </w:style>
  <w:style w:type="character" w:customStyle="1" w:styleId="Textoindependiente3Car">
    <w:name w:val="Texto independiente 3 Car"/>
    <w:basedOn w:val="Fuentedeprrafopredeter"/>
    <w:link w:val="Textoindependiente3"/>
    <w:rsid w:val="00E60081"/>
    <w:rPr>
      <w:rFonts w:ascii="Century Gothic" w:eastAsia="Times New Roman" w:hAnsi="Century Gothic" w:cs="Times New Roman"/>
      <w:color w:val="FF0000"/>
      <w:szCs w:val="20"/>
      <w:lang w:eastAsia="es-ES"/>
    </w:rPr>
  </w:style>
  <w:style w:type="paragraph" w:customStyle="1" w:styleId="TableParagraph">
    <w:name w:val="Table Paragraph"/>
    <w:basedOn w:val="Normal"/>
    <w:uiPriority w:val="1"/>
    <w:qFormat/>
    <w:rsid w:val="00E60081"/>
    <w:pPr>
      <w:widowControl w:val="0"/>
      <w:jc w:val="left"/>
    </w:pPr>
    <w:rPr>
      <w:rFonts w:ascii="Calibri" w:eastAsia="Calibri" w:hAnsi="Calibri" w:cs="Times New Roman"/>
      <w:sz w:val="22"/>
      <w:lang w:val="en-US"/>
    </w:rPr>
  </w:style>
  <w:style w:type="paragraph" w:customStyle="1" w:styleId="Titulo">
    <w:name w:val="Titulo"/>
    <w:basedOn w:val="Normal"/>
    <w:rsid w:val="00E60081"/>
    <w:pPr>
      <w:spacing w:before="240" w:after="240"/>
      <w:jc w:val="center"/>
    </w:pPr>
    <w:rPr>
      <w:rFonts w:ascii="Century Gothic" w:eastAsia="Times New Roman" w:hAnsi="Century Gothic" w:cs="Times New Roman"/>
      <w:b/>
      <w:caps/>
      <w:sz w:val="28"/>
      <w:szCs w:val="24"/>
      <w:lang w:val="es-ES" w:eastAsia="es-ES"/>
    </w:rPr>
  </w:style>
  <w:style w:type="paragraph" w:styleId="Sangranormal">
    <w:name w:val="Normal Indent"/>
    <w:basedOn w:val="Normal"/>
    <w:rsid w:val="00E60081"/>
    <w:pPr>
      <w:spacing w:after="240" w:line="326" w:lineRule="atLeast"/>
      <w:ind w:left="708"/>
    </w:pPr>
    <w:rPr>
      <w:rFonts w:ascii="Century Gothic" w:eastAsia="MS Mincho" w:hAnsi="Century Gothic" w:cs="Times New Roman"/>
      <w:sz w:val="22"/>
      <w:szCs w:val="20"/>
      <w:lang w:val="es-ES_tradnl" w:eastAsia="es-ES"/>
    </w:rPr>
  </w:style>
  <w:style w:type="paragraph" w:customStyle="1" w:styleId="xl28">
    <w:name w:val="xl28"/>
    <w:basedOn w:val="Normal"/>
    <w:rsid w:val="00E60081"/>
    <w:pPr>
      <w:spacing w:before="100" w:beforeAutospacing="1" w:after="100" w:afterAutospacing="1"/>
      <w:jc w:val="center"/>
      <w:textAlignment w:val="top"/>
    </w:pPr>
    <w:rPr>
      <w:rFonts w:ascii="Times New Roman" w:eastAsia="Arial Unicode MS" w:hAnsi="Times New Roman" w:cs="Times New Roman"/>
      <w:sz w:val="18"/>
      <w:szCs w:val="18"/>
      <w:lang w:val="es-ES" w:eastAsia="es-ES"/>
    </w:rPr>
  </w:style>
  <w:style w:type="paragraph" w:customStyle="1" w:styleId="BodyText21">
    <w:name w:val="Body Text 21"/>
    <w:basedOn w:val="Normal"/>
    <w:rsid w:val="00E60081"/>
    <w:pPr>
      <w:spacing w:before="40"/>
      <w:jc w:val="left"/>
    </w:pPr>
    <w:rPr>
      <w:rFonts w:ascii="Century Gothic" w:eastAsia="MS Mincho" w:hAnsi="Century Gothic" w:cs="Times New Roman"/>
      <w:snapToGrid w:val="0"/>
      <w:sz w:val="22"/>
      <w:szCs w:val="20"/>
      <w:lang w:eastAsia="es-ES"/>
    </w:rPr>
  </w:style>
  <w:style w:type="paragraph" w:customStyle="1" w:styleId="xl24">
    <w:name w:val="xl24"/>
    <w:basedOn w:val="Normal"/>
    <w:rsid w:val="00E60081"/>
    <w:pPr>
      <w:spacing w:before="100" w:beforeAutospacing="1" w:after="100" w:afterAutospacing="1"/>
      <w:jc w:val="center"/>
    </w:pPr>
    <w:rPr>
      <w:rFonts w:ascii="Arial Unicode MS" w:eastAsia="Arial Unicode MS" w:hAnsi="Arial Unicode MS" w:cs="Arial Unicode MS"/>
      <w:sz w:val="22"/>
      <w:szCs w:val="24"/>
      <w:lang w:val="es-ES" w:eastAsia="es-ES"/>
    </w:rPr>
  </w:style>
  <w:style w:type="paragraph" w:styleId="ndice1">
    <w:name w:val="index 1"/>
    <w:basedOn w:val="Normal"/>
    <w:next w:val="Normal"/>
    <w:autoRedefine/>
    <w:rsid w:val="00E60081"/>
    <w:pPr>
      <w:spacing w:before="40" w:after="240"/>
    </w:pPr>
    <w:rPr>
      <w:rFonts w:ascii="Times New Roman" w:eastAsia="MS Mincho" w:hAnsi="Times New Roman" w:cs="Times New Roman"/>
      <w:szCs w:val="20"/>
      <w:lang w:val="es-ES_tradnl" w:eastAsia="es-ES"/>
    </w:rPr>
  </w:style>
  <w:style w:type="paragraph" w:customStyle="1" w:styleId="xl25">
    <w:name w:val="xl25"/>
    <w:basedOn w:val="Normal"/>
    <w:rsid w:val="00E6008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2"/>
      <w:szCs w:val="24"/>
      <w:lang w:val="es-ES" w:eastAsia="es-ES"/>
    </w:rPr>
  </w:style>
  <w:style w:type="paragraph" w:customStyle="1" w:styleId="xl26">
    <w:name w:val="xl26"/>
    <w:basedOn w:val="Normal"/>
    <w:rsid w:val="00E6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4"/>
      <w:lang w:val="es-ES" w:eastAsia="es-ES"/>
    </w:rPr>
  </w:style>
  <w:style w:type="paragraph" w:customStyle="1" w:styleId="xl27">
    <w:name w:val="xl27"/>
    <w:basedOn w:val="Normal"/>
    <w:rsid w:val="00E6008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4"/>
      <w:lang w:val="es-ES" w:eastAsia="es-ES"/>
    </w:rPr>
  </w:style>
  <w:style w:type="paragraph" w:customStyle="1" w:styleId="xl29">
    <w:name w:val="xl29"/>
    <w:basedOn w:val="Normal"/>
    <w:rsid w:val="00E6008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4"/>
      <w:lang w:val="es-ES" w:eastAsia="es-ES"/>
    </w:rPr>
  </w:style>
  <w:style w:type="paragraph" w:customStyle="1" w:styleId="xl30">
    <w:name w:val="xl30"/>
    <w:basedOn w:val="Normal"/>
    <w:rsid w:val="00E6008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2"/>
      <w:szCs w:val="24"/>
      <w:lang w:val="es-ES" w:eastAsia="es-ES"/>
    </w:rPr>
  </w:style>
  <w:style w:type="paragraph" w:customStyle="1" w:styleId="xl41">
    <w:name w:val="xl41"/>
    <w:basedOn w:val="Normal"/>
    <w:rsid w:val="00E60081"/>
    <w:pPr>
      <w:pBdr>
        <w:left w:val="single" w:sz="12" w:space="0" w:color="auto"/>
        <w:right w:val="single" w:sz="4" w:space="0" w:color="auto"/>
      </w:pBdr>
      <w:spacing w:before="100" w:beforeAutospacing="1" w:after="100" w:afterAutospacing="1"/>
      <w:jc w:val="center"/>
    </w:pPr>
    <w:rPr>
      <w:rFonts w:ascii="Century Gothic" w:eastAsia="Arial Unicode MS" w:hAnsi="Century Gothic" w:cs="Arial"/>
      <w:b/>
      <w:bCs/>
      <w:sz w:val="18"/>
      <w:szCs w:val="18"/>
      <w:lang w:val="es-ES" w:eastAsia="es-ES"/>
    </w:rPr>
  </w:style>
  <w:style w:type="paragraph" w:customStyle="1" w:styleId="xl31">
    <w:name w:val="xl31"/>
    <w:basedOn w:val="Normal"/>
    <w:rsid w:val="00E60081"/>
    <w:pPr>
      <w:pBdr>
        <w:left w:val="single" w:sz="4" w:space="0" w:color="auto"/>
        <w:bottom w:val="dotted" w:sz="4" w:space="0" w:color="auto"/>
      </w:pBdr>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2">
    <w:name w:val="xl32"/>
    <w:basedOn w:val="Normal"/>
    <w:rsid w:val="00E60081"/>
    <w:pPr>
      <w:pBdr>
        <w:top w:val="dotted" w:sz="4" w:space="0" w:color="auto"/>
        <w:left w:val="single" w:sz="4" w:space="0" w:color="auto"/>
        <w:bottom w:val="dotted" w:sz="4" w:space="0" w:color="auto"/>
      </w:pBdr>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3">
    <w:name w:val="xl33"/>
    <w:basedOn w:val="Normal"/>
    <w:rsid w:val="00E60081"/>
    <w:pPr>
      <w:pBdr>
        <w:top w:val="dotted" w:sz="4" w:space="0" w:color="auto"/>
        <w:bottom w:val="single" w:sz="12" w:space="0" w:color="auto"/>
      </w:pBdr>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4">
    <w:name w:val="xl34"/>
    <w:basedOn w:val="Normal"/>
    <w:rsid w:val="00E60081"/>
    <w:pPr>
      <w:pBdr>
        <w:top w:val="dotted" w:sz="4" w:space="0" w:color="auto"/>
        <w:bottom w:val="single" w:sz="12" w:space="0" w:color="auto"/>
        <w:right w:val="single" w:sz="4" w:space="0" w:color="auto"/>
      </w:pBdr>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5">
    <w:name w:val="xl35"/>
    <w:basedOn w:val="Normal"/>
    <w:rsid w:val="00E60081"/>
    <w:pPr>
      <w:pBdr>
        <w:top w:val="dotted" w:sz="4" w:space="0" w:color="auto"/>
        <w:left w:val="single" w:sz="4" w:space="0" w:color="auto"/>
        <w:bottom w:val="single" w:sz="12" w:space="0" w:color="auto"/>
      </w:pBdr>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6">
    <w:name w:val="xl36"/>
    <w:basedOn w:val="Normal"/>
    <w:rsid w:val="00E60081"/>
    <w:pPr>
      <w:pBdr>
        <w:top w:val="single" w:sz="4" w:space="0" w:color="auto"/>
        <w:bottom w:val="dotted" w:sz="4" w:space="0" w:color="auto"/>
      </w:pBdr>
      <w:shd w:val="clear" w:color="auto" w:fill="3366FF"/>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7">
    <w:name w:val="xl37"/>
    <w:basedOn w:val="Normal"/>
    <w:rsid w:val="00E60081"/>
    <w:pPr>
      <w:pBdr>
        <w:bottom w:val="dotted" w:sz="4" w:space="0" w:color="auto"/>
      </w:pBdr>
      <w:shd w:val="clear" w:color="auto" w:fill="3366FF"/>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8">
    <w:name w:val="xl38"/>
    <w:basedOn w:val="Normal"/>
    <w:rsid w:val="00E60081"/>
    <w:pPr>
      <w:pBdr>
        <w:top w:val="dotted" w:sz="4" w:space="0" w:color="auto"/>
        <w:bottom w:val="dotted" w:sz="4" w:space="0" w:color="auto"/>
      </w:pBdr>
      <w:shd w:val="clear" w:color="auto" w:fill="3366FF"/>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39">
    <w:name w:val="xl39"/>
    <w:basedOn w:val="Normal"/>
    <w:rsid w:val="00E60081"/>
    <w:pPr>
      <w:pBdr>
        <w:top w:val="dotted" w:sz="4" w:space="0" w:color="auto"/>
        <w:bottom w:val="single" w:sz="12" w:space="0" w:color="auto"/>
      </w:pBdr>
      <w:shd w:val="clear" w:color="auto" w:fill="3366FF"/>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40">
    <w:name w:val="xl40"/>
    <w:basedOn w:val="Normal"/>
    <w:rsid w:val="00E60081"/>
    <w:pPr>
      <w:pBdr>
        <w:top w:val="single" w:sz="4" w:space="0" w:color="auto"/>
        <w:left w:val="single" w:sz="4" w:space="0" w:color="auto"/>
        <w:bottom w:val="dotted" w:sz="4" w:space="0" w:color="auto"/>
      </w:pBdr>
      <w:shd w:val="clear" w:color="auto" w:fill="3366FF"/>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xl42">
    <w:name w:val="xl42"/>
    <w:basedOn w:val="Normal"/>
    <w:rsid w:val="00E60081"/>
    <w:pPr>
      <w:pBdr>
        <w:top w:val="dotted" w:sz="4" w:space="0" w:color="auto"/>
        <w:left w:val="single" w:sz="4" w:space="0" w:color="auto"/>
        <w:bottom w:val="dotted" w:sz="4" w:space="0" w:color="auto"/>
      </w:pBdr>
      <w:shd w:val="clear" w:color="auto" w:fill="3366FF"/>
      <w:spacing w:before="100" w:beforeAutospacing="1" w:after="100" w:afterAutospacing="1"/>
      <w:textAlignment w:val="top"/>
    </w:pPr>
    <w:rPr>
      <w:rFonts w:ascii="Century Gothic" w:eastAsia="Arial Unicode MS" w:hAnsi="Century Gothic" w:cs="Arial"/>
      <w:sz w:val="22"/>
      <w:szCs w:val="24"/>
      <w:lang w:val="es-ES" w:eastAsia="es-ES"/>
    </w:rPr>
  </w:style>
  <w:style w:type="paragraph" w:customStyle="1" w:styleId="EstiloTtulo6Antes0pto">
    <w:name w:val="Estilo Título 6 + Antes:  0 pto"/>
    <w:basedOn w:val="Ttulo6"/>
    <w:autoRedefine/>
    <w:rsid w:val="00E60081"/>
    <w:pPr>
      <w:keepNext w:val="0"/>
      <w:keepLines w:val="0"/>
      <w:numPr>
        <w:numId w:val="0"/>
      </w:numPr>
      <w:tabs>
        <w:tab w:val="left" w:pos="0"/>
      </w:tabs>
      <w:spacing w:before="40" w:after="240" w:line="326" w:lineRule="atLeast"/>
      <w:jc w:val="center"/>
    </w:pPr>
    <w:rPr>
      <w:rFonts w:eastAsia="MS Mincho" w:cs="Times New Roman"/>
      <w:b w:val="0"/>
      <w:bCs/>
      <w:i/>
      <w:iCs w:val="0"/>
      <w:noProof/>
      <w:szCs w:val="20"/>
      <w:lang w:val="es-ES" w:eastAsia="es-ES"/>
    </w:rPr>
  </w:style>
  <w:style w:type="paragraph" w:styleId="Textosinformato">
    <w:name w:val="Plain Text"/>
    <w:basedOn w:val="Normal"/>
    <w:link w:val="TextosinformatoCar"/>
    <w:rsid w:val="00E60081"/>
    <w:pPr>
      <w:spacing w:before="40"/>
      <w:jc w:val="left"/>
    </w:pPr>
    <w:rPr>
      <w:rFonts w:ascii="Courier New" w:eastAsia="Times New Roman" w:hAnsi="Courier New" w:cs="Times New Roman"/>
      <w:szCs w:val="20"/>
      <w:lang w:val="en-GB" w:eastAsia="es-ES"/>
    </w:rPr>
  </w:style>
  <w:style w:type="character" w:customStyle="1" w:styleId="TextosinformatoCar">
    <w:name w:val="Texto sin formato Car"/>
    <w:basedOn w:val="Fuentedeprrafopredeter"/>
    <w:link w:val="Textosinformato"/>
    <w:rsid w:val="00E60081"/>
    <w:rPr>
      <w:rFonts w:ascii="Courier New" w:eastAsia="Times New Roman" w:hAnsi="Courier New" w:cs="Times New Roman"/>
      <w:szCs w:val="20"/>
      <w:lang w:val="en-GB" w:eastAsia="es-ES"/>
    </w:rPr>
  </w:style>
  <w:style w:type="numbering" w:customStyle="1" w:styleId="Sinlista1">
    <w:name w:val="Sin lista1"/>
    <w:next w:val="Sinlista"/>
    <w:uiPriority w:val="99"/>
    <w:semiHidden/>
    <w:unhideWhenUsed/>
    <w:rsid w:val="00E60081"/>
  </w:style>
  <w:style w:type="numbering" w:customStyle="1" w:styleId="Sinlista2">
    <w:name w:val="Sin lista2"/>
    <w:next w:val="Sinlista"/>
    <w:uiPriority w:val="99"/>
    <w:semiHidden/>
    <w:unhideWhenUsed/>
    <w:rsid w:val="00E60081"/>
  </w:style>
  <w:style w:type="numbering" w:customStyle="1" w:styleId="Sinlista3">
    <w:name w:val="Sin lista3"/>
    <w:next w:val="Sinlista"/>
    <w:uiPriority w:val="99"/>
    <w:semiHidden/>
    <w:unhideWhenUsed/>
    <w:rsid w:val="00E60081"/>
  </w:style>
  <w:style w:type="numbering" w:customStyle="1" w:styleId="Sinlista4">
    <w:name w:val="Sin lista4"/>
    <w:next w:val="Sinlista"/>
    <w:uiPriority w:val="99"/>
    <w:semiHidden/>
    <w:unhideWhenUsed/>
    <w:rsid w:val="00E60081"/>
  </w:style>
  <w:style w:type="numbering" w:customStyle="1" w:styleId="Sinlista5">
    <w:name w:val="Sin lista5"/>
    <w:next w:val="Sinlista"/>
    <w:uiPriority w:val="99"/>
    <w:semiHidden/>
    <w:unhideWhenUsed/>
    <w:rsid w:val="00E60081"/>
  </w:style>
  <w:style w:type="numbering" w:customStyle="1" w:styleId="Sinlista6">
    <w:name w:val="Sin lista6"/>
    <w:next w:val="Sinlista"/>
    <w:uiPriority w:val="99"/>
    <w:semiHidden/>
    <w:unhideWhenUsed/>
    <w:rsid w:val="00E60081"/>
  </w:style>
  <w:style w:type="numbering" w:customStyle="1" w:styleId="Sinlista7">
    <w:name w:val="Sin lista7"/>
    <w:next w:val="Sinlista"/>
    <w:uiPriority w:val="99"/>
    <w:semiHidden/>
    <w:unhideWhenUsed/>
    <w:rsid w:val="00E60081"/>
  </w:style>
  <w:style w:type="paragraph" w:customStyle="1" w:styleId="xl63">
    <w:name w:val="xl63"/>
    <w:basedOn w:val="Normal"/>
    <w:rsid w:val="00E60081"/>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entury Gothic" w:eastAsia="Times New Roman" w:hAnsi="Century Gothic" w:cs="Arial"/>
      <w:b/>
      <w:bCs/>
      <w:sz w:val="16"/>
      <w:szCs w:val="16"/>
      <w:lang w:eastAsia="es-CO"/>
    </w:rPr>
  </w:style>
  <w:style w:type="numbering" w:customStyle="1" w:styleId="Sinlista8">
    <w:name w:val="Sin lista8"/>
    <w:next w:val="Sinlista"/>
    <w:uiPriority w:val="99"/>
    <w:semiHidden/>
    <w:unhideWhenUsed/>
    <w:rsid w:val="00E60081"/>
  </w:style>
  <w:style w:type="character" w:customStyle="1" w:styleId="PuestoCar">
    <w:name w:val="Puesto Car"/>
    <w:rsid w:val="00E60081"/>
    <w:rPr>
      <w:rFonts w:ascii="Arial" w:hAnsi="Arial"/>
      <w:b/>
      <w:caps/>
      <w:sz w:val="32"/>
      <w:lang w:val="es-CO"/>
    </w:rPr>
  </w:style>
  <w:style w:type="paragraph" w:customStyle="1" w:styleId="TableInfo">
    <w:name w:val="TableInfo"/>
    <w:basedOn w:val="Normal"/>
    <w:rsid w:val="00E60081"/>
    <w:pPr>
      <w:spacing w:before="60"/>
      <w:ind w:right="403"/>
      <w:jc w:val="center"/>
    </w:pPr>
    <w:rPr>
      <w:rFonts w:ascii="Century Gothic" w:eastAsia="Times New Roman" w:hAnsi="Century Gothic" w:cs="Times New Roman"/>
      <w:caps/>
      <w:sz w:val="22"/>
      <w:szCs w:val="20"/>
      <w:lang w:val="en-US"/>
    </w:rPr>
  </w:style>
  <w:style w:type="paragraph" w:customStyle="1" w:styleId="Notes">
    <w:name w:val="Notes"/>
    <w:basedOn w:val="Normal"/>
    <w:rsid w:val="00E60081"/>
    <w:pPr>
      <w:spacing w:before="60"/>
      <w:ind w:right="288"/>
      <w:jc w:val="left"/>
    </w:pPr>
    <w:rPr>
      <w:rFonts w:ascii="Century Gothic" w:eastAsia="Times New Roman" w:hAnsi="Century Gothic" w:cs="Times New Roman"/>
      <w:caps/>
      <w:sz w:val="16"/>
      <w:szCs w:val="20"/>
      <w:lang w:val="en-US" w:eastAsia="es-ES"/>
    </w:rPr>
  </w:style>
  <w:style w:type="paragraph" w:customStyle="1" w:styleId="TableTitles">
    <w:name w:val="TableTitles"/>
    <w:basedOn w:val="Notes"/>
    <w:rsid w:val="00E60081"/>
    <w:pPr>
      <w:ind w:right="24"/>
      <w:jc w:val="center"/>
    </w:pPr>
    <w:rPr>
      <w:caps w:val="0"/>
      <w:sz w:val="18"/>
    </w:rPr>
  </w:style>
  <w:style w:type="paragraph" w:customStyle="1" w:styleId="INENormal">
    <w:name w:val="INE Normal"/>
    <w:basedOn w:val="Normal"/>
    <w:link w:val="INENormalCar"/>
    <w:qFormat/>
    <w:rsid w:val="00E60081"/>
    <w:pPr>
      <w:ind w:left="1418" w:right="403"/>
      <w:jc w:val="left"/>
    </w:pPr>
    <w:rPr>
      <w:rFonts w:ascii="Calibri" w:eastAsia="Times New Roman" w:hAnsi="Calibri" w:cs="Times New Roman"/>
      <w:sz w:val="22"/>
      <w:szCs w:val="24"/>
      <w:lang w:val="es-ES"/>
    </w:rPr>
  </w:style>
  <w:style w:type="character" w:customStyle="1" w:styleId="INENormalCar">
    <w:name w:val="INE Normal Car"/>
    <w:link w:val="INENormal"/>
    <w:rsid w:val="00E60081"/>
    <w:rPr>
      <w:rFonts w:ascii="Calibri" w:eastAsia="Times New Roman" w:hAnsi="Calibri" w:cs="Times New Roman"/>
      <w:sz w:val="22"/>
      <w:szCs w:val="24"/>
      <w:lang w:val="es-ES"/>
    </w:rPr>
  </w:style>
  <w:style w:type="numbering" w:customStyle="1" w:styleId="Sinlista9">
    <w:name w:val="Sin lista9"/>
    <w:next w:val="Sinlista"/>
    <w:uiPriority w:val="99"/>
    <w:semiHidden/>
    <w:unhideWhenUsed/>
    <w:rsid w:val="00E60081"/>
  </w:style>
  <w:style w:type="numbering" w:customStyle="1" w:styleId="Sinlista10">
    <w:name w:val="Sin lista10"/>
    <w:next w:val="Sinlista"/>
    <w:uiPriority w:val="99"/>
    <w:semiHidden/>
    <w:unhideWhenUsed/>
    <w:rsid w:val="00E60081"/>
  </w:style>
  <w:style w:type="numbering" w:customStyle="1" w:styleId="Sinlista11">
    <w:name w:val="Sin lista11"/>
    <w:next w:val="Sinlista"/>
    <w:uiPriority w:val="99"/>
    <w:semiHidden/>
    <w:unhideWhenUsed/>
    <w:rsid w:val="00E60081"/>
  </w:style>
  <w:style w:type="numbering" w:customStyle="1" w:styleId="Sinlista12">
    <w:name w:val="Sin lista12"/>
    <w:next w:val="Sinlista"/>
    <w:uiPriority w:val="99"/>
    <w:semiHidden/>
    <w:unhideWhenUsed/>
    <w:rsid w:val="00E60081"/>
  </w:style>
  <w:style w:type="numbering" w:customStyle="1" w:styleId="Sinlista13">
    <w:name w:val="Sin lista13"/>
    <w:next w:val="Sinlista"/>
    <w:uiPriority w:val="99"/>
    <w:semiHidden/>
    <w:unhideWhenUsed/>
    <w:rsid w:val="00E60081"/>
  </w:style>
  <w:style w:type="numbering" w:customStyle="1" w:styleId="Sinlista14">
    <w:name w:val="Sin lista14"/>
    <w:next w:val="Sinlista"/>
    <w:uiPriority w:val="99"/>
    <w:semiHidden/>
    <w:unhideWhenUsed/>
    <w:rsid w:val="00E60081"/>
  </w:style>
  <w:style w:type="paragraph" w:customStyle="1" w:styleId="Contenido">
    <w:name w:val="Contenido"/>
    <w:basedOn w:val="Normal"/>
    <w:rsid w:val="00E60081"/>
    <w:pPr>
      <w:autoSpaceDE w:val="0"/>
      <w:autoSpaceDN w:val="0"/>
      <w:spacing w:line="360" w:lineRule="auto"/>
    </w:pPr>
    <w:rPr>
      <w:rFonts w:ascii="Bookman Old Style" w:eastAsia="Times New Roman" w:hAnsi="Bookman Old Style" w:cs="Bookman Old Style"/>
      <w:sz w:val="24"/>
      <w:szCs w:val="24"/>
      <w:lang w:val="es-ES" w:eastAsia="es-ES"/>
    </w:rPr>
  </w:style>
  <w:style w:type="paragraph" w:customStyle="1" w:styleId="Titulo6TablasyFigurasCar">
    <w:name w:val="Titulo 6 Tablas y Figuras Car"/>
    <w:basedOn w:val="Normal"/>
    <w:link w:val="Titulo6TablasyFigurasCarCar"/>
    <w:semiHidden/>
    <w:rsid w:val="00E60081"/>
    <w:pPr>
      <w:jc w:val="center"/>
    </w:pPr>
    <w:rPr>
      <w:rFonts w:ascii="Century Gothic" w:eastAsia="Times New Roman" w:hAnsi="Century Gothic" w:cs="Times New Roman"/>
      <w:b/>
      <w:smallCaps/>
      <w:sz w:val="22"/>
      <w:lang w:eastAsia="es-ES"/>
    </w:rPr>
  </w:style>
  <w:style w:type="character" w:customStyle="1" w:styleId="Titulo6TablasyFigurasCarCar">
    <w:name w:val="Titulo 6 Tablas y Figuras Car Car"/>
    <w:link w:val="Titulo6TablasyFigurasCar"/>
    <w:rsid w:val="00E60081"/>
    <w:rPr>
      <w:rFonts w:ascii="Century Gothic" w:eastAsia="Times New Roman" w:hAnsi="Century Gothic" w:cs="Times New Roman"/>
      <w:b/>
      <w:smallCaps/>
      <w:sz w:val="22"/>
      <w:lang w:eastAsia="es-ES"/>
    </w:rPr>
  </w:style>
  <w:style w:type="character" w:customStyle="1" w:styleId="TDC1Car">
    <w:name w:val="TDC 1 Car"/>
    <w:link w:val="TDC1"/>
    <w:uiPriority w:val="39"/>
    <w:rsid w:val="00F35D6A"/>
    <w:rPr>
      <w:rFonts w:ascii="Arial" w:eastAsia="Times New Roman" w:hAnsi="Arial" w:cs="Times New Roman"/>
      <w:b/>
      <w:caps/>
      <w:szCs w:val="24"/>
      <w:lang w:eastAsia="es-CO"/>
    </w:rPr>
  </w:style>
  <w:style w:type="character" w:customStyle="1" w:styleId="TabladeilustracionesCar">
    <w:name w:val="Tabla de ilustraciones Car"/>
    <w:link w:val="Tabladeilustraciones"/>
    <w:uiPriority w:val="99"/>
    <w:rsid w:val="00E60081"/>
    <w:rPr>
      <w:rFonts w:ascii="Arial" w:hAnsi="Arial"/>
    </w:rPr>
  </w:style>
  <w:style w:type="character" w:customStyle="1" w:styleId="st">
    <w:name w:val="st"/>
    <w:rsid w:val="00E60081"/>
  </w:style>
  <w:style w:type="paragraph" w:customStyle="1" w:styleId="CM49">
    <w:name w:val="CM49"/>
    <w:basedOn w:val="Normal"/>
    <w:next w:val="Normal"/>
    <w:uiPriority w:val="99"/>
    <w:rsid w:val="00E60081"/>
    <w:pPr>
      <w:widowControl w:val="0"/>
      <w:autoSpaceDE w:val="0"/>
      <w:autoSpaceDN w:val="0"/>
      <w:adjustRightInd w:val="0"/>
      <w:jc w:val="left"/>
    </w:pPr>
    <w:rPr>
      <w:rFonts w:ascii="Verdana" w:eastAsia="Times New Roman" w:hAnsi="Verdana" w:cs="Times New Roman"/>
      <w:sz w:val="24"/>
      <w:szCs w:val="24"/>
      <w:lang w:eastAsia="es-CO"/>
    </w:rPr>
  </w:style>
  <w:style w:type="paragraph" w:styleId="HTMLconformatoprevio">
    <w:name w:val="HTML Preformatted"/>
    <w:basedOn w:val="Normal"/>
    <w:link w:val="HTMLconformatoprevioCar"/>
    <w:uiPriority w:val="99"/>
    <w:semiHidden/>
    <w:unhideWhenUsed/>
    <w:rsid w:val="00E6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s-CO"/>
    </w:rPr>
  </w:style>
  <w:style w:type="character" w:customStyle="1" w:styleId="HTMLconformatoprevioCar">
    <w:name w:val="HTML con formato previo Car"/>
    <w:basedOn w:val="Fuentedeprrafopredeter"/>
    <w:link w:val="HTMLconformatoprevio"/>
    <w:uiPriority w:val="99"/>
    <w:semiHidden/>
    <w:rsid w:val="00E60081"/>
    <w:rPr>
      <w:rFonts w:ascii="Courier New" w:eastAsia="Times New Roman" w:hAnsi="Courier New" w:cs="Courier New"/>
      <w:szCs w:val="20"/>
      <w:lang w:eastAsia="es-CO"/>
    </w:rPr>
  </w:style>
  <w:style w:type="paragraph" w:customStyle="1" w:styleId="DIAGRAMA">
    <w:name w:val="DIAGRAMA"/>
    <w:basedOn w:val="Normal"/>
    <w:rsid w:val="00E60081"/>
    <w:pPr>
      <w:widowControl w:val="0"/>
      <w:jc w:val="center"/>
    </w:pPr>
    <w:rPr>
      <w:rFonts w:ascii="Times New Roman" w:eastAsia="MS Mincho" w:hAnsi="Times New Roman" w:cs="Times New Roman"/>
      <w:szCs w:val="20"/>
      <w:lang w:val="es-ES" w:eastAsia="es-ES"/>
    </w:rPr>
  </w:style>
  <w:style w:type="paragraph" w:styleId="Sangra2detindependiente">
    <w:name w:val="Body Text Indent 2"/>
    <w:basedOn w:val="Normal"/>
    <w:link w:val="Sangra2detindependienteCar"/>
    <w:rsid w:val="00E60081"/>
    <w:pPr>
      <w:spacing w:before="40" w:after="120" w:line="326" w:lineRule="atLeast"/>
      <w:ind w:left="284" w:hanging="284"/>
    </w:pPr>
    <w:rPr>
      <w:rFonts w:ascii="Century Gothic" w:eastAsia="MS Mincho" w:hAnsi="Century Gothic" w:cs="Times New Roman"/>
      <w:sz w:val="22"/>
      <w:szCs w:val="20"/>
      <w:lang w:val="es-ES_tradnl" w:eastAsia="es-ES"/>
    </w:rPr>
  </w:style>
  <w:style w:type="character" w:customStyle="1" w:styleId="Sangra2detindependienteCar">
    <w:name w:val="Sangría 2 de t. independiente Car"/>
    <w:basedOn w:val="Fuentedeprrafopredeter"/>
    <w:link w:val="Sangra2detindependiente"/>
    <w:rsid w:val="00E60081"/>
    <w:rPr>
      <w:rFonts w:ascii="Century Gothic" w:eastAsia="MS Mincho" w:hAnsi="Century Gothic" w:cs="Times New Roman"/>
      <w:sz w:val="22"/>
      <w:szCs w:val="20"/>
      <w:lang w:val="es-ES_tradnl" w:eastAsia="es-ES"/>
    </w:rPr>
  </w:style>
  <w:style w:type="paragraph" w:styleId="Sangra3detindependiente">
    <w:name w:val="Body Text Indent 3"/>
    <w:basedOn w:val="Normal"/>
    <w:link w:val="Sangra3detindependienteCar"/>
    <w:rsid w:val="00E60081"/>
    <w:pPr>
      <w:spacing w:before="40" w:after="240" w:line="326" w:lineRule="atLeast"/>
      <w:ind w:left="360"/>
    </w:pPr>
    <w:rPr>
      <w:rFonts w:ascii="Century Gothic" w:eastAsia="MS Mincho" w:hAnsi="Century Gothic" w:cs="Times New Roman"/>
      <w:sz w:val="22"/>
      <w:szCs w:val="20"/>
      <w:lang w:val="es-ES_tradnl" w:eastAsia="es-ES"/>
    </w:rPr>
  </w:style>
  <w:style w:type="character" w:customStyle="1" w:styleId="Sangra3detindependienteCar">
    <w:name w:val="Sangría 3 de t. independiente Car"/>
    <w:basedOn w:val="Fuentedeprrafopredeter"/>
    <w:link w:val="Sangra3detindependiente"/>
    <w:rsid w:val="00E60081"/>
    <w:rPr>
      <w:rFonts w:ascii="Century Gothic" w:eastAsia="MS Mincho" w:hAnsi="Century Gothic" w:cs="Times New Roman"/>
      <w:sz w:val="22"/>
      <w:szCs w:val="20"/>
      <w:lang w:val="es-ES_tradnl" w:eastAsia="es-ES"/>
    </w:rPr>
  </w:style>
  <w:style w:type="paragraph" w:customStyle="1" w:styleId="10-Ocsa-Parrafo">
    <w:name w:val="1.0.-Ocsa-Parrafo"/>
    <w:qFormat/>
    <w:rsid w:val="00E60081"/>
    <w:pPr>
      <w:spacing w:after="120"/>
      <w:ind w:right="403"/>
    </w:pPr>
    <w:rPr>
      <w:rFonts w:ascii="Arial" w:eastAsia="Times New Roman" w:hAnsi="Arial" w:cs="Arial"/>
      <w:sz w:val="22"/>
      <w:szCs w:val="24"/>
    </w:rPr>
  </w:style>
  <w:style w:type="paragraph" w:customStyle="1" w:styleId="11-ocsa-TituloNivel1">
    <w:name w:val="1.1.-ocsa-Titulo Nivel 1"/>
    <w:next w:val="10-Ocsa-Parrafo"/>
    <w:qFormat/>
    <w:rsid w:val="00E60081"/>
    <w:pPr>
      <w:spacing w:before="240" w:after="240"/>
      <w:ind w:left="432" w:right="403" w:hanging="432"/>
      <w:jc w:val="left"/>
    </w:pPr>
    <w:rPr>
      <w:rFonts w:ascii="Arial" w:eastAsia="Times New Roman" w:hAnsi="Arial" w:cs="Times New Roman"/>
      <w:b/>
      <w:sz w:val="22"/>
      <w:szCs w:val="20"/>
      <w:lang w:val="en-US" w:eastAsia="es-ES"/>
    </w:rPr>
  </w:style>
  <w:style w:type="paragraph" w:customStyle="1" w:styleId="OPNORMAL">
    <w:name w:val="OP  NORMAL"/>
    <w:link w:val="OPNORMALCar"/>
    <w:rsid w:val="00E60081"/>
    <w:rPr>
      <w:rFonts w:eastAsia="Times New Roman" w:cs="Times New Roman"/>
      <w:b/>
      <w:sz w:val="19"/>
      <w:szCs w:val="24"/>
      <w:lang w:val="es-ES" w:eastAsia="es-ES"/>
    </w:rPr>
  </w:style>
  <w:style w:type="character" w:customStyle="1" w:styleId="OPNORMALCar">
    <w:name w:val="OP  NORMAL Car"/>
    <w:link w:val="OPNORMAL"/>
    <w:locked/>
    <w:rsid w:val="00E60081"/>
    <w:rPr>
      <w:rFonts w:eastAsia="Times New Roman" w:cs="Times New Roman"/>
      <w:b/>
      <w:sz w:val="19"/>
      <w:szCs w:val="24"/>
      <w:lang w:val="es-ES" w:eastAsia="es-ES"/>
    </w:rPr>
  </w:style>
  <w:style w:type="paragraph" w:customStyle="1" w:styleId="font5">
    <w:name w:val="font5"/>
    <w:basedOn w:val="Normal"/>
    <w:rsid w:val="00E60081"/>
    <w:pPr>
      <w:spacing w:before="100" w:beforeAutospacing="1" w:after="100" w:afterAutospacing="1"/>
      <w:jc w:val="left"/>
    </w:pPr>
    <w:rPr>
      <w:rFonts w:ascii="Tahoma" w:eastAsia="Times New Roman" w:hAnsi="Tahoma" w:cs="Tahoma"/>
      <w:b/>
      <w:bCs/>
      <w:color w:val="000000"/>
      <w:sz w:val="18"/>
      <w:szCs w:val="18"/>
      <w:lang w:val="en-US"/>
    </w:rPr>
  </w:style>
  <w:style w:type="paragraph" w:customStyle="1" w:styleId="font6">
    <w:name w:val="font6"/>
    <w:basedOn w:val="Normal"/>
    <w:rsid w:val="00E60081"/>
    <w:pPr>
      <w:spacing w:before="100" w:beforeAutospacing="1" w:after="100" w:afterAutospacing="1"/>
      <w:jc w:val="left"/>
    </w:pPr>
    <w:rPr>
      <w:rFonts w:ascii="Tahoma" w:eastAsia="Times New Roman" w:hAnsi="Tahoma" w:cs="Tahoma"/>
      <w:color w:val="000000"/>
      <w:sz w:val="18"/>
      <w:szCs w:val="18"/>
      <w:lang w:val="en-US"/>
    </w:rPr>
  </w:style>
  <w:style w:type="character" w:customStyle="1" w:styleId="Mencinsinresolver2">
    <w:name w:val="Mención sin resolver2"/>
    <w:basedOn w:val="Fuentedeprrafopredeter"/>
    <w:uiPriority w:val="99"/>
    <w:semiHidden/>
    <w:unhideWhenUsed/>
    <w:rsid w:val="00C30B89"/>
    <w:rPr>
      <w:color w:val="605E5C"/>
      <w:shd w:val="clear" w:color="auto" w:fill="E1DFDD"/>
    </w:rPr>
  </w:style>
  <w:style w:type="table" w:customStyle="1" w:styleId="Captulo8EIA-Fotografa11">
    <w:name w:val="Capítulo 8 EIA - Fotografía11"/>
    <w:basedOn w:val="Tablanormal"/>
    <w:next w:val="Tablaconcuadrcula"/>
    <w:uiPriority w:val="59"/>
    <w:qFormat/>
    <w:rsid w:val="00576276"/>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12">
    <w:name w:val="Capítulo 8 EIA - Fotografía12"/>
    <w:basedOn w:val="Tablanormal"/>
    <w:next w:val="Tablaconcuadrcula"/>
    <w:uiPriority w:val="59"/>
    <w:qFormat/>
    <w:rsid w:val="003C5F28"/>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13">
    <w:name w:val="Capítulo 8 EIA - Fotografía13"/>
    <w:basedOn w:val="Tablanormal"/>
    <w:next w:val="Tablaconcuadrcula"/>
    <w:uiPriority w:val="59"/>
    <w:qFormat/>
    <w:rsid w:val="00290403"/>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14">
    <w:name w:val="Capítulo 8 EIA - Fotografía14"/>
    <w:basedOn w:val="Tablanormal"/>
    <w:next w:val="Tablaconcuadrcula"/>
    <w:uiPriority w:val="59"/>
    <w:qFormat/>
    <w:rsid w:val="00EB52E6"/>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15">
    <w:name w:val="Capítulo 8 EIA - Fotografía15"/>
    <w:basedOn w:val="Tablanormal"/>
    <w:next w:val="Tablaconcuadrcula"/>
    <w:uiPriority w:val="59"/>
    <w:qFormat/>
    <w:rsid w:val="00A07CD3"/>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16">
    <w:name w:val="Capítulo 8 EIA - Fotografía16"/>
    <w:basedOn w:val="Tablanormal"/>
    <w:next w:val="Tablaconcuadrcula"/>
    <w:uiPriority w:val="59"/>
    <w:qFormat/>
    <w:rsid w:val="006438EC"/>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2">
    <w:name w:val="Capítulo 8 EIA - Fotografía2"/>
    <w:basedOn w:val="Tablanormal"/>
    <w:next w:val="Tablaconcuadrcula"/>
    <w:uiPriority w:val="59"/>
    <w:qFormat/>
    <w:rsid w:val="00631220"/>
    <w:rPr>
      <w:rFonts w:ascii="Arial" w:hAnsi="Arial"/>
      <w:sz w:val="18"/>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jc w:val="center"/>
      </w:pPr>
      <w:rPr>
        <w:rFonts w:ascii="Arial" w:hAnsi="Arial"/>
        <w:b/>
        <w:i w:val="0"/>
        <w:caps/>
        <w:smallCaps w:val="0"/>
        <w:vanish w:val="0"/>
        <w:color w:val="auto"/>
        <w:sz w:val="18"/>
      </w:rPr>
      <w:tblPr/>
      <w:trPr>
        <w:tblHeader/>
      </w:trPr>
      <w:tcPr>
        <w:shd w:val="clear" w:color="auto" w:fill="D9D9D9" w:themeFill="background1" w:themeFillShade="D9"/>
        <w:vAlign w:val="center"/>
      </w:tcPr>
    </w:tblStylePr>
  </w:style>
  <w:style w:type="table" w:customStyle="1" w:styleId="Captulo8EIA-Fotografa21">
    <w:name w:val="Capítulo 8 EIA - Fotografía21"/>
    <w:basedOn w:val="Tablanormal"/>
    <w:next w:val="Tablaconcuadrcula"/>
    <w:uiPriority w:val="59"/>
    <w:qFormat/>
    <w:rsid w:val="005061DD"/>
    <w:rPr>
      <w:rFonts w:ascii="Arial" w:hAnsi="Arial"/>
      <w:sz w:val="18"/>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jc w:val="center"/>
      </w:pPr>
      <w:rPr>
        <w:rFonts w:ascii="Arial" w:hAnsi="Arial"/>
        <w:b/>
        <w:i w:val="0"/>
        <w:caps/>
        <w:smallCaps w:val="0"/>
        <w:vanish w:val="0"/>
        <w:color w:val="auto"/>
        <w:sz w:val="18"/>
      </w:rPr>
      <w:tblPr/>
      <w:trPr>
        <w:tblHeader/>
      </w:trPr>
      <w:tcPr>
        <w:shd w:val="clear" w:color="auto" w:fill="D9D9D9" w:themeFill="background1" w:themeFillShade="D9"/>
        <w:vAlign w:val="center"/>
      </w:tcPr>
    </w:tblStylePr>
  </w:style>
  <w:style w:type="paragraph" w:customStyle="1" w:styleId="xl49">
    <w:name w:val="xl49"/>
    <w:basedOn w:val="Normal"/>
    <w:rsid w:val="00CF6B44"/>
    <w:pPr>
      <w:pBdr>
        <w:left w:val="single" w:sz="4" w:space="0" w:color="auto"/>
        <w:right w:val="single" w:sz="4" w:space="0" w:color="auto"/>
      </w:pBdr>
      <w:spacing w:before="100" w:beforeAutospacing="1" w:after="100" w:afterAutospacing="1"/>
      <w:jc w:val="center"/>
      <w:textAlignment w:val="center"/>
    </w:pPr>
    <w:rPr>
      <w:rFonts w:eastAsia="Arial Unicode MS" w:cs="Arial"/>
      <w:sz w:val="18"/>
      <w:szCs w:val="18"/>
      <w:lang w:val="es-ES" w:eastAsia="es-ES"/>
    </w:rPr>
  </w:style>
  <w:style w:type="paragraph" w:customStyle="1" w:styleId="Text">
    <w:name w:val="Text"/>
    <w:basedOn w:val="Normal"/>
    <w:rsid w:val="008C7213"/>
    <w:pPr>
      <w:keepLines/>
      <w:tabs>
        <w:tab w:val="left" w:pos="-720"/>
        <w:tab w:val="left" w:pos="0"/>
        <w:tab w:val="left" w:pos="1440"/>
      </w:tabs>
      <w:suppressAutoHyphens/>
      <w:spacing w:before="240" w:after="240"/>
      <w:ind w:left="720"/>
    </w:pPr>
    <w:rPr>
      <w:rFonts w:eastAsia="Times New Roman" w:cs="Times New Roman"/>
      <w:spacing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651">
      <w:bodyDiv w:val="1"/>
      <w:marLeft w:val="0"/>
      <w:marRight w:val="0"/>
      <w:marTop w:val="0"/>
      <w:marBottom w:val="0"/>
      <w:divBdr>
        <w:top w:val="none" w:sz="0" w:space="0" w:color="auto"/>
        <w:left w:val="none" w:sz="0" w:space="0" w:color="auto"/>
        <w:bottom w:val="none" w:sz="0" w:space="0" w:color="auto"/>
        <w:right w:val="none" w:sz="0" w:space="0" w:color="auto"/>
      </w:divBdr>
    </w:div>
    <w:div w:id="83914685">
      <w:bodyDiv w:val="1"/>
      <w:marLeft w:val="0"/>
      <w:marRight w:val="0"/>
      <w:marTop w:val="0"/>
      <w:marBottom w:val="0"/>
      <w:divBdr>
        <w:top w:val="none" w:sz="0" w:space="0" w:color="auto"/>
        <w:left w:val="none" w:sz="0" w:space="0" w:color="auto"/>
        <w:bottom w:val="none" w:sz="0" w:space="0" w:color="auto"/>
        <w:right w:val="none" w:sz="0" w:space="0" w:color="auto"/>
      </w:divBdr>
    </w:div>
    <w:div w:id="103809981">
      <w:bodyDiv w:val="1"/>
      <w:marLeft w:val="0"/>
      <w:marRight w:val="0"/>
      <w:marTop w:val="0"/>
      <w:marBottom w:val="0"/>
      <w:divBdr>
        <w:top w:val="none" w:sz="0" w:space="0" w:color="auto"/>
        <w:left w:val="none" w:sz="0" w:space="0" w:color="auto"/>
        <w:bottom w:val="none" w:sz="0" w:space="0" w:color="auto"/>
        <w:right w:val="none" w:sz="0" w:space="0" w:color="auto"/>
      </w:divBdr>
      <w:divsChild>
        <w:div w:id="1425421686">
          <w:marLeft w:val="547"/>
          <w:marRight w:val="0"/>
          <w:marTop w:val="0"/>
          <w:marBottom w:val="0"/>
          <w:divBdr>
            <w:top w:val="none" w:sz="0" w:space="0" w:color="auto"/>
            <w:left w:val="none" w:sz="0" w:space="0" w:color="auto"/>
            <w:bottom w:val="none" w:sz="0" w:space="0" w:color="auto"/>
            <w:right w:val="none" w:sz="0" w:space="0" w:color="auto"/>
          </w:divBdr>
        </w:div>
      </w:divsChild>
    </w:div>
    <w:div w:id="122508704">
      <w:bodyDiv w:val="1"/>
      <w:marLeft w:val="0"/>
      <w:marRight w:val="0"/>
      <w:marTop w:val="0"/>
      <w:marBottom w:val="0"/>
      <w:divBdr>
        <w:top w:val="none" w:sz="0" w:space="0" w:color="auto"/>
        <w:left w:val="none" w:sz="0" w:space="0" w:color="auto"/>
        <w:bottom w:val="none" w:sz="0" w:space="0" w:color="auto"/>
        <w:right w:val="none" w:sz="0" w:space="0" w:color="auto"/>
      </w:divBdr>
    </w:div>
    <w:div w:id="164981605">
      <w:bodyDiv w:val="1"/>
      <w:marLeft w:val="0"/>
      <w:marRight w:val="0"/>
      <w:marTop w:val="0"/>
      <w:marBottom w:val="0"/>
      <w:divBdr>
        <w:top w:val="none" w:sz="0" w:space="0" w:color="auto"/>
        <w:left w:val="none" w:sz="0" w:space="0" w:color="auto"/>
        <w:bottom w:val="none" w:sz="0" w:space="0" w:color="auto"/>
        <w:right w:val="none" w:sz="0" w:space="0" w:color="auto"/>
      </w:divBdr>
    </w:div>
    <w:div w:id="202013669">
      <w:bodyDiv w:val="1"/>
      <w:marLeft w:val="0"/>
      <w:marRight w:val="0"/>
      <w:marTop w:val="0"/>
      <w:marBottom w:val="0"/>
      <w:divBdr>
        <w:top w:val="none" w:sz="0" w:space="0" w:color="auto"/>
        <w:left w:val="none" w:sz="0" w:space="0" w:color="auto"/>
        <w:bottom w:val="none" w:sz="0" w:space="0" w:color="auto"/>
        <w:right w:val="none" w:sz="0" w:space="0" w:color="auto"/>
      </w:divBdr>
    </w:div>
    <w:div w:id="215507218">
      <w:bodyDiv w:val="1"/>
      <w:marLeft w:val="0"/>
      <w:marRight w:val="0"/>
      <w:marTop w:val="0"/>
      <w:marBottom w:val="0"/>
      <w:divBdr>
        <w:top w:val="none" w:sz="0" w:space="0" w:color="auto"/>
        <w:left w:val="none" w:sz="0" w:space="0" w:color="auto"/>
        <w:bottom w:val="none" w:sz="0" w:space="0" w:color="auto"/>
        <w:right w:val="none" w:sz="0" w:space="0" w:color="auto"/>
      </w:divBdr>
    </w:div>
    <w:div w:id="313606829">
      <w:bodyDiv w:val="1"/>
      <w:marLeft w:val="0"/>
      <w:marRight w:val="0"/>
      <w:marTop w:val="0"/>
      <w:marBottom w:val="0"/>
      <w:divBdr>
        <w:top w:val="none" w:sz="0" w:space="0" w:color="auto"/>
        <w:left w:val="none" w:sz="0" w:space="0" w:color="auto"/>
        <w:bottom w:val="none" w:sz="0" w:space="0" w:color="auto"/>
        <w:right w:val="none" w:sz="0" w:space="0" w:color="auto"/>
      </w:divBdr>
    </w:div>
    <w:div w:id="318775554">
      <w:bodyDiv w:val="1"/>
      <w:marLeft w:val="0"/>
      <w:marRight w:val="0"/>
      <w:marTop w:val="0"/>
      <w:marBottom w:val="0"/>
      <w:divBdr>
        <w:top w:val="none" w:sz="0" w:space="0" w:color="auto"/>
        <w:left w:val="none" w:sz="0" w:space="0" w:color="auto"/>
        <w:bottom w:val="none" w:sz="0" w:space="0" w:color="auto"/>
        <w:right w:val="none" w:sz="0" w:space="0" w:color="auto"/>
      </w:divBdr>
    </w:div>
    <w:div w:id="319769090">
      <w:bodyDiv w:val="1"/>
      <w:marLeft w:val="0"/>
      <w:marRight w:val="0"/>
      <w:marTop w:val="0"/>
      <w:marBottom w:val="0"/>
      <w:divBdr>
        <w:top w:val="none" w:sz="0" w:space="0" w:color="auto"/>
        <w:left w:val="none" w:sz="0" w:space="0" w:color="auto"/>
        <w:bottom w:val="none" w:sz="0" w:space="0" w:color="auto"/>
        <w:right w:val="none" w:sz="0" w:space="0" w:color="auto"/>
      </w:divBdr>
    </w:div>
    <w:div w:id="398788828">
      <w:bodyDiv w:val="1"/>
      <w:marLeft w:val="0"/>
      <w:marRight w:val="0"/>
      <w:marTop w:val="0"/>
      <w:marBottom w:val="0"/>
      <w:divBdr>
        <w:top w:val="none" w:sz="0" w:space="0" w:color="auto"/>
        <w:left w:val="none" w:sz="0" w:space="0" w:color="auto"/>
        <w:bottom w:val="none" w:sz="0" w:space="0" w:color="auto"/>
        <w:right w:val="none" w:sz="0" w:space="0" w:color="auto"/>
      </w:divBdr>
    </w:div>
    <w:div w:id="438183426">
      <w:bodyDiv w:val="1"/>
      <w:marLeft w:val="0"/>
      <w:marRight w:val="0"/>
      <w:marTop w:val="0"/>
      <w:marBottom w:val="0"/>
      <w:divBdr>
        <w:top w:val="none" w:sz="0" w:space="0" w:color="auto"/>
        <w:left w:val="none" w:sz="0" w:space="0" w:color="auto"/>
        <w:bottom w:val="none" w:sz="0" w:space="0" w:color="auto"/>
        <w:right w:val="none" w:sz="0" w:space="0" w:color="auto"/>
      </w:divBdr>
    </w:div>
    <w:div w:id="470639427">
      <w:bodyDiv w:val="1"/>
      <w:marLeft w:val="0"/>
      <w:marRight w:val="0"/>
      <w:marTop w:val="0"/>
      <w:marBottom w:val="0"/>
      <w:divBdr>
        <w:top w:val="none" w:sz="0" w:space="0" w:color="auto"/>
        <w:left w:val="none" w:sz="0" w:space="0" w:color="auto"/>
        <w:bottom w:val="none" w:sz="0" w:space="0" w:color="auto"/>
        <w:right w:val="none" w:sz="0" w:space="0" w:color="auto"/>
      </w:divBdr>
    </w:div>
    <w:div w:id="470827065">
      <w:bodyDiv w:val="1"/>
      <w:marLeft w:val="0"/>
      <w:marRight w:val="0"/>
      <w:marTop w:val="0"/>
      <w:marBottom w:val="0"/>
      <w:divBdr>
        <w:top w:val="none" w:sz="0" w:space="0" w:color="auto"/>
        <w:left w:val="none" w:sz="0" w:space="0" w:color="auto"/>
        <w:bottom w:val="none" w:sz="0" w:space="0" w:color="auto"/>
        <w:right w:val="none" w:sz="0" w:space="0" w:color="auto"/>
      </w:divBdr>
    </w:div>
    <w:div w:id="512111110">
      <w:bodyDiv w:val="1"/>
      <w:marLeft w:val="0"/>
      <w:marRight w:val="0"/>
      <w:marTop w:val="0"/>
      <w:marBottom w:val="0"/>
      <w:divBdr>
        <w:top w:val="none" w:sz="0" w:space="0" w:color="auto"/>
        <w:left w:val="none" w:sz="0" w:space="0" w:color="auto"/>
        <w:bottom w:val="none" w:sz="0" w:space="0" w:color="auto"/>
        <w:right w:val="none" w:sz="0" w:space="0" w:color="auto"/>
      </w:divBdr>
    </w:div>
    <w:div w:id="547381433">
      <w:bodyDiv w:val="1"/>
      <w:marLeft w:val="0"/>
      <w:marRight w:val="0"/>
      <w:marTop w:val="0"/>
      <w:marBottom w:val="0"/>
      <w:divBdr>
        <w:top w:val="none" w:sz="0" w:space="0" w:color="auto"/>
        <w:left w:val="none" w:sz="0" w:space="0" w:color="auto"/>
        <w:bottom w:val="none" w:sz="0" w:space="0" w:color="auto"/>
        <w:right w:val="none" w:sz="0" w:space="0" w:color="auto"/>
      </w:divBdr>
    </w:div>
    <w:div w:id="588268874">
      <w:bodyDiv w:val="1"/>
      <w:marLeft w:val="0"/>
      <w:marRight w:val="0"/>
      <w:marTop w:val="0"/>
      <w:marBottom w:val="0"/>
      <w:divBdr>
        <w:top w:val="none" w:sz="0" w:space="0" w:color="auto"/>
        <w:left w:val="none" w:sz="0" w:space="0" w:color="auto"/>
        <w:bottom w:val="none" w:sz="0" w:space="0" w:color="auto"/>
        <w:right w:val="none" w:sz="0" w:space="0" w:color="auto"/>
      </w:divBdr>
      <w:divsChild>
        <w:div w:id="1538815979">
          <w:marLeft w:val="446"/>
          <w:marRight w:val="0"/>
          <w:marTop w:val="0"/>
          <w:marBottom w:val="0"/>
          <w:divBdr>
            <w:top w:val="none" w:sz="0" w:space="0" w:color="auto"/>
            <w:left w:val="none" w:sz="0" w:space="0" w:color="auto"/>
            <w:bottom w:val="none" w:sz="0" w:space="0" w:color="auto"/>
            <w:right w:val="none" w:sz="0" w:space="0" w:color="auto"/>
          </w:divBdr>
        </w:div>
      </w:divsChild>
    </w:div>
    <w:div w:id="603803590">
      <w:bodyDiv w:val="1"/>
      <w:marLeft w:val="0"/>
      <w:marRight w:val="0"/>
      <w:marTop w:val="0"/>
      <w:marBottom w:val="0"/>
      <w:divBdr>
        <w:top w:val="none" w:sz="0" w:space="0" w:color="auto"/>
        <w:left w:val="none" w:sz="0" w:space="0" w:color="auto"/>
        <w:bottom w:val="none" w:sz="0" w:space="0" w:color="auto"/>
        <w:right w:val="none" w:sz="0" w:space="0" w:color="auto"/>
      </w:divBdr>
    </w:div>
    <w:div w:id="605507011">
      <w:bodyDiv w:val="1"/>
      <w:marLeft w:val="0"/>
      <w:marRight w:val="0"/>
      <w:marTop w:val="0"/>
      <w:marBottom w:val="0"/>
      <w:divBdr>
        <w:top w:val="none" w:sz="0" w:space="0" w:color="auto"/>
        <w:left w:val="none" w:sz="0" w:space="0" w:color="auto"/>
        <w:bottom w:val="none" w:sz="0" w:space="0" w:color="auto"/>
        <w:right w:val="none" w:sz="0" w:space="0" w:color="auto"/>
      </w:divBdr>
    </w:div>
    <w:div w:id="629020033">
      <w:bodyDiv w:val="1"/>
      <w:marLeft w:val="0"/>
      <w:marRight w:val="0"/>
      <w:marTop w:val="0"/>
      <w:marBottom w:val="0"/>
      <w:divBdr>
        <w:top w:val="none" w:sz="0" w:space="0" w:color="auto"/>
        <w:left w:val="none" w:sz="0" w:space="0" w:color="auto"/>
        <w:bottom w:val="none" w:sz="0" w:space="0" w:color="auto"/>
        <w:right w:val="none" w:sz="0" w:space="0" w:color="auto"/>
      </w:divBdr>
    </w:div>
    <w:div w:id="660698679">
      <w:bodyDiv w:val="1"/>
      <w:marLeft w:val="0"/>
      <w:marRight w:val="0"/>
      <w:marTop w:val="0"/>
      <w:marBottom w:val="0"/>
      <w:divBdr>
        <w:top w:val="none" w:sz="0" w:space="0" w:color="auto"/>
        <w:left w:val="none" w:sz="0" w:space="0" w:color="auto"/>
        <w:bottom w:val="none" w:sz="0" w:space="0" w:color="auto"/>
        <w:right w:val="none" w:sz="0" w:space="0" w:color="auto"/>
      </w:divBdr>
    </w:div>
    <w:div w:id="668942857">
      <w:bodyDiv w:val="1"/>
      <w:marLeft w:val="0"/>
      <w:marRight w:val="0"/>
      <w:marTop w:val="0"/>
      <w:marBottom w:val="0"/>
      <w:divBdr>
        <w:top w:val="none" w:sz="0" w:space="0" w:color="auto"/>
        <w:left w:val="none" w:sz="0" w:space="0" w:color="auto"/>
        <w:bottom w:val="none" w:sz="0" w:space="0" w:color="auto"/>
        <w:right w:val="none" w:sz="0" w:space="0" w:color="auto"/>
      </w:divBdr>
      <w:divsChild>
        <w:div w:id="1298418824">
          <w:marLeft w:val="547"/>
          <w:marRight w:val="0"/>
          <w:marTop w:val="0"/>
          <w:marBottom w:val="0"/>
          <w:divBdr>
            <w:top w:val="none" w:sz="0" w:space="0" w:color="auto"/>
            <w:left w:val="none" w:sz="0" w:space="0" w:color="auto"/>
            <w:bottom w:val="none" w:sz="0" w:space="0" w:color="auto"/>
            <w:right w:val="none" w:sz="0" w:space="0" w:color="auto"/>
          </w:divBdr>
        </w:div>
      </w:divsChild>
    </w:div>
    <w:div w:id="672956136">
      <w:bodyDiv w:val="1"/>
      <w:marLeft w:val="0"/>
      <w:marRight w:val="0"/>
      <w:marTop w:val="0"/>
      <w:marBottom w:val="0"/>
      <w:divBdr>
        <w:top w:val="none" w:sz="0" w:space="0" w:color="auto"/>
        <w:left w:val="none" w:sz="0" w:space="0" w:color="auto"/>
        <w:bottom w:val="none" w:sz="0" w:space="0" w:color="auto"/>
        <w:right w:val="none" w:sz="0" w:space="0" w:color="auto"/>
      </w:divBdr>
    </w:div>
    <w:div w:id="757792990">
      <w:bodyDiv w:val="1"/>
      <w:marLeft w:val="0"/>
      <w:marRight w:val="0"/>
      <w:marTop w:val="0"/>
      <w:marBottom w:val="0"/>
      <w:divBdr>
        <w:top w:val="none" w:sz="0" w:space="0" w:color="auto"/>
        <w:left w:val="none" w:sz="0" w:space="0" w:color="auto"/>
        <w:bottom w:val="none" w:sz="0" w:space="0" w:color="auto"/>
        <w:right w:val="none" w:sz="0" w:space="0" w:color="auto"/>
      </w:divBdr>
    </w:div>
    <w:div w:id="771821555">
      <w:bodyDiv w:val="1"/>
      <w:marLeft w:val="0"/>
      <w:marRight w:val="0"/>
      <w:marTop w:val="0"/>
      <w:marBottom w:val="0"/>
      <w:divBdr>
        <w:top w:val="none" w:sz="0" w:space="0" w:color="auto"/>
        <w:left w:val="none" w:sz="0" w:space="0" w:color="auto"/>
        <w:bottom w:val="none" w:sz="0" w:space="0" w:color="auto"/>
        <w:right w:val="none" w:sz="0" w:space="0" w:color="auto"/>
      </w:divBdr>
    </w:div>
    <w:div w:id="784927822">
      <w:bodyDiv w:val="1"/>
      <w:marLeft w:val="0"/>
      <w:marRight w:val="0"/>
      <w:marTop w:val="0"/>
      <w:marBottom w:val="0"/>
      <w:divBdr>
        <w:top w:val="none" w:sz="0" w:space="0" w:color="auto"/>
        <w:left w:val="none" w:sz="0" w:space="0" w:color="auto"/>
        <w:bottom w:val="none" w:sz="0" w:space="0" w:color="auto"/>
        <w:right w:val="none" w:sz="0" w:space="0" w:color="auto"/>
      </w:divBdr>
    </w:div>
    <w:div w:id="873929112">
      <w:bodyDiv w:val="1"/>
      <w:marLeft w:val="0"/>
      <w:marRight w:val="0"/>
      <w:marTop w:val="0"/>
      <w:marBottom w:val="0"/>
      <w:divBdr>
        <w:top w:val="none" w:sz="0" w:space="0" w:color="auto"/>
        <w:left w:val="none" w:sz="0" w:space="0" w:color="auto"/>
        <w:bottom w:val="none" w:sz="0" w:space="0" w:color="auto"/>
        <w:right w:val="none" w:sz="0" w:space="0" w:color="auto"/>
      </w:divBdr>
    </w:div>
    <w:div w:id="917590442">
      <w:bodyDiv w:val="1"/>
      <w:marLeft w:val="0"/>
      <w:marRight w:val="0"/>
      <w:marTop w:val="0"/>
      <w:marBottom w:val="0"/>
      <w:divBdr>
        <w:top w:val="none" w:sz="0" w:space="0" w:color="auto"/>
        <w:left w:val="none" w:sz="0" w:space="0" w:color="auto"/>
        <w:bottom w:val="none" w:sz="0" w:space="0" w:color="auto"/>
        <w:right w:val="none" w:sz="0" w:space="0" w:color="auto"/>
      </w:divBdr>
    </w:div>
    <w:div w:id="920526156">
      <w:bodyDiv w:val="1"/>
      <w:marLeft w:val="0"/>
      <w:marRight w:val="0"/>
      <w:marTop w:val="0"/>
      <w:marBottom w:val="0"/>
      <w:divBdr>
        <w:top w:val="none" w:sz="0" w:space="0" w:color="auto"/>
        <w:left w:val="none" w:sz="0" w:space="0" w:color="auto"/>
        <w:bottom w:val="none" w:sz="0" w:space="0" w:color="auto"/>
        <w:right w:val="none" w:sz="0" w:space="0" w:color="auto"/>
      </w:divBdr>
    </w:div>
    <w:div w:id="968127816">
      <w:bodyDiv w:val="1"/>
      <w:marLeft w:val="0"/>
      <w:marRight w:val="0"/>
      <w:marTop w:val="0"/>
      <w:marBottom w:val="0"/>
      <w:divBdr>
        <w:top w:val="none" w:sz="0" w:space="0" w:color="auto"/>
        <w:left w:val="none" w:sz="0" w:space="0" w:color="auto"/>
        <w:bottom w:val="none" w:sz="0" w:space="0" w:color="auto"/>
        <w:right w:val="none" w:sz="0" w:space="0" w:color="auto"/>
      </w:divBdr>
    </w:div>
    <w:div w:id="970281752">
      <w:bodyDiv w:val="1"/>
      <w:marLeft w:val="0"/>
      <w:marRight w:val="0"/>
      <w:marTop w:val="0"/>
      <w:marBottom w:val="0"/>
      <w:divBdr>
        <w:top w:val="none" w:sz="0" w:space="0" w:color="auto"/>
        <w:left w:val="none" w:sz="0" w:space="0" w:color="auto"/>
        <w:bottom w:val="none" w:sz="0" w:space="0" w:color="auto"/>
        <w:right w:val="none" w:sz="0" w:space="0" w:color="auto"/>
      </w:divBdr>
    </w:div>
    <w:div w:id="977417435">
      <w:bodyDiv w:val="1"/>
      <w:marLeft w:val="0"/>
      <w:marRight w:val="0"/>
      <w:marTop w:val="0"/>
      <w:marBottom w:val="0"/>
      <w:divBdr>
        <w:top w:val="none" w:sz="0" w:space="0" w:color="auto"/>
        <w:left w:val="none" w:sz="0" w:space="0" w:color="auto"/>
        <w:bottom w:val="none" w:sz="0" w:space="0" w:color="auto"/>
        <w:right w:val="none" w:sz="0" w:space="0" w:color="auto"/>
      </w:divBdr>
    </w:div>
    <w:div w:id="1023745202">
      <w:bodyDiv w:val="1"/>
      <w:marLeft w:val="0"/>
      <w:marRight w:val="0"/>
      <w:marTop w:val="0"/>
      <w:marBottom w:val="0"/>
      <w:divBdr>
        <w:top w:val="none" w:sz="0" w:space="0" w:color="auto"/>
        <w:left w:val="none" w:sz="0" w:space="0" w:color="auto"/>
        <w:bottom w:val="none" w:sz="0" w:space="0" w:color="auto"/>
        <w:right w:val="none" w:sz="0" w:space="0" w:color="auto"/>
      </w:divBdr>
    </w:div>
    <w:div w:id="1087070425">
      <w:bodyDiv w:val="1"/>
      <w:marLeft w:val="0"/>
      <w:marRight w:val="0"/>
      <w:marTop w:val="0"/>
      <w:marBottom w:val="0"/>
      <w:divBdr>
        <w:top w:val="none" w:sz="0" w:space="0" w:color="auto"/>
        <w:left w:val="none" w:sz="0" w:space="0" w:color="auto"/>
        <w:bottom w:val="none" w:sz="0" w:space="0" w:color="auto"/>
        <w:right w:val="none" w:sz="0" w:space="0" w:color="auto"/>
      </w:divBdr>
    </w:div>
    <w:div w:id="1106149359">
      <w:bodyDiv w:val="1"/>
      <w:marLeft w:val="0"/>
      <w:marRight w:val="0"/>
      <w:marTop w:val="0"/>
      <w:marBottom w:val="0"/>
      <w:divBdr>
        <w:top w:val="none" w:sz="0" w:space="0" w:color="auto"/>
        <w:left w:val="none" w:sz="0" w:space="0" w:color="auto"/>
        <w:bottom w:val="none" w:sz="0" w:space="0" w:color="auto"/>
        <w:right w:val="none" w:sz="0" w:space="0" w:color="auto"/>
      </w:divBdr>
    </w:div>
    <w:div w:id="1115833987">
      <w:bodyDiv w:val="1"/>
      <w:marLeft w:val="0"/>
      <w:marRight w:val="0"/>
      <w:marTop w:val="0"/>
      <w:marBottom w:val="0"/>
      <w:divBdr>
        <w:top w:val="none" w:sz="0" w:space="0" w:color="auto"/>
        <w:left w:val="none" w:sz="0" w:space="0" w:color="auto"/>
        <w:bottom w:val="none" w:sz="0" w:space="0" w:color="auto"/>
        <w:right w:val="none" w:sz="0" w:space="0" w:color="auto"/>
      </w:divBdr>
    </w:div>
    <w:div w:id="1152024096">
      <w:bodyDiv w:val="1"/>
      <w:marLeft w:val="0"/>
      <w:marRight w:val="0"/>
      <w:marTop w:val="0"/>
      <w:marBottom w:val="0"/>
      <w:divBdr>
        <w:top w:val="none" w:sz="0" w:space="0" w:color="auto"/>
        <w:left w:val="none" w:sz="0" w:space="0" w:color="auto"/>
        <w:bottom w:val="none" w:sz="0" w:space="0" w:color="auto"/>
        <w:right w:val="none" w:sz="0" w:space="0" w:color="auto"/>
      </w:divBdr>
    </w:div>
    <w:div w:id="1249804238">
      <w:bodyDiv w:val="1"/>
      <w:marLeft w:val="0"/>
      <w:marRight w:val="0"/>
      <w:marTop w:val="0"/>
      <w:marBottom w:val="0"/>
      <w:divBdr>
        <w:top w:val="none" w:sz="0" w:space="0" w:color="auto"/>
        <w:left w:val="none" w:sz="0" w:space="0" w:color="auto"/>
        <w:bottom w:val="none" w:sz="0" w:space="0" w:color="auto"/>
        <w:right w:val="none" w:sz="0" w:space="0" w:color="auto"/>
      </w:divBdr>
    </w:div>
    <w:div w:id="1301306184">
      <w:bodyDiv w:val="1"/>
      <w:marLeft w:val="0"/>
      <w:marRight w:val="0"/>
      <w:marTop w:val="0"/>
      <w:marBottom w:val="0"/>
      <w:divBdr>
        <w:top w:val="none" w:sz="0" w:space="0" w:color="auto"/>
        <w:left w:val="none" w:sz="0" w:space="0" w:color="auto"/>
        <w:bottom w:val="none" w:sz="0" w:space="0" w:color="auto"/>
        <w:right w:val="none" w:sz="0" w:space="0" w:color="auto"/>
      </w:divBdr>
    </w:div>
    <w:div w:id="1316177585">
      <w:bodyDiv w:val="1"/>
      <w:marLeft w:val="0"/>
      <w:marRight w:val="0"/>
      <w:marTop w:val="0"/>
      <w:marBottom w:val="0"/>
      <w:divBdr>
        <w:top w:val="none" w:sz="0" w:space="0" w:color="auto"/>
        <w:left w:val="none" w:sz="0" w:space="0" w:color="auto"/>
        <w:bottom w:val="none" w:sz="0" w:space="0" w:color="auto"/>
        <w:right w:val="none" w:sz="0" w:space="0" w:color="auto"/>
      </w:divBdr>
    </w:div>
    <w:div w:id="1319729348">
      <w:bodyDiv w:val="1"/>
      <w:marLeft w:val="0"/>
      <w:marRight w:val="0"/>
      <w:marTop w:val="0"/>
      <w:marBottom w:val="0"/>
      <w:divBdr>
        <w:top w:val="none" w:sz="0" w:space="0" w:color="auto"/>
        <w:left w:val="none" w:sz="0" w:space="0" w:color="auto"/>
        <w:bottom w:val="none" w:sz="0" w:space="0" w:color="auto"/>
        <w:right w:val="none" w:sz="0" w:space="0" w:color="auto"/>
      </w:divBdr>
    </w:div>
    <w:div w:id="1337490750">
      <w:bodyDiv w:val="1"/>
      <w:marLeft w:val="0"/>
      <w:marRight w:val="0"/>
      <w:marTop w:val="0"/>
      <w:marBottom w:val="0"/>
      <w:divBdr>
        <w:top w:val="none" w:sz="0" w:space="0" w:color="auto"/>
        <w:left w:val="none" w:sz="0" w:space="0" w:color="auto"/>
        <w:bottom w:val="none" w:sz="0" w:space="0" w:color="auto"/>
        <w:right w:val="none" w:sz="0" w:space="0" w:color="auto"/>
      </w:divBdr>
    </w:div>
    <w:div w:id="1345209832">
      <w:bodyDiv w:val="1"/>
      <w:marLeft w:val="0"/>
      <w:marRight w:val="0"/>
      <w:marTop w:val="0"/>
      <w:marBottom w:val="0"/>
      <w:divBdr>
        <w:top w:val="none" w:sz="0" w:space="0" w:color="auto"/>
        <w:left w:val="none" w:sz="0" w:space="0" w:color="auto"/>
        <w:bottom w:val="none" w:sz="0" w:space="0" w:color="auto"/>
        <w:right w:val="none" w:sz="0" w:space="0" w:color="auto"/>
      </w:divBdr>
    </w:div>
    <w:div w:id="1370253729">
      <w:bodyDiv w:val="1"/>
      <w:marLeft w:val="0"/>
      <w:marRight w:val="0"/>
      <w:marTop w:val="0"/>
      <w:marBottom w:val="0"/>
      <w:divBdr>
        <w:top w:val="none" w:sz="0" w:space="0" w:color="auto"/>
        <w:left w:val="none" w:sz="0" w:space="0" w:color="auto"/>
        <w:bottom w:val="none" w:sz="0" w:space="0" w:color="auto"/>
        <w:right w:val="none" w:sz="0" w:space="0" w:color="auto"/>
      </w:divBdr>
    </w:div>
    <w:div w:id="1376084497">
      <w:bodyDiv w:val="1"/>
      <w:marLeft w:val="0"/>
      <w:marRight w:val="0"/>
      <w:marTop w:val="0"/>
      <w:marBottom w:val="0"/>
      <w:divBdr>
        <w:top w:val="none" w:sz="0" w:space="0" w:color="auto"/>
        <w:left w:val="none" w:sz="0" w:space="0" w:color="auto"/>
        <w:bottom w:val="none" w:sz="0" w:space="0" w:color="auto"/>
        <w:right w:val="none" w:sz="0" w:space="0" w:color="auto"/>
      </w:divBdr>
    </w:div>
    <w:div w:id="1444811523">
      <w:bodyDiv w:val="1"/>
      <w:marLeft w:val="0"/>
      <w:marRight w:val="0"/>
      <w:marTop w:val="0"/>
      <w:marBottom w:val="0"/>
      <w:divBdr>
        <w:top w:val="none" w:sz="0" w:space="0" w:color="auto"/>
        <w:left w:val="none" w:sz="0" w:space="0" w:color="auto"/>
        <w:bottom w:val="none" w:sz="0" w:space="0" w:color="auto"/>
        <w:right w:val="none" w:sz="0" w:space="0" w:color="auto"/>
      </w:divBdr>
    </w:div>
    <w:div w:id="1484157178">
      <w:bodyDiv w:val="1"/>
      <w:marLeft w:val="0"/>
      <w:marRight w:val="0"/>
      <w:marTop w:val="0"/>
      <w:marBottom w:val="0"/>
      <w:divBdr>
        <w:top w:val="none" w:sz="0" w:space="0" w:color="auto"/>
        <w:left w:val="none" w:sz="0" w:space="0" w:color="auto"/>
        <w:bottom w:val="none" w:sz="0" w:space="0" w:color="auto"/>
        <w:right w:val="none" w:sz="0" w:space="0" w:color="auto"/>
      </w:divBdr>
    </w:div>
    <w:div w:id="1497190784">
      <w:bodyDiv w:val="1"/>
      <w:marLeft w:val="0"/>
      <w:marRight w:val="0"/>
      <w:marTop w:val="0"/>
      <w:marBottom w:val="0"/>
      <w:divBdr>
        <w:top w:val="none" w:sz="0" w:space="0" w:color="auto"/>
        <w:left w:val="none" w:sz="0" w:space="0" w:color="auto"/>
        <w:bottom w:val="none" w:sz="0" w:space="0" w:color="auto"/>
        <w:right w:val="none" w:sz="0" w:space="0" w:color="auto"/>
      </w:divBdr>
    </w:div>
    <w:div w:id="1520660288">
      <w:bodyDiv w:val="1"/>
      <w:marLeft w:val="0"/>
      <w:marRight w:val="0"/>
      <w:marTop w:val="0"/>
      <w:marBottom w:val="0"/>
      <w:divBdr>
        <w:top w:val="none" w:sz="0" w:space="0" w:color="auto"/>
        <w:left w:val="none" w:sz="0" w:space="0" w:color="auto"/>
        <w:bottom w:val="none" w:sz="0" w:space="0" w:color="auto"/>
        <w:right w:val="none" w:sz="0" w:space="0" w:color="auto"/>
      </w:divBdr>
    </w:div>
    <w:div w:id="1526865505">
      <w:bodyDiv w:val="1"/>
      <w:marLeft w:val="0"/>
      <w:marRight w:val="0"/>
      <w:marTop w:val="0"/>
      <w:marBottom w:val="0"/>
      <w:divBdr>
        <w:top w:val="none" w:sz="0" w:space="0" w:color="auto"/>
        <w:left w:val="none" w:sz="0" w:space="0" w:color="auto"/>
        <w:bottom w:val="none" w:sz="0" w:space="0" w:color="auto"/>
        <w:right w:val="none" w:sz="0" w:space="0" w:color="auto"/>
      </w:divBdr>
    </w:div>
    <w:div w:id="1534535003">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52886733">
      <w:bodyDiv w:val="1"/>
      <w:marLeft w:val="0"/>
      <w:marRight w:val="0"/>
      <w:marTop w:val="0"/>
      <w:marBottom w:val="0"/>
      <w:divBdr>
        <w:top w:val="none" w:sz="0" w:space="0" w:color="auto"/>
        <w:left w:val="none" w:sz="0" w:space="0" w:color="auto"/>
        <w:bottom w:val="none" w:sz="0" w:space="0" w:color="auto"/>
        <w:right w:val="none" w:sz="0" w:space="0" w:color="auto"/>
      </w:divBdr>
    </w:div>
    <w:div w:id="1566138942">
      <w:bodyDiv w:val="1"/>
      <w:marLeft w:val="0"/>
      <w:marRight w:val="0"/>
      <w:marTop w:val="0"/>
      <w:marBottom w:val="0"/>
      <w:divBdr>
        <w:top w:val="none" w:sz="0" w:space="0" w:color="auto"/>
        <w:left w:val="none" w:sz="0" w:space="0" w:color="auto"/>
        <w:bottom w:val="none" w:sz="0" w:space="0" w:color="auto"/>
        <w:right w:val="none" w:sz="0" w:space="0" w:color="auto"/>
      </w:divBdr>
    </w:div>
    <w:div w:id="1616403804">
      <w:bodyDiv w:val="1"/>
      <w:marLeft w:val="0"/>
      <w:marRight w:val="0"/>
      <w:marTop w:val="0"/>
      <w:marBottom w:val="0"/>
      <w:divBdr>
        <w:top w:val="none" w:sz="0" w:space="0" w:color="auto"/>
        <w:left w:val="none" w:sz="0" w:space="0" w:color="auto"/>
        <w:bottom w:val="none" w:sz="0" w:space="0" w:color="auto"/>
        <w:right w:val="none" w:sz="0" w:space="0" w:color="auto"/>
      </w:divBdr>
    </w:div>
    <w:div w:id="1623078582">
      <w:bodyDiv w:val="1"/>
      <w:marLeft w:val="0"/>
      <w:marRight w:val="0"/>
      <w:marTop w:val="0"/>
      <w:marBottom w:val="0"/>
      <w:divBdr>
        <w:top w:val="none" w:sz="0" w:space="0" w:color="auto"/>
        <w:left w:val="none" w:sz="0" w:space="0" w:color="auto"/>
        <w:bottom w:val="none" w:sz="0" w:space="0" w:color="auto"/>
        <w:right w:val="none" w:sz="0" w:space="0" w:color="auto"/>
      </w:divBdr>
    </w:div>
    <w:div w:id="1634867174">
      <w:bodyDiv w:val="1"/>
      <w:marLeft w:val="0"/>
      <w:marRight w:val="0"/>
      <w:marTop w:val="0"/>
      <w:marBottom w:val="0"/>
      <w:divBdr>
        <w:top w:val="none" w:sz="0" w:space="0" w:color="auto"/>
        <w:left w:val="none" w:sz="0" w:space="0" w:color="auto"/>
        <w:bottom w:val="none" w:sz="0" w:space="0" w:color="auto"/>
        <w:right w:val="none" w:sz="0" w:space="0" w:color="auto"/>
      </w:divBdr>
    </w:div>
    <w:div w:id="1637108027">
      <w:bodyDiv w:val="1"/>
      <w:marLeft w:val="0"/>
      <w:marRight w:val="0"/>
      <w:marTop w:val="0"/>
      <w:marBottom w:val="0"/>
      <w:divBdr>
        <w:top w:val="none" w:sz="0" w:space="0" w:color="auto"/>
        <w:left w:val="none" w:sz="0" w:space="0" w:color="auto"/>
        <w:bottom w:val="none" w:sz="0" w:space="0" w:color="auto"/>
        <w:right w:val="none" w:sz="0" w:space="0" w:color="auto"/>
      </w:divBdr>
    </w:div>
    <w:div w:id="1662541512">
      <w:bodyDiv w:val="1"/>
      <w:marLeft w:val="0"/>
      <w:marRight w:val="0"/>
      <w:marTop w:val="0"/>
      <w:marBottom w:val="0"/>
      <w:divBdr>
        <w:top w:val="none" w:sz="0" w:space="0" w:color="auto"/>
        <w:left w:val="none" w:sz="0" w:space="0" w:color="auto"/>
        <w:bottom w:val="none" w:sz="0" w:space="0" w:color="auto"/>
        <w:right w:val="none" w:sz="0" w:space="0" w:color="auto"/>
      </w:divBdr>
    </w:div>
    <w:div w:id="1670058092">
      <w:bodyDiv w:val="1"/>
      <w:marLeft w:val="0"/>
      <w:marRight w:val="0"/>
      <w:marTop w:val="0"/>
      <w:marBottom w:val="0"/>
      <w:divBdr>
        <w:top w:val="none" w:sz="0" w:space="0" w:color="auto"/>
        <w:left w:val="none" w:sz="0" w:space="0" w:color="auto"/>
        <w:bottom w:val="none" w:sz="0" w:space="0" w:color="auto"/>
        <w:right w:val="none" w:sz="0" w:space="0" w:color="auto"/>
      </w:divBdr>
    </w:div>
    <w:div w:id="1694840261">
      <w:bodyDiv w:val="1"/>
      <w:marLeft w:val="0"/>
      <w:marRight w:val="0"/>
      <w:marTop w:val="0"/>
      <w:marBottom w:val="0"/>
      <w:divBdr>
        <w:top w:val="none" w:sz="0" w:space="0" w:color="auto"/>
        <w:left w:val="none" w:sz="0" w:space="0" w:color="auto"/>
        <w:bottom w:val="none" w:sz="0" w:space="0" w:color="auto"/>
        <w:right w:val="none" w:sz="0" w:space="0" w:color="auto"/>
      </w:divBdr>
    </w:div>
    <w:div w:id="1700399157">
      <w:bodyDiv w:val="1"/>
      <w:marLeft w:val="0"/>
      <w:marRight w:val="0"/>
      <w:marTop w:val="0"/>
      <w:marBottom w:val="0"/>
      <w:divBdr>
        <w:top w:val="none" w:sz="0" w:space="0" w:color="auto"/>
        <w:left w:val="none" w:sz="0" w:space="0" w:color="auto"/>
        <w:bottom w:val="none" w:sz="0" w:space="0" w:color="auto"/>
        <w:right w:val="none" w:sz="0" w:space="0" w:color="auto"/>
      </w:divBdr>
    </w:div>
    <w:div w:id="1738480528">
      <w:bodyDiv w:val="1"/>
      <w:marLeft w:val="0"/>
      <w:marRight w:val="0"/>
      <w:marTop w:val="0"/>
      <w:marBottom w:val="0"/>
      <w:divBdr>
        <w:top w:val="none" w:sz="0" w:space="0" w:color="auto"/>
        <w:left w:val="none" w:sz="0" w:space="0" w:color="auto"/>
        <w:bottom w:val="none" w:sz="0" w:space="0" w:color="auto"/>
        <w:right w:val="none" w:sz="0" w:space="0" w:color="auto"/>
      </w:divBdr>
    </w:div>
    <w:div w:id="1773429363">
      <w:bodyDiv w:val="1"/>
      <w:marLeft w:val="0"/>
      <w:marRight w:val="0"/>
      <w:marTop w:val="0"/>
      <w:marBottom w:val="0"/>
      <w:divBdr>
        <w:top w:val="none" w:sz="0" w:space="0" w:color="auto"/>
        <w:left w:val="none" w:sz="0" w:space="0" w:color="auto"/>
        <w:bottom w:val="none" w:sz="0" w:space="0" w:color="auto"/>
        <w:right w:val="none" w:sz="0" w:space="0" w:color="auto"/>
      </w:divBdr>
    </w:div>
    <w:div w:id="1795981108">
      <w:bodyDiv w:val="1"/>
      <w:marLeft w:val="0"/>
      <w:marRight w:val="0"/>
      <w:marTop w:val="0"/>
      <w:marBottom w:val="0"/>
      <w:divBdr>
        <w:top w:val="none" w:sz="0" w:space="0" w:color="auto"/>
        <w:left w:val="none" w:sz="0" w:space="0" w:color="auto"/>
        <w:bottom w:val="none" w:sz="0" w:space="0" w:color="auto"/>
        <w:right w:val="none" w:sz="0" w:space="0" w:color="auto"/>
      </w:divBdr>
    </w:div>
    <w:div w:id="1803040038">
      <w:bodyDiv w:val="1"/>
      <w:marLeft w:val="0"/>
      <w:marRight w:val="0"/>
      <w:marTop w:val="0"/>
      <w:marBottom w:val="0"/>
      <w:divBdr>
        <w:top w:val="none" w:sz="0" w:space="0" w:color="auto"/>
        <w:left w:val="none" w:sz="0" w:space="0" w:color="auto"/>
        <w:bottom w:val="none" w:sz="0" w:space="0" w:color="auto"/>
        <w:right w:val="none" w:sz="0" w:space="0" w:color="auto"/>
      </w:divBdr>
    </w:div>
    <w:div w:id="1819569406">
      <w:bodyDiv w:val="1"/>
      <w:marLeft w:val="0"/>
      <w:marRight w:val="0"/>
      <w:marTop w:val="0"/>
      <w:marBottom w:val="0"/>
      <w:divBdr>
        <w:top w:val="none" w:sz="0" w:space="0" w:color="auto"/>
        <w:left w:val="none" w:sz="0" w:space="0" w:color="auto"/>
        <w:bottom w:val="none" w:sz="0" w:space="0" w:color="auto"/>
        <w:right w:val="none" w:sz="0" w:space="0" w:color="auto"/>
      </w:divBdr>
    </w:div>
    <w:div w:id="1842893848">
      <w:bodyDiv w:val="1"/>
      <w:marLeft w:val="0"/>
      <w:marRight w:val="0"/>
      <w:marTop w:val="0"/>
      <w:marBottom w:val="0"/>
      <w:divBdr>
        <w:top w:val="none" w:sz="0" w:space="0" w:color="auto"/>
        <w:left w:val="none" w:sz="0" w:space="0" w:color="auto"/>
        <w:bottom w:val="none" w:sz="0" w:space="0" w:color="auto"/>
        <w:right w:val="none" w:sz="0" w:space="0" w:color="auto"/>
      </w:divBdr>
    </w:div>
    <w:div w:id="1842965072">
      <w:bodyDiv w:val="1"/>
      <w:marLeft w:val="0"/>
      <w:marRight w:val="0"/>
      <w:marTop w:val="0"/>
      <w:marBottom w:val="0"/>
      <w:divBdr>
        <w:top w:val="none" w:sz="0" w:space="0" w:color="auto"/>
        <w:left w:val="none" w:sz="0" w:space="0" w:color="auto"/>
        <w:bottom w:val="none" w:sz="0" w:space="0" w:color="auto"/>
        <w:right w:val="none" w:sz="0" w:space="0" w:color="auto"/>
      </w:divBdr>
    </w:div>
    <w:div w:id="1850870894">
      <w:bodyDiv w:val="1"/>
      <w:marLeft w:val="0"/>
      <w:marRight w:val="0"/>
      <w:marTop w:val="0"/>
      <w:marBottom w:val="0"/>
      <w:divBdr>
        <w:top w:val="none" w:sz="0" w:space="0" w:color="auto"/>
        <w:left w:val="none" w:sz="0" w:space="0" w:color="auto"/>
        <w:bottom w:val="none" w:sz="0" w:space="0" w:color="auto"/>
        <w:right w:val="none" w:sz="0" w:space="0" w:color="auto"/>
      </w:divBdr>
    </w:div>
    <w:div w:id="1879705509">
      <w:bodyDiv w:val="1"/>
      <w:marLeft w:val="0"/>
      <w:marRight w:val="0"/>
      <w:marTop w:val="0"/>
      <w:marBottom w:val="0"/>
      <w:divBdr>
        <w:top w:val="none" w:sz="0" w:space="0" w:color="auto"/>
        <w:left w:val="none" w:sz="0" w:space="0" w:color="auto"/>
        <w:bottom w:val="none" w:sz="0" w:space="0" w:color="auto"/>
        <w:right w:val="none" w:sz="0" w:space="0" w:color="auto"/>
      </w:divBdr>
    </w:div>
    <w:div w:id="1893153292">
      <w:bodyDiv w:val="1"/>
      <w:marLeft w:val="0"/>
      <w:marRight w:val="0"/>
      <w:marTop w:val="0"/>
      <w:marBottom w:val="0"/>
      <w:divBdr>
        <w:top w:val="none" w:sz="0" w:space="0" w:color="auto"/>
        <w:left w:val="none" w:sz="0" w:space="0" w:color="auto"/>
        <w:bottom w:val="none" w:sz="0" w:space="0" w:color="auto"/>
        <w:right w:val="none" w:sz="0" w:space="0" w:color="auto"/>
      </w:divBdr>
    </w:div>
    <w:div w:id="1901598261">
      <w:bodyDiv w:val="1"/>
      <w:marLeft w:val="0"/>
      <w:marRight w:val="0"/>
      <w:marTop w:val="0"/>
      <w:marBottom w:val="0"/>
      <w:divBdr>
        <w:top w:val="none" w:sz="0" w:space="0" w:color="auto"/>
        <w:left w:val="none" w:sz="0" w:space="0" w:color="auto"/>
        <w:bottom w:val="none" w:sz="0" w:space="0" w:color="auto"/>
        <w:right w:val="none" w:sz="0" w:space="0" w:color="auto"/>
      </w:divBdr>
    </w:div>
    <w:div w:id="1909002026">
      <w:bodyDiv w:val="1"/>
      <w:marLeft w:val="0"/>
      <w:marRight w:val="0"/>
      <w:marTop w:val="0"/>
      <w:marBottom w:val="0"/>
      <w:divBdr>
        <w:top w:val="none" w:sz="0" w:space="0" w:color="auto"/>
        <w:left w:val="none" w:sz="0" w:space="0" w:color="auto"/>
        <w:bottom w:val="none" w:sz="0" w:space="0" w:color="auto"/>
        <w:right w:val="none" w:sz="0" w:space="0" w:color="auto"/>
      </w:divBdr>
    </w:div>
    <w:div w:id="1922372781">
      <w:bodyDiv w:val="1"/>
      <w:marLeft w:val="0"/>
      <w:marRight w:val="0"/>
      <w:marTop w:val="0"/>
      <w:marBottom w:val="0"/>
      <w:divBdr>
        <w:top w:val="none" w:sz="0" w:space="0" w:color="auto"/>
        <w:left w:val="none" w:sz="0" w:space="0" w:color="auto"/>
        <w:bottom w:val="none" w:sz="0" w:space="0" w:color="auto"/>
        <w:right w:val="none" w:sz="0" w:space="0" w:color="auto"/>
      </w:divBdr>
    </w:div>
    <w:div w:id="1937442404">
      <w:bodyDiv w:val="1"/>
      <w:marLeft w:val="0"/>
      <w:marRight w:val="0"/>
      <w:marTop w:val="0"/>
      <w:marBottom w:val="0"/>
      <w:divBdr>
        <w:top w:val="none" w:sz="0" w:space="0" w:color="auto"/>
        <w:left w:val="none" w:sz="0" w:space="0" w:color="auto"/>
        <w:bottom w:val="none" w:sz="0" w:space="0" w:color="auto"/>
        <w:right w:val="none" w:sz="0" w:space="0" w:color="auto"/>
      </w:divBdr>
    </w:div>
    <w:div w:id="2012289643">
      <w:bodyDiv w:val="1"/>
      <w:marLeft w:val="0"/>
      <w:marRight w:val="0"/>
      <w:marTop w:val="0"/>
      <w:marBottom w:val="0"/>
      <w:divBdr>
        <w:top w:val="none" w:sz="0" w:space="0" w:color="auto"/>
        <w:left w:val="none" w:sz="0" w:space="0" w:color="auto"/>
        <w:bottom w:val="none" w:sz="0" w:space="0" w:color="auto"/>
        <w:right w:val="none" w:sz="0" w:space="0" w:color="auto"/>
      </w:divBdr>
    </w:div>
    <w:div w:id="2022514048">
      <w:bodyDiv w:val="1"/>
      <w:marLeft w:val="0"/>
      <w:marRight w:val="0"/>
      <w:marTop w:val="0"/>
      <w:marBottom w:val="0"/>
      <w:divBdr>
        <w:top w:val="none" w:sz="0" w:space="0" w:color="auto"/>
        <w:left w:val="none" w:sz="0" w:space="0" w:color="auto"/>
        <w:bottom w:val="none" w:sz="0" w:space="0" w:color="auto"/>
        <w:right w:val="none" w:sz="0" w:space="0" w:color="auto"/>
      </w:divBdr>
    </w:div>
    <w:div w:id="2069762264">
      <w:bodyDiv w:val="1"/>
      <w:marLeft w:val="0"/>
      <w:marRight w:val="0"/>
      <w:marTop w:val="0"/>
      <w:marBottom w:val="0"/>
      <w:divBdr>
        <w:top w:val="none" w:sz="0" w:space="0" w:color="auto"/>
        <w:left w:val="none" w:sz="0" w:space="0" w:color="auto"/>
        <w:bottom w:val="none" w:sz="0" w:space="0" w:color="auto"/>
        <w:right w:val="none" w:sz="0" w:space="0" w:color="auto"/>
      </w:divBdr>
    </w:div>
    <w:div w:id="2086023298">
      <w:bodyDiv w:val="1"/>
      <w:marLeft w:val="0"/>
      <w:marRight w:val="0"/>
      <w:marTop w:val="0"/>
      <w:marBottom w:val="0"/>
      <w:divBdr>
        <w:top w:val="none" w:sz="0" w:space="0" w:color="auto"/>
        <w:left w:val="none" w:sz="0" w:space="0" w:color="auto"/>
        <w:bottom w:val="none" w:sz="0" w:space="0" w:color="auto"/>
        <w:right w:val="none" w:sz="0" w:space="0" w:color="auto"/>
      </w:divBdr>
    </w:div>
    <w:div w:id="2089039607">
      <w:bodyDiv w:val="1"/>
      <w:marLeft w:val="0"/>
      <w:marRight w:val="0"/>
      <w:marTop w:val="0"/>
      <w:marBottom w:val="0"/>
      <w:divBdr>
        <w:top w:val="none" w:sz="0" w:space="0" w:color="auto"/>
        <w:left w:val="none" w:sz="0" w:space="0" w:color="auto"/>
        <w:bottom w:val="none" w:sz="0" w:space="0" w:color="auto"/>
        <w:right w:val="none" w:sz="0" w:space="0" w:color="auto"/>
      </w:divBdr>
    </w:div>
    <w:div w:id="2106685621">
      <w:bodyDiv w:val="1"/>
      <w:marLeft w:val="0"/>
      <w:marRight w:val="0"/>
      <w:marTop w:val="0"/>
      <w:marBottom w:val="0"/>
      <w:divBdr>
        <w:top w:val="none" w:sz="0" w:space="0" w:color="auto"/>
        <w:left w:val="none" w:sz="0" w:space="0" w:color="auto"/>
        <w:bottom w:val="none" w:sz="0" w:space="0" w:color="auto"/>
        <w:right w:val="none" w:sz="0" w:space="0" w:color="auto"/>
      </w:divBdr>
    </w:div>
    <w:div w:id="214126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322C-9A06-44DB-BB3B-8F1A6006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7619</TotalTime>
  <Pages>33</Pages>
  <Words>8904</Words>
  <Characters>48973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PGRD OAM</vt:lpstr>
    </vt:vector>
  </TitlesOfParts>
  <Company>CEH</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PGRD OAM</dc:title>
  <dc:subject>4. Manejo del desastre</dc:subject>
  <dc:creator>CEH</dc:creator>
  <cp:keywords/>
  <dc:description/>
  <cp:lastModifiedBy>Karla Vanessa Guarin Batanero</cp:lastModifiedBy>
  <cp:revision>32</cp:revision>
  <dcterms:created xsi:type="dcterms:W3CDTF">2023-03-23T21:46:00Z</dcterms:created>
  <dcterms:modified xsi:type="dcterms:W3CDTF">2024-08-27T16:38:00Z</dcterms:modified>
  <cp:contentStatus>V00</cp:contentStatus>
</cp:coreProperties>
</file>